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10" w:rsidRDefault="00931A87">
      <w:bookmarkStart w:id="0" w:name="_GoBack"/>
      <w:r>
        <w:t xml:space="preserve">Não houve participação efetiva. Tive inúmeros problemas no inicio do mandato. A lei de estrutura administrativa do município foi considerada inconstitucional ainda em 2014. Não sabíamos disto. </w:t>
      </w:r>
      <w:r>
        <w:br/>
        <w:t>Começamos o governo e até agosto de 2017 governamos com apenas os secretários, sem nenhum cargo de confiança. Não tive como fazer audiências públicas, não tinha sequer um assessor de imprensa. Foi muito duro.</w:t>
      </w:r>
      <w:r>
        <w:br/>
        <w:t>Agora conseguimos uma reforma administrativa aprovada pela Câmara e apoio do MP.</w:t>
      </w:r>
      <w:r>
        <w:br/>
        <w:t>Vamos em frente.</w:t>
      </w:r>
      <w:bookmarkEnd w:id="0"/>
      <w:r>
        <w:t xml:space="preserve"> </w:t>
      </w:r>
    </w:p>
    <w:sectPr w:rsidR="00E95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87"/>
    <w:rsid w:val="008B57D7"/>
    <w:rsid w:val="00931A87"/>
    <w:rsid w:val="00B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Mol</dc:creator>
  <cp:lastModifiedBy>Sandra Mol</cp:lastModifiedBy>
  <cp:revision>1</cp:revision>
  <dcterms:created xsi:type="dcterms:W3CDTF">2017-10-14T19:45:00Z</dcterms:created>
  <dcterms:modified xsi:type="dcterms:W3CDTF">2017-10-14T19:49:00Z</dcterms:modified>
</cp:coreProperties>
</file>