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0"/>
      </w:tblGrid>
      <w:tr w:rsidR="007C1109" w:rsidRPr="00B572C3" w:rsidTr="00B572C3">
        <w:trPr>
          <w:trHeight w:val="3000"/>
          <w:tblCellSpacing w:w="0" w:type="dxa"/>
        </w:trPr>
        <w:tc>
          <w:tcPr>
            <w:tcW w:w="907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0"/>
            </w:tblGrid>
            <w:tr w:rsidR="007C1109" w:rsidRPr="00B572C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572C3" w:rsidRPr="00B572C3" w:rsidRDefault="00B572C3" w:rsidP="00B572C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CASE 08</w:t>
                  </w:r>
                </w:p>
                <w:p w:rsidR="00B572C3" w:rsidRPr="00B572C3" w:rsidRDefault="00B572C3" w:rsidP="00B572C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</w:p>
                <w:p w:rsidR="007C1109" w:rsidRPr="00B572C3" w:rsidRDefault="007C1109" w:rsidP="00B572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t-BR"/>
                    </w:rPr>
                    <w:t>Ética e choque cultural na empresa</w:t>
                  </w:r>
                </w:p>
                <w:p w:rsidR="007C1109" w:rsidRPr="00B572C3" w:rsidRDefault="00671958" w:rsidP="00B572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B572C3">
                    <w:rPr>
                      <w:rFonts w:ascii="Times New Roman" w:eastAsia="Times New Roman" w:hAnsi="Times New Roman" w:cs="Times New Roman"/>
                      <w:lang w:eastAsia="pt-BR"/>
                    </w:rPr>
                    <w:pict>
                      <v:rect id="_x0000_i1025" style="width:0;height:.75pt" o:hralign="center" o:hrstd="t" o:hrnoshade="t" o:hr="t" fillcolor="gray" stroked="f"/>
                    </w:pict>
                  </w:r>
                </w:p>
              </w:tc>
            </w:tr>
            <w:tr w:rsidR="007C1109" w:rsidRPr="00B572C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1109" w:rsidRPr="00B572C3" w:rsidRDefault="007C1109" w:rsidP="00B572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</w:tr>
            <w:tr w:rsidR="007C1109" w:rsidRPr="00B572C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1109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 xml:space="preserve">Autor: Flavio </w:t>
                  </w:r>
                  <w:proofErr w:type="spellStart"/>
                  <w:r w:rsidRPr="00B572C3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Farah</w:t>
                  </w:r>
                  <w:proofErr w:type="spellEnd"/>
                  <w:r w:rsidRPr="00B572C3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*</w:t>
                  </w:r>
                </w:p>
                <w:p w:rsidR="00B572C3" w:rsidRPr="00B572C3" w:rsidRDefault="00B572C3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Características da empresa e do colaborador</w:t>
                  </w: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>Um consultor nos relata o caso de um profissional com excelente qualificação técnica, grande experiência e profundo senso de responsabilidade, que estava há muito tempo em uma organização. Ele tinha qualificação para ser promovido a diretor</w:t>
                  </w:r>
                  <w:proofErr w:type="gramStart"/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 xml:space="preserve"> mas</w:t>
                  </w:r>
                  <w:proofErr w:type="gramEnd"/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 xml:space="preserve"> estava estacionado no posto de gerente. Qual o motivo? Choque cultural, de acordo com o consultor. Tratava-se de uma empresa alemã cujo ambiente de trabalho era circunspecto, silencioso e formal. O temperamento do gerente era oposto. Alegre e expansivo,</w:t>
                  </w:r>
                  <w:proofErr w:type="gramStart"/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 xml:space="preserve"> </w:t>
                  </w:r>
                  <w:r w:rsidR="00B572C3">
                    <w:rPr>
                      <w:rFonts w:ascii="Arial" w:eastAsia="Times New Roman" w:hAnsi="Arial" w:cs="Arial"/>
                      <w:lang w:eastAsia="pt-BR"/>
                    </w:rPr>
                    <w:t xml:space="preserve"> </w:t>
                  </w:r>
                  <w:proofErr w:type="gramEnd"/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>gostava de contar casos engraçados e de rir, chegando a fazer algumas ironias com a seriedade dos outros. Os diretores viam seu comportamento como imaturo e não confiável. "Não dá para confiar, ele é meio moleque", disse um dos diretores. "É inteligente, muito bem preparado, mas é um pouco fora do padrão."</w:t>
                  </w: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Diagnóstico do consultor</w:t>
                  </w: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>O consultor apresentou à direção da empresa o diagnóstico de falta de afinidade cultural. Os diretores, segundo ele, concordaram com sua avaliação “com extrema correção e sentido ético” e deixaram-no à vontade para encontrar outra oportunidade para aquele profissional. O consultor assim fez. Encontrou e ofereceu ao gerente um cargo de direção em outra companhia, proposta que ele prontamente aceitou.</w:t>
                  </w: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Questões para discussão</w:t>
                  </w: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 xml:space="preserve">1. O caso é realmente de conflito de valores? Para responder essa pergunta, identifique os valores comumente </w:t>
                  </w:r>
                  <w:bookmarkStart w:id="0" w:name="_GoBack"/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>professados pelas empresas. Você pode conseguir esses dados pesquisando na página de valores dos </w:t>
                  </w:r>
                  <w:r w:rsidRPr="00B572C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pt-BR"/>
                    </w:rPr>
                    <w:t>sites</w:t>
                  </w:r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> de grandes corporações. Nessas páginas, existem valores organizacionais tais como “circunspecção”, “seriedade” (restrição ao riso) e “formalidade”, que, de acordo com o consultor, são características da cultura da empresa em pauta? Se não existem, então o que significam esses termos?</w:t>
                  </w: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 xml:space="preserve">2. Se você fosse diretor da empresa, teria coragem </w:t>
                  </w:r>
                  <w:r w:rsidR="00272C0C" w:rsidRPr="00B572C3">
                    <w:rPr>
                      <w:rFonts w:ascii="Arial" w:eastAsia="Times New Roman" w:hAnsi="Arial" w:cs="Arial"/>
                      <w:lang w:eastAsia="pt-BR"/>
                    </w:rPr>
                    <w:t>de tornar público que você recu</w:t>
                  </w:r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 xml:space="preserve">sou </w:t>
                  </w:r>
                  <w:bookmarkEnd w:id="0"/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>a promoção ao gerente em razão de sua “falta de maturidade e de confiabilidade”? Você sustentaria que era justo recusar a promoção porque ele era inteligente e bem preparado, tinha excelente qualificação técnica, grande experiência e um profundo senso de responsabilidade, mas tinha o pecado de ser alegre e expansivo, de gostar de contar casos engraçados e de rir? Você teria coragem de enfrentar um debate no Sindicato dos Metalúrgicos? De ir ao programa “Roda Viva” da TV Cultura? De enfrentar uma CPI?</w:t>
                  </w: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 xml:space="preserve">3. Pelo enunciado do caso, percebe-se que a empresa não tinha intenção de promover o gerente. A companhia, porém, não o informou desse fato. Pergunta-se: foi ética a conduta da companhia? Para responder esta pergunta, responda três outras questões: 1ª) </w:t>
                  </w:r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lastRenderedPageBreak/>
                    <w:t xml:space="preserve">Independentemente da iniciativa do profissional, a organização tinha o dever de lhe comunicar que ele não seria promovido? </w:t>
                  </w:r>
                  <w:proofErr w:type="gramStart"/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>2ª)</w:t>
                  </w:r>
                  <w:proofErr w:type="gramEnd"/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 xml:space="preserve"> Os diretores tinham obrigação de lhe dizer o que pensavam dele? </w:t>
                  </w:r>
                  <w:proofErr w:type="gramStart"/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>3ª)</w:t>
                  </w:r>
                  <w:proofErr w:type="gramEnd"/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 xml:space="preserve"> Ao silenciar e deixá-lo estacionado no mesmo cargo por um longo tempo, a empresa causou-lhe algum dano, por exemplo, causou-lhe humilhação ou prejudicou sua carreira profissional ou seus rendimentos?</w:t>
                  </w: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>4. O que é confiabilidade? Como uma pessoa se torna confiável aos olhos de outra? De acordo com os dados disponíveis, a empresa tinha razões concretas para não confiar no profissional? Quais razões? Se não tinha, qual o verdadeiro problema?</w:t>
                  </w: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lang w:eastAsia="pt-BR"/>
                    </w:rPr>
                    <w:t>5. Qual a relação entre esse caso e a questão da diversidade no ambiente de trabalho?</w:t>
                  </w:r>
                </w:p>
                <w:p w:rsidR="007C1109" w:rsidRPr="00B572C3" w:rsidRDefault="007C1109" w:rsidP="00B572C3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Arial" w:eastAsia="Times New Roman" w:hAnsi="Arial" w:cs="Arial"/>
                      <w:i/>
                      <w:sz w:val="20"/>
                      <w:lang w:eastAsia="pt-BR"/>
                    </w:rPr>
                  </w:pPr>
                  <w:r w:rsidRPr="00B572C3">
                    <w:rPr>
                      <w:rFonts w:ascii="Arial" w:eastAsia="Times New Roman" w:hAnsi="Arial" w:cs="Arial"/>
                      <w:i/>
                      <w:sz w:val="20"/>
                      <w:lang w:eastAsia="pt-BR"/>
                    </w:rPr>
                    <w:br/>
                    <w:t>* </w:t>
                  </w:r>
                  <w:r w:rsidRPr="00B572C3">
                    <w:rPr>
                      <w:rFonts w:ascii="Arial" w:eastAsia="Times New Roman" w:hAnsi="Arial" w:cs="Arial"/>
                      <w:b/>
                      <w:bCs/>
                      <w:i/>
                      <w:sz w:val="20"/>
                      <w:lang w:eastAsia="pt-BR"/>
                    </w:rPr>
                    <w:t>Flavio Farah</w:t>
                  </w:r>
                  <w:r w:rsidRPr="00B572C3">
                    <w:rPr>
                      <w:rFonts w:ascii="Arial" w:eastAsia="Times New Roman" w:hAnsi="Arial" w:cs="Arial"/>
                      <w:i/>
                      <w:sz w:val="20"/>
                      <w:lang w:eastAsia="pt-BR"/>
                    </w:rPr>
                    <w:t> é mestre em administração de empresas, professor universitário, palestrante, articulista e autor do livro “Ética na gestão de pessoas”. 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0"/>
                  </w:tblGrid>
                  <w:tr w:rsidR="007C1109" w:rsidRPr="00B572C3" w:rsidTr="007C110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C1109" w:rsidRPr="00B572C3" w:rsidRDefault="007C1109" w:rsidP="00B572C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pt-BR"/>
                          </w:rPr>
                        </w:pPr>
                      </w:p>
                    </w:tc>
                  </w:tr>
                  <w:tr w:rsidR="007C1109" w:rsidRPr="00B572C3" w:rsidTr="007C110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C1109" w:rsidRPr="00B572C3" w:rsidRDefault="007C1109" w:rsidP="00B572C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pt-BR"/>
                          </w:rPr>
                        </w:pPr>
                      </w:p>
                    </w:tc>
                  </w:tr>
                </w:tbl>
                <w:p w:rsidR="007C1109" w:rsidRPr="00B572C3" w:rsidRDefault="007C1109" w:rsidP="00B572C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7C1109" w:rsidRPr="00B572C3" w:rsidRDefault="007C1109" w:rsidP="00B5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</w:tr>
    </w:tbl>
    <w:p w:rsidR="007C1109" w:rsidRPr="00B572C3" w:rsidRDefault="007C1109" w:rsidP="00B5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6066DF" w:rsidRPr="00B572C3" w:rsidRDefault="006066DF" w:rsidP="00B572C3">
      <w:pPr>
        <w:jc w:val="both"/>
        <w:rPr>
          <w:sz w:val="24"/>
        </w:rPr>
      </w:pPr>
    </w:p>
    <w:sectPr w:rsidR="006066DF" w:rsidRPr="00B572C3" w:rsidSect="00B572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109"/>
    <w:rsid w:val="001C4207"/>
    <w:rsid w:val="00272C0C"/>
    <w:rsid w:val="00470F4C"/>
    <w:rsid w:val="006066DF"/>
    <w:rsid w:val="00671958"/>
    <w:rsid w:val="007C1109"/>
    <w:rsid w:val="00B5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C11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Audizia</dc:creator>
  <cp:lastModifiedBy>Wilma</cp:lastModifiedBy>
  <cp:revision>2</cp:revision>
  <dcterms:created xsi:type="dcterms:W3CDTF">2018-02-07T17:24:00Z</dcterms:created>
  <dcterms:modified xsi:type="dcterms:W3CDTF">2018-02-07T17:24:00Z</dcterms:modified>
</cp:coreProperties>
</file>