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50FFB" w14:textId="6ECD97AD" w:rsidR="00395595" w:rsidRPr="001959B6" w:rsidRDefault="00395595" w:rsidP="008E6D50">
      <w:pPr>
        <w:pStyle w:val="Title"/>
        <w:spacing w:after="0" w:line="360" w:lineRule="auto"/>
        <w:contextualSpacing w:val="0"/>
        <w:rPr>
          <w:rFonts w:ascii="Times New Roman" w:hAnsi="Times New Roman" w:cs="Times New Roman"/>
          <w:b/>
          <w:caps/>
          <w:color w:val="auto"/>
          <w:sz w:val="32"/>
          <w:szCs w:val="32"/>
        </w:rPr>
      </w:pPr>
      <w:r w:rsidRPr="001959B6">
        <w:rPr>
          <w:rFonts w:ascii="Times New Roman" w:hAnsi="Times New Roman" w:cs="Times New Roman"/>
          <w:b/>
          <w:color w:val="auto"/>
          <w:sz w:val="32"/>
          <w:szCs w:val="32"/>
        </w:rPr>
        <w:t xml:space="preserve">III </w:t>
      </w:r>
      <w:r w:rsidR="008E6D50" w:rsidRPr="001959B6">
        <w:rPr>
          <w:rFonts w:ascii="Times New Roman" w:hAnsi="Times New Roman" w:cs="Times New Roman"/>
          <w:b/>
          <w:color w:val="auto"/>
          <w:sz w:val="32"/>
          <w:szCs w:val="32"/>
        </w:rPr>
        <w:t xml:space="preserve">– </w:t>
      </w:r>
      <w:r w:rsidRPr="001959B6">
        <w:rPr>
          <w:rFonts w:ascii="Times New Roman" w:hAnsi="Times New Roman" w:cs="Times New Roman"/>
          <w:b/>
          <w:caps/>
          <w:color w:val="auto"/>
          <w:sz w:val="32"/>
          <w:szCs w:val="32"/>
        </w:rPr>
        <w:t>REPARTIÇÃO DE COMPETÊNCIAS CONSTITUCIONAIS</w:t>
      </w:r>
    </w:p>
    <w:p w14:paraId="177C9E75" w14:textId="396235A6" w:rsidR="00B20B28" w:rsidRPr="001959B6" w:rsidRDefault="00B20B28" w:rsidP="008E6D50">
      <w:pPr>
        <w:spacing w:after="0" w:line="360" w:lineRule="auto"/>
        <w:rPr>
          <w:rFonts w:ascii="Times New Roman" w:hAnsi="Times New Roman" w:cs="Times New Roman"/>
          <w:lang w:eastAsia="pt-BR"/>
        </w:rPr>
      </w:pPr>
    </w:p>
    <w:p w14:paraId="22D7A5BA" w14:textId="7073975C" w:rsidR="00EC2515" w:rsidRPr="001959B6" w:rsidRDefault="00395595" w:rsidP="008E6D50">
      <w:pPr>
        <w:pStyle w:val="Heading2"/>
        <w:shd w:val="clear" w:color="auto" w:fill="FFFF00"/>
        <w:spacing w:before="0" w:line="360" w:lineRule="auto"/>
        <w:rPr>
          <w:rFonts w:ascii="Times New Roman" w:hAnsi="Times New Roman" w:cs="Times New Roman"/>
          <w:b/>
          <w:color w:val="auto"/>
        </w:rPr>
      </w:pPr>
      <w:r w:rsidRPr="001959B6">
        <w:rPr>
          <w:rFonts w:ascii="Times New Roman" w:hAnsi="Times New Roman" w:cs="Times New Roman"/>
          <w:b/>
          <w:color w:val="auto"/>
        </w:rPr>
        <w:t>3</w:t>
      </w:r>
      <w:r w:rsidR="00DC3A18" w:rsidRPr="001959B6">
        <w:rPr>
          <w:rFonts w:ascii="Times New Roman" w:hAnsi="Times New Roman" w:cs="Times New Roman"/>
          <w:b/>
          <w:color w:val="auto"/>
        </w:rPr>
        <w:t>.</w:t>
      </w:r>
      <w:r w:rsidR="00A458E3" w:rsidRPr="001959B6">
        <w:rPr>
          <w:rFonts w:ascii="Times New Roman" w:hAnsi="Times New Roman" w:cs="Times New Roman"/>
          <w:b/>
          <w:color w:val="auto"/>
        </w:rPr>
        <w:t xml:space="preserve"> </w:t>
      </w:r>
      <w:r w:rsidR="004F0121" w:rsidRPr="001959B6">
        <w:rPr>
          <w:rFonts w:ascii="Times New Roman" w:hAnsi="Times New Roman" w:cs="Times New Roman"/>
          <w:b/>
          <w:color w:val="auto"/>
        </w:rPr>
        <w:t xml:space="preserve"> </w:t>
      </w:r>
      <w:r w:rsidRPr="001959B6">
        <w:rPr>
          <w:rFonts w:ascii="Times New Roman" w:hAnsi="Times New Roman" w:cs="Times New Roman"/>
          <w:b/>
          <w:color w:val="auto"/>
        </w:rPr>
        <w:t>REPARTIÇÃO DE COMPETÊNCIAS CONSTITUCIONAIS</w:t>
      </w:r>
    </w:p>
    <w:p w14:paraId="4E2D16AE" w14:textId="14A54239" w:rsidR="003E44B4" w:rsidRPr="001959B6" w:rsidRDefault="003E44B4" w:rsidP="008E6D50">
      <w:pPr>
        <w:pStyle w:val="ListParagraph"/>
        <w:autoSpaceDE w:val="0"/>
        <w:autoSpaceDN w:val="0"/>
        <w:adjustRightInd w:val="0"/>
        <w:contextualSpacing w:val="0"/>
        <w:rPr>
          <w:rFonts w:ascii="Times New Roman" w:hAnsi="Times New Roman"/>
          <w:szCs w:val="24"/>
        </w:rPr>
      </w:pPr>
    </w:p>
    <w:p w14:paraId="5509A9C4" w14:textId="55804D0A" w:rsidR="000047E8" w:rsidRPr="001959B6" w:rsidRDefault="000047E8" w:rsidP="008E6D50">
      <w:pPr>
        <w:shd w:val="clear" w:color="auto" w:fill="FFFF00"/>
        <w:autoSpaceDE w:val="0"/>
        <w:autoSpaceDN w:val="0"/>
        <w:adjustRightInd w:val="0"/>
        <w:spacing w:after="0" w:line="360" w:lineRule="auto"/>
        <w:rPr>
          <w:rFonts w:ascii="Times New Roman" w:hAnsi="Times New Roman" w:cs="Times New Roman"/>
          <w:b/>
          <w:sz w:val="24"/>
          <w:szCs w:val="24"/>
        </w:rPr>
      </w:pPr>
      <w:r w:rsidRPr="001959B6">
        <w:rPr>
          <w:rFonts w:ascii="Times New Roman" w:hAnsi="Times New Roman" w:cs="Times New Roman"/>
          <w:b/>
          <w:sz w:val="24"/>
          <w:szCs w:val="24"/>
        </w:rPr>
        <w:t>3.1 Conceituação Introdutória</w:t>
      </w:r>
    </w:p>
    <w:p w14:paraId="0E408D66" w14:textId="2B75BB64" w:rsidR="00E219C1" w:rsidRPr="00C1541F" w:rsidRDefault="00E219C1" w:rsidP="0017492B">
      <w:pPr>
        <w:pStyle w:val="BodyText"/>
        <w:spacing w:line="360" w:lineRule="auto"/>
        <w:rPr>
          <w:color w:val="231F20"/>
          <w:sz w:val="24"/>
          <w:szCs w:val="24"/>
        </w:rPr>
      </w:pPr>
      <w:r w:rsidRPr="00C1541F">
        <w:rPr>
          <w:color w:val="231F20"/>
          <w:sz w:val="24"/>
          <w:szCs w:val="24"/>
        </w:rPr>
        <w:t>O</w:t>
      </w:r>
      <w:r w:rsidRPr="00C1541F">
        <w:rPr>
          <w:color w:val="231F20"/>
          <w:spacing w:val="-22"/>
          <w:sz w:val="24"/>
          <w:szCs w:val="24"/>
        </w:rPr>
        <w:t xml:space="preserve"> </w:t>
      </w:r>
      <w:r w:rsidRPr="00C1541F">
        <w:rPr>
          <w:color w:val="231F20"/>
          <w:spacing w:val="-3"/>
          <w:sz w:val="24"/>
          <w:szCs w:val="24"/>
        </w:rPr>
        <w:t>federalismo</w:t>
      </w:r>
      <w:r w:rsidRPr="00C1541F">
        <w:rPr>
          <w:color w:val="231F20"/>
          <w:spacing w:val="-22"/>
          <w:sz w:val="24"/>
          <w:szCs w:val="24"/>
        </w:rPr>
        <w:t xml:space="preserve"> </w:t>
      </w:r>
      <w:r w:rsidRPr="00C1541F">
        <w:rPr>
          <w:color w:val="231F20"/>
          <w:sz w:val="24"/>
          <w:szCs w:val="24"/>
        </w:rPr>
        <w:t>demanda</w:t>
      </w:r>
      <w:r w:rsidRPr="00C1541F">
        <w:rPr>
          <w:color w:val="231F20"/>
          <w:spacing w:val="-22"/>
          <w:sz w:val="24"/>
          <w:szCs w:val="24"/>
        </w:rPr>
        <w:t xml:space="preserve"> </w:t>
      </w:r>
      <w:r w:rsidRPr="00C1541F">
        <w:rPr>
          <w:color w:val="231F20"/>
          <w:sz w:val="24"/>
          <w:szCs w:val="24"/>
        </w:rPr>
        <w:t>uma</w:t>
      </w:r>
      <w:r w:rsidRPr="00C1541F">
        <w:rPr>
          <w:color w:val="231F20"/>
          <w:spacing w:val="-22"/>
          <w:sz w:val="24"/>
          <w:szCs w:val="24"/>
        </w:rPr>
        <w:t xml:space="preserve"> </w:t>
      </w:r>
      <w:r w:rsidRPr="00C1541F">
        <w:rPr>
          <w:color w:val="231F20"/>
          <w:sz w:val="24"/>
          <w:szCs w:val="24"/>
        </w:rPr>
        <w:t>divisão</w:t>
      </w:r>
      <w:r w:rsidRPr="00C1541F">
        <w:rPr>
          <w:color w:val="231F20"/>
          <w:spacing w:val="-22"/>
          <w:sz w:val="24"/>
          <w:szCs w:val="24"/>
        </w:rPr>
        <w:t xml:space="preserve"> </w:t>
      </w:r>
      <w:r w:rsidRPr="00C1541F">
        <w:rPr>
          <w:color w:val="231F20"/>
          <w:sz w:val="24"/>
          <w:szCs w:val="24"/>
        </w:rPr>
        <w:t xml:space="preserve">do poder, principalmente entre o ente central (União) e os Estados-membros, </w:t>
      </w:r>
      <w:r w:rsidR="00156A4B" w:rsidRPr="00C1541F">
        <w:rPr>
          <w:color w:val="231F20"/>
          <w:sz w:val="24"/>
          <w:szCs w:val="24"/>
        </w:rPr>
        <w:t xml:space="preserve">assim como </w:t>
      </w:r>
      <w:r w:rsidRPr="00C1541F">
        <w:rPr>
          <w:color w:val="231F20"/>
          <w:sz w:val="24"/>
          <w:szCs w:val="24"/>
        </w:rPr>
        <w:t>os Municípios.</w:t>
      </w:r>
    </w:p>
    <w:p w14:paraId="0E71C4BB" w14:textId="77777777" w:rsidR="00E219C1" w:rsidRPr="00C1541F" w:rsidRDefault="00E219C1" w:rsidP="0017492B">
      <w:pPr>
        <w:pStyle w:val="BodyText"/>
        <w:spacing w:line="360" w:lineRule="auto"/>
        <w:rPr>
          <w:color w:val="231F20"/>
          <w:sz w:val="24"/>
          <w:szCs w:val="24"/>
        </w:rPr>
      </w:pPr>
    </w:p>
    <w:p w14:paraId="3D950277" w14:textId="1BDEEFA1" w:rsidR="00E219C1" w:rsidRPr="00C1541F" w:rsidRDefault="00E219C1" w:rsidP="0017492B">
      <w:pPr>
        <w:pStyle w:val="BodyText"/>
        <w:spacing w:line="360" w:lineRule="auto"/>
        <w:rPr>
          <w:b/>
          <w:color w:val="231F20"/>
          <w:sz w:val="24"/>
          <w:szCs w:val="24"/>
        </w:rPr>
      </w:pPr>
      <w:r w:rsidRPr="00C1541F">
        <w:rPr>
          <w:b/>
          <w:color w:val="231F20"/>
          <w:sz w:val="24"/>
          <w:szCs w:val="24"/>
        </w:rPr>
        <w:t>Mas o que significa Poder Constitucional?</w:t>
      </w:r>
    </w:p>
    <w:p w14:paraId="7F5B4507" w14:textId="175C7337" w:rsidR="00E219C1" w:rsidRPr="00C1541F" w:rsidRDefault="00E219C1" w:rsidP="0017492B">
      <w:pPr>
        <w:pStyle w:val="BodyText"/>
        <w:spacing w:line="360" w:lineRule="auto"/>
        <w:rPr>
          <w:color w:val="231F20"/>
          <w:sz w:val="24"/>
          <w:szCs w:val="24"/>
        </w:rPr>
      </w:pPr>
      <w:r w:rsidRPr="00C1541F">
        <w:rPr>
          <w:color w:val="231F20"/>
          <w:sz w:val="24"/>
          <w:szCs w:val="24"/>
        </w:rPr>
        <w:t xml:space="preserve"> Pode-se dizer que significa</w:t>
      </w:r>
      <w:r w:rsidR="00156A4B" w:rsidRPr="00C1541F">
        <w:rPr>
          <w:color w:val="231F20"/>
          <w:sz w:val="24"/>
          <w:szCs w:val="24"/>
        </w:rPr>
        <w:t xml:space="preserve">, de acordo com </w:t>
      </w:r>
      <w:r w:rsidRPr="00C1541F">
        <w:rPr>
          <w:color w:val="231F20"/>
          <w:spacing w:val="-7"/>
          <w:sz w:val="24"/>
          <w:szCs w:val="24"/>
        </w:rPr>
        <w:t xml:space="preserve">Silva (2002) </w:t>
      </w:r>
      <w:r w:rsidRPr="00C1541F">
        <w:rPr>
          <w:color w:val="231F20"/>
          <w:sz w:val="24"/>
          <w:szCs w:val="24"/>
        </w:rPr>
        <w:t>“a</w:t>
      </w:r>
      <w:r w:rsidRPr="00C1541F">
        <w:rPr>
          <w:color w:val="231F20"/>
          <w:spacing w:val="-7"/>
          <w:sz w:val="24"/>
          <w:szCs w:val="24"/>
        </w:rPr>
        <w:t xml:space="preserve"> </w:t>
      </w:r>
      <w:r w:rsidRPr="00C1541F">
        <w:rPr>
          <w:color w:val="231F20"/>
          <w:sz w:val="24"/>
          <w:szCs w:val="24"/>
        </w:rPr>
        <w:t>porção</w:t>
      </w:r>
      <w:r w:rsidRPr="00C1541F">
        <w:rPr>
          <w:color w:val="231F20"/>
          <w:spacing w:val="-7"/>
          <w:sz w:val="24"/>
          <w:szCs w:val="24"/>
        </w:rPr>
        <w:t xml:space="preserve"> </w:t>
      </w:r>
      <w:r w:rsidRPr="00C1541F">
        <w:rPr>
          <w:color w:val="231F20"/>
          <w:sz w:val="24"/>
          <w:szCs w:val="24"/>
        </w:rPr>
        <w:t>de matérias</w:t>
      </w:r>
      <w:r w:rsidRPr="00C1541F">
        <w:rPr>
          <w:color w:val="231F20"/>
          <w:spacing w:val="-12"/>
          <w:sz w:val="24"/>
          <w:szCs w:val="24"/>
        </w:rPr>
        <w:t xml:space="preserve"> </w:t>
      </w:r>
      <w:r w:rsidRPr="00C1541F">
        <w:rPr>
          <w:color w:val="231F20"/>
          <w:sz w:val="24"/>
          <w:szCs w:val="24"/>
        </w:rPr>
        <w:t>que</w:t>
      </w:r>
      <w:r w:rsidRPr="00C1541F">
        <w:rPr>
          <w:color w:val="231F20"/>
          <w:spacing w:val="-12"/>
          <w:sz w:val="24"/>
          <w:szCs w:val="24"/>
        </w:rPr>
        <w:t xml:space="preserve"> </w:t>
      </w:r>
      <w:r w:rsidRPr="00C1541F">
        <w:rPr>
          <w:color w:val="231F20"/>
          <w:sz w:val="24"/>
          <w:szCs w:val="24"/>
        </w:rPr>
        <w:t>a</w:t>
      </w:r>
      <w:r w:rsidRPr="00C1541F">
        <w:rPr>
          <w:color w:val="231F20"/>
          <w:spacing w:val="-12"/>
          <w:sz w:val="24"/>
          <w:szCs w:val="24"/>
        </w:rPr>
        <w:t xml:space="preserve"> </w:t>
      </w:r>
      <w:r w:rsidRPr="00C1541F">
        <w:rPr>
          <w:color w:val="231F20"/>
          <w:sz w:val="24"/>
          <w:szCs w:val="24"/>
        </w:rPr>
        <w:t>Constituição</w:t>
      </w:r>
      <w:r w:rsidRPr="00C1541F">
        <w:rPr>
          <w:color w:val="231F20"/>
          <w:spacing w:val="-12"/>
          <w:sz w:val="24"/>
          <w:szCs w:val="24"/>
        </w:rPr>
        <w:t xml:space="preserve"> </w:t>
      </w:r>
      <w:r w:rsidRPr="00C1541F">
        <w:rPr>
          <w:color w:val="231F20"/>
          <w:sz w:val="24"/>
          <w:szCs w:val="24"/>
        </w:rPr>
        <w:t>distribui</w:t>
      </w:r>
      <w:r w:rsidRPr="00C1541F">
        <w:rPr>
          <w:color w:val="231F20"/>
          <w:spacing w:val="-12"/>
          <w:sz w:val="24"/>
          <w:szCs w:val="24"/>
        </w:rPr>
        <w:t xml:space="preserve"> </w:t>
      </w:r>
      <w:r w:rsidRPr="00C1541F">
        <w:rPr>
          <w:color w:val="231F20"/>
          <w:sz w:val="24"/>
          <w:szCs w:val="24"/>
        </w:rPr>
        <w:t>entre as entidades autônomas e que passam a compor seu campo de atuação governamental,</w:t>
      </w:r>
      <w:r w:rsidRPr="00C1541F">
        <w:rPr>
          <w:color w:val="231F20"/>
          <w:spacing w:val="-20"/>
          <w:sz w:val="24"/>
          <w:szCs w:val="24"/>
        </w:rPr>
        <w:t xml:space="preserve"> </w:t>
      </w:r>
      <w:r w:rsidRPr="00C1541F">
        <w:rPr>
          <w:color w:val="231F20"/>
          <w:sz w:val="24"/>
          <w:szCs w:val="24"/>
        </w:rPr>
        <w:t>suas</w:t>
      </w:r>
      <w:r w:rsidRPr="00C1541F">
        <w:rPr>
          <w:color w:val="231F20"/>
          <w:spacing w:val="-20"/>
          <w:sz w:val="24"/>
          <w:szCs w:val="24"/>
        </w:rPr>
        <w:t xml:space="preserve"> </w:t>
      </w:r>
      <w:r w:rsidRPr="00C1541F">
        <w:rPr>
          <w:color w:val="231F20"/>
          <w:sz w:val="24"/>
          <w:szCs w:val="24"/>
        </w:rPr>
        <w:t>áreas</w:t>
      </w:r>
      <w:r w:rsidRPr="00C1541F">
        <w:rPr>
          <w:color w:val="231F20"/>
          <w:spacing w:val="-20"/>
          <w:sz w:val="24"/>
          <w:szCs w:val="24"/>
        </w:rPr>
        <w:t xml:space="preserve"> </w:t>
      </w:r>
      <w:r w:rsidRPr="00C1541F">
        <w:rPr>
          <w:color w:val="231F20"/>
          <w:sz w:val="24"/>
          <w:szCs w:val="24"/>
        </w:rPr>
        <w:t>de</w:t>
      </w:r>
      <w:r w:rsidRPr="00C1541F">
        <w:rPr>
          <w:color w:val="231F20"/>
          <w:spacing w:val="-20"/>
          <w:sz w:val="24"/>
          <w:szCs w:val="24"/>
        </w:rPr>
        <w:t xml:space="preserve"> </w:t>
      </w:r>
      <w:r w:rsidRPr="00C1541F">
        <w:rPr>
          <w:color w:val="231F20"/>
          <w:sz w:val="24"/>
          <w:szCs w:val="24"/>
        </w:rPr>
        <w:t>competência”.</w:t>
      </w:r>
    </w:p>
    <w:p w14:paraId="2268358F" w14:textId="77777777" w:rsidR="00E219C1" w:rsidRPr="00C1541F" w:rsidRDefault="00E219C1" w:rsidP="0017492B">
      <w:pPr>
        <w:pStyle w:val="BodyText"/>
        <w:spacing w:line="360" w:lineRule="auto"/>
        <w:rPr>
          <w:color w:val="231F20"/>
          <w:sz w:val="24"/>
          <w:szCs w:val="24"/>
        </w:rPr>
      </w:pPr>
    </w:p>
    <w:p w14:paraId="2C229925" w14:textId="757847D2" w:rsidR="00E219C1" w:rsidRPr="00C1541F" w:rsidRDefault="00E219C1" w:rsidP="0017492B">
      <w:pPr>
        <w:pStyle w:val="BodyText"/>
        <w:spacing w:line="360" w:lineRule="auto"/>
        <w:rPr>
          <w:b/>
          <w:color w:val="231F20"/>
          <w:sz w:val="24"/>
          <w:szCs w:val="24"/>
        </w:rPr>
      </w:pPr>
      <w:r w:rsidRPr="00C1541F">
        <w:rPr>
          <w:b/>
          <w:color w:val="231F20"/>
          <w:sz w:val="24"/>
          <w:szCs w:val="24"/>
        </w:rPr>
        <w:t>E a competência? O que vem a ser?</w:t>
      </w:r>
    </w:p>
    <w:p w14:paraId="0A464E7A" w14:textId="4B3D94BA" w:rsidR="00E219C1" w:rsidRPr="00C1541F" w:rsidRDefault="006A4A56" w:rsidP="0017492B">
      <w:pPr>
        <w:pStyle w:val="BodyText"/>
        <w:spacing w:line="360" w:lineRule="auto"/>
        <w:rPr>
          <w:color w:val="231F20"/>
          <w:sz w:val="24"/>
          <w:szCs w:val="24"/>
        </w:rPr>
      </w:pPr>
      <w:r w:rsidRPr="00C1541F">
        <w:rPr>
          <w:color w:val="231F20"/>
          <w:sz w:val="24"/>
          <w:szCs w:val="24"/>
        </w:rPr>
        <w:t xml:space="preserve">Ela </w:t>
      </w:r>
      <w:r w:rsidR="00E219C1" w:rsidRPr="00C1541F">
        <w:rPr>
          <w:color w:val="231F20"/>
          <w:sz w:val="24"/>
          <w:szCs w:val="24"/>
        </w:rPr>
        <w:t>determina a “esfera</w:t>
      </w:r>
      <w:r w:rsidR="00E219C1" w:rsidRPr="00C1541F">
        <w:rPr>
          <w:color w:val="231F20"/>
          <w:spacing w:val="-20"/>
          <w:sz w:val="24"/>
          <w:szCs w:val="24"/>
        </w:rPr>
        <w:t xml:space="preserve"> </w:t>
      </w:r>
      <w:r w:rsidR="00E219C1" w:rsidRPr="00C1541F">
        <w:rPr>
          <w:color w:val="231F20"/>
          <w:sz w:val="24"/>
          <w:szCs w:val="24"/>
        </w:rPr>
        <w:t>delimi</w:t>
      </w:r>
      <w:r w:rsidR="00E219C1" w:rsidRPr="00C1541F">
        <w:rPr>
          <w:color w:val="231F20"/>
          <w:spacing w:val="-3"/>
          <w:sz w:val="24"/>
          <w:szCs w:val="24"/>
        </w:rPr>
        <w:t>tada</w:t>
      </w:r>
      <w:r w:rsidR="00E219C1" w:rsidRPr="00C1541F">
        <w:rPr>
          <w:color w:val="231F20"/>
          <w:spacing w:val="-19"/>
          <w:sz w:val="24"/>
          <w:szCs w:val="24"/>
        </w:rPr>
        <w:t xml:space="preserve"> </w:t>
      </w:r>
      <w:r w:rsidR="00E219C1" w:rsidRPr="00C1541F">
        <w:rPr>
          <w:color w:val="231F20"/>
          <w:sz w:val="24"/>
          <w:szCs w:val="24"/>
        </w:rPr>
        <w:t>de</w:t>
      </w:r>
      <w:r w:rsidR="00E219C1" w:rsidRPr="00C1541F">
        <w:rPr>
          <w:color w:val="231F20"/>
          <w:spacing w:val="-19"/>
          <w:sz w:val="24"/>
          <w:szCs w:val="24"/>
        </w:rPr>
        <w:t xml:space="preserve"> </w:t>
      </w:r>
      <w:r w:rsidR="00E219C1" w:rsidRPr="00C1541F">
        <w:rPr>
          <w:color w:val="231F20"/>
          <w:spacing w:val="-3"/>
          <w:sz w:val="24"/>
          <w:szCs w:val="24"/>
        </w:rPr>
        <w:t>poder</w:t>
      </w:r>
      <w:r w:rsidR="00E219C1" w:rsidRPr="00C1541F">
        <w:rPr>
          <w:color w:val="231F20"/>
          <w:spacing w:val="-19"/>
          <w:sz w:val="24"/>
          <w:szCs w:val="24"/>
        </w:rPr>
        <w:t xml:space="preserve"> </w:t>
      </w:r>
      <w:r w:rsidR="00E219C1" w:rsidRPr="00C1541F">
        <w:rPr>
          <w:color w:val="231F20"/>
          <w:sz w:val="24"/>
          <w:szCs w:val="24"/>
        </w:rPr>
        <w:t>que</w:t>
      </w:r>
      <w:r w:rsidR="00E219C1" w:rsidRPr="00C1541F">
        <w:rPr>
          <w:color w:val="231F20"/>
          <w:spacing w:val="-19"/>
          <w:sz w:val="24"/>
          <w:szCs w:val="24"/>
        </w:rPr>
        <w:t xml:space="preserve"> </w:t>
      </w:r>
      <w:r w:rsidR="00E219C1" w:rsidRPr="00C1541F">
        <w:rPr>
          <w:color w:val="231F20"/>
          <w:sz w:val="24"/>
          <w:szCs w:val="24"/>
        </w:rPr>
        <w:t>se</w:t>
      </w:r>
      <w:r w:rsidR="00E219C1" w:rsidRPr="00C1541F">
        <w:rPr>
          <w:color w:val="231F20"/>
          <w:spacing w:val="-19"/>
          <w:sz w:val="24"/>
          <w:szCs w:val="24"/>
        </w:rPr>
        <w:t xml:space="preserve"> </w:t>
      </w:r>
      <w:r w:rsidR="00E219C1" w:rsidRPr="00C1541F">
        <w:rPr>
          <w:color w:val="231F20"/>
          <w:spacing w:val="-3"/>
          <w:sz w:val="24"/>
          <w:szCs w:val="24"/>
        </w:rPr>
        <w:t>outorga</w:t>
      </w:r>
      <w:r w:rsidR="00E219C1" w:rsidRPr="00C1541F">
        <w:rPr>
          <w:color w:val="231F20"/>
          <w:spacing w:val="-19"/>
          <w:sz w:val="24"/>
          <w:szCs w:val="24"/>
        </w:rPr>
        <w:t xml:space="preserve"> </w:t>
      </w:r>
      <w:r w:rsidR="00E219C1" w:rsidRPr="00C1541F">
        <w:rPr>
          <w:color w:val="231F20"/>
          <w:sz w:val="24"/>
          <w:szCs w:val="24"/>
        </w:rPr>
        <w:t>a</w:t>
      </w:r>
      <w:r w:rsidR="00E219C1" w:rsidRPr="00C1541F">
        <w:rPr>
          <w:color w:val="231F20"/>
          <w:spacing w:val="-19"/>
          <w:sz w:val="24"/>
          <w:szCs w:val="24"/>
        </w:rPr>
        <w:t xml:space="preserve"> </w:t>
      </w:r>
      <w:r w:rsidR="00E219C1" w:rsidRPr="00C1541F">
        <w:rPr>
          <w:color w:val="231F20"/>
          <w:sz w:val="24"/>
          <w:szCs w:val="24"/>
        </w:rPr>
        <w:t>um</w:t>
      </w:r>
      <w:r w:rsidR="00E219C1" w:rsidRPr="00C1541F">
        <w:rPr>
          <w:color w:val="231F20"/>
          <w:spacing w:val="-19"/>
          <w:sz w:val="24"/>
          <w:szCs w:val="24"/>
        </w:rPr>
        <w:t xml:space="preserve"> </w:t>
      </w:r>
      <w:r w:rsidR="00E219C1" w:rsidRPr="00C1541F">
        <w:rPr>
          <w:color w:val="231F20"/>
          <w:spacing w:val="-3"/>
          <w:sz w:val="24"/>
          <w:szCs w:val="24"/>
        </w:rPr>
        <w:t>órgão</w:t>
      </w:r>
      <w:r w:rsidR="00E219C1" w:rsidRPr="00C1541F">
        <w:rPr>
          <w:color w:val="231F20"/>
          <w:spacing w:val="-19"/>
          <w:sz w:val="24"/>
          <w:szCs w:val="24"/>
        </w:rPr>
        <w:t xml:space="preserve"> </w:t>
      </w:r>
      <w:r w:rsidR="00E219C1" w:rsidRPr="00C1541F">
        <w:rPr>
          <w:color w:val="231F20"/>
          <w:sz w:val="24"/>
          <w:szCs w:val="24"/>
        </w:rPr>
        <w:t>ou entidade estatal, mediante a especificação de</w:t>
      </w:r>
      <w:r w:rsidR="00E219C1" w:rsidRPr="00C1541F">
        <w:rPr>
          <w:color w:val="231F20"/>
          <w:spacing w:val="-24"/>
          <w:sz w:val="24"/>
          <w:szCs w:val="24"/>
        </w:rPr>
        <w:t xml:space="preserve"> </w:t>
      </w:r>
      <w:r w:rsidR="00E219C1" w:rsidRPr="00C1541F">
        <w:rPr>
          <w:color w:val="231F20"/>
          <w:sz w:val="24"/>
          <w:szCs w:val="24"/>
        </w:rPr>
        <w:t>matérias</w:t>
      </w:r>
      <w:r w:rsidR="00E219C1" w:rsidRPr="00C1541F">
        <w:rPr>
          <w:color w:val="231F20"/>
          <w:spacing w:val="-24"/>
          <w:sz w:val="24"/>
          <w:szCs w:val="24"/>
        </w:rPr>
        <w:t xml:space="preserve"> </w:t>
      </w:r>
      <w:r w:rsidR="00E219C1" w:rsidRPr="00C1541F">
        <w:rPr>
          <w:color w:val="231F20"/>
          <w:sz w:val="24"/>
          <w:szCs w:val="24"/>
        </w:rPr>
        <w:t>sobre</w:t>
      </w:r>
      <w:r w:rsidR="00E219C1" w:rsidRPr="00C1541F">
        <w:rPr>
          <w:color w:val="231F20"/>
          <w:spacing w:val="-24"/>
          <w:sz w:val="24"/>
          <w:szCs w:val="24"/>
        </w:rPr>
        <w:t xml:space="preserve"> </w:t>
      </w:r>
      <w:r w:rsidR="00E219C1" w:rsidRPr="00C1541F">
        <w:rPr>
          <w:color w:val="231F20"/>
          <w:sz w:val="24"/>
          <w:szCs w:val="24"/>
        </w:rPr>
        <w:t>as</w:t>
      </w:r>
      <w:r w:rsidR="00E219C1" w:rsidRPr="00C1541F">
        <w:rPr>
          <w:color w:val="231F20"/>
          <w:spacing w:val="-24"/>
          <w:sz w:val="24"/>
          <w:szCs w:val="24"/>
        </w:rPr>
        <w:t xml:space="preserve"> </w:t>
      </w:r>
      <w:r w:rsidR="00E219C1" w:rsidRPr="00C1541F">
        <w:rPr>
          <w:color w:val="231F20"/>
          <w:sz w:val="24"/>
          <w:szCs w:val="24"/>
        </w:rPr>
        <w:t>quais</w:t>
      </w:r>
      <w:r w:rsidR="00E219C1" w:rsidRPr="00C1541F">
        <w:rPr>
          <w:color w:val="231F20"/>
          <w:spacing w:val="-24"/>
          <w:sz w:val="24"/>
          <w:szCs w:val="24"/>
        </w:rPr>
        <w:t xml:space="preserve"> </w:t>
      </w:r>
      <w:r w:rsidR="00E219C1" w:rsidRPr="00C1541F">
        <w:rPr>
          <w:color w:val="231F20"/>
          <w:sz w:val="24"/>
          <w:szCs w:val="24"/>
        </w:rPr>
        <w:t>se</w:t>
      </w:r>
      <w:r w:rsidR="00E219C1" w:rsidRPr="00C1541F">
        <w:rPr>
          <w:color w:val="231F20"/>
          <w:spacing w:val="-24"/>
          <w:sz w:val="24"/>
          <w:szCs w:val="24"/>
        </w:rPr>
        <w:t xml:space="preserve"> </w:t>
      </w:r>
      <w:r w:rsidR="00E219C1" w:rsidRPr="00C1541F">
        <w:rPr>
          <w:color w:val="231F20"/>
          <w:sz w:val="24"/>
          <w:szCs w:val="24"/>
        </w:rPr>
        <w:t>exerce</w:t>
      </w:r>
      <w:r w:rsidR="00E219C1" w:rsidRPr="00C1541F">
        <w:rPr>
          <w:color w:val="231F20"/>
          <w:spacing w:val="-24"/>
          <w:sz w:val="24"/>
          <w:szCs w:val="24"/>
        </w:rPr>
        <w:t xml:space="preserve"> </w:t>
      </w:r>
      <w:r w:rsidR="00E219C1" w:rsidRPr="00C1541F">
        <w:rPr>
          <w:color w:val="231F20"/>
          <w:sz w:val="24"/>
          <w:szCs w:val="24"/>
        </w:rPr>
        <w:t>o</w:t>
      </w:r>
      <w:r w:rsidR="00E219C1" w:rsidRPr="00C1541F">
        <w:rPr>
          <w:color w:val="231F20"/>
          <w:spacing w:val="-24"/>
          <w:sz w:val="24"/>
          <w:szCs w:val="24"/>
        </w:rPr>
        <w:t xml:space="preserve"> </w:t>
      </w:r>
      <w:r w:rsidR="00E219C1" w:rsidRPr="00C1541F">
        <w:rPr>
          <w:color w:val="231F20"/>
          <w:sz w:val="24"/>
          <w:szCs w:val="24"/>
        </w:rPr>
        <w:t>poder de governo” (SILVA, 2002, p.</w:t>
      </w:r>
      <w:r w:rsidR="00E219C1" w:rsidRPr="00C1541F">
        <w:rPr>
          <w:color w:val="231F20"/>
          <w:spacing w:val="-16"/>
          <w:sz w:val="24"/>
          <w:szCs w:val="24"/>
        </w:rPr>
        <w:t xml:space="preserve"> </w:t>
      </w:r>
      <w:r w:rsidR="00E219C1" w:rsidRPr="00C1541F">
        <w:rPr>
          <w:color w:val="231F20"/>
          <w:sz w:val="24"/>
          <w:szCs w:val="24"/>
        </w:rPr>
        <w:t>494).</w:t>
      </w:r>
    </w:p>
    <w:p w14:paraId="3552C3F8" w14:textId="77777777" w:rsidR="00506248" w:rsidRPr="00C1541F" w:rsidRDefault="00506248" w:rsidP="0017492B">
      <w:pPr>
        <w:pStyle w:val="BodyText"/>
        <w:spacing w:line="360" w:lineRule="auto"/>
        <w:rPr>
          <w:color w:val="231F20"/>
          <w:sz w:val="24"/>
          <w:szCs w:val="24"/>
        </w:rPr>
      </w:pPr>
    </w:p>
    <w:p w14:paraId="4B4AD254" w14:textId="77777777" w:rsidR="00E219C1" w:rsidRPr="00C1541F" w:rsidRDefault="00E219C1" w:rsidP="0017492B">
      <w:pPr>
        <w:pStyle w:val="BodyText"/>
        <w:spacing w:line="360" w:lineRule="auto"/>
        <w:rPr>
          <w:b/>
          <w:sz w:val="24"/>
          <w:szCs w:val="24"/>
        </w:rPr>
      </w:pPr>
      <w:r w:rsidRPr="00C1541F">
        <w:rPr>
          <w:b/>
          <w:color w:val="231F20"/>
          <w:sz w:val="24"/>
          <w:szCs w:val="24"/>
        </w:rPr>
        <w:t>E como fica a divisão de poderes?</w:t>
      </w:r>
    </w:p>
    <w:p w14:paraId="0B92DC82" w14:textId="1B3DC745" w:rsidR="00506248" w:rsidRPr="001959B6" w:rsidRDefault="00E219C1" w:rsidP="0017492B">
      <w:pPr>
        <w:pStyle w:val="BodyText"/>
        <w:spacing w:line="360" w:lineRule="auto"/>
        <w:rPr>
          <w:b/>
          <w:sz w:val="24"/>
          <w:szCs w:val="24"/>
        </w:rPr>
      </w:pPr>
      <w:r w:rsidRPr="00C1541F">
        <w:rPr>
          <w:sz w:val="24"/>
          <w:szCs w:val="24"/>
        </w:rPr>
        <w:t>A</w:t>
      </w:r>
      <w:r w:rsidRPr="00C1541F">
        <w:rPr>
          <w:color w:val="231F20"/>
          <w:spacing w:val="-14"/>
          <w:sz w:val="24"/>
          <w:szCs w:val="24"/>
        </w:rPr>
        <w:t xml:space="preserve"> </w:t>
      </w:r>
      <w:r w:rsidRPr="00C1541F">
        <w:rPr>
          <w:color w:val="231F20"/>
          <w:sz w:val="24"/>
          <w:szCs w:val="24"/>
        </w:rPr>
        <w:t>divisão</w:t>
      </w:r>
      <w:r w:rsidRPr="00C1541F">
        <w:rPr>
          <w:color w:val="231F20"/>
          <w:spacing w:val="-14"/>
          <w:sz w:val="24"/>
          <w:szCs w:val="24"/>
        </w:rPr>
        <w:t xml:space="preserve"> </w:t>
      </w:r>
      <w:r w:rsidRPr="00C1541F">
        <w:rPr>
          <w:color w:val="231F20"/>
          <w:sz w:val="24"/>
          <w:szCs w:val="24"/>
        </w:rPr>
        <w:t>de</w:t>
      </w:r>
      <w:r w:rsidRPr="00C1541F">
        <w:rPr>
          <w:color w:val="231F20"/>
          <w:spacing w:val="-14"/>
          <w:sz w:val="24"/>
          <w:szCs w:val="24"/>
        </w:rPr>
        <w:t xml:space="preserve"> </w:t>
      </w:r>
      <w:r w:rsidRPr="00C1541F">
        <w:rPr>
          <w:color w:val="231F20"/>
          <w:sz w:val="24"/>
          <w:szCs w:val="24"/>
        </w:rPr>
        <w:t>poderes</w:t>
      </w:r>
      <w:r w:rsidRPr="00C1541F">
        <w:rPr>
          <w:color w:val="231F20"/>
          <w:spacing w:val="-14"/>
          <w:sz w:val="24"/>
          <w:szCs w:val="24"/>
        </w:rPr>
        <w:t xml:space="preserve"> </w:t>
      </w:r>
      <w:r w:rsidRPr="00C1541F">
        <w:rPr>
          <w:color w:val="231F20"/>
          <w:sz w:val="24"/>
          <w:szCs w:val="24"/>
        </w:rPr>
        <w:t>passa fundamentalmente pela repartição de competências, que representa o ponto central</w:t>
      </w:r>
      <w:r w:rsidR="00506248" w:rsidRPr="00C1541F">
        <w:rPr>
          <w:color w:val="231F20"/>
          <w:sz w:val="24"/>
          <w:szCs w:val="24"/>
        </w:rPr>
        <w:t xml:space="preserve"> </w:t>
      </w:r>
      <w:r w:rsidRPr="00C1541F">
        <w:rPr>
          <w:color w:val="231F20"/>
          <w:sz w:val="24"/>
          <w:szCs w:val="24"/>
        </w:rPr>
        <w:t>a ser considerado</w:t>
      </w:r>
      <w:r w:rsidR="00764998" w:rsidRPr="00C1541F">
        <w:rPr>
          <w:color w:val="231F20"/>
          <w:sz w:val="24"/>
          <w:szCs w:val="24"/>
        </w:rPr>
        <w:t xml:space="preserve"> em </w:t>
      </w:r>
      <w:r w:rsidRPr="00C1541F">
        <w:rPr>
          <w:color w:val="231F20"/>
          <w:sz w:val="24"/>
          <w:szCs w:val="24"/>
        </w:rPr>
        <w:t>uma</w:t>
      </w:r>
      <w:r w:rsidRPr="00C1541F">
        <w:rPr>
          <w:color w:val="231F20"/>
          <w:spacing w:val="17"/>
          <w:sz w:val="24"/>
          <w:szCs w:val="24"/>
        </w:rPr>
        <w:t xml:space="preserve"> </w:t>
      </w:r>
      <w:r w:rsidRPr="00C1541F">
        <w:rPr>
          <w:color w:val="231F20"/>
          <w:sz w:val="24"/>
          <w:szCs w:val="24"/>
        </w:rPr>
        <w:t>Constituição</w:t>
      </w:r>
      <w:r w:rsidR="00506248" w:rsidRPr="00C1541F">
        <w:rPr>
          <w:color w:val="231F20"/>
          <w:sz w:val="24"/>
          <w:szCs w:val="24"/>
        </w:rPr>
        <w:t>.</w:t>
      </w:r>
      <w:r w:rsidR="006A4A56" w:rsidRPr="00C1541F">
        <w:rPr>
          <w:color w:val="231F20"/>
          <w:sz w:val="24"/>
          <w:szCs w:val="24"/>
        </w:rPr>
        <w:t xml:space="preserve"> De outra forma</w:t>
      </w:r>
      <w:r w:rsidR="00506248" w:rsidRPr="00C1541F">
        <w:rPr>
          <w:color w:val="231F20"/>
          <w:sz w:val="24"/>
          <w:szCs w:val="24"/>
        </w:rPr>
        <w:t>, a</w:t>
      </w:r>
      <w:r w:rsidR="00506248" w:rsidRPr="00C1541F">
        <w:rPr>
          <w:color w:val="231F20"/>
          <w:spacing w:val="-15"/>
          <w:sz w:val="24"/>
          <w:szCs w:val="24"/>
        </w:rPr>
        <w:t xml:space="preserve"> </w:t>
      </w:r>
      <w:r w:rsidR="00506248" w:rsidRPr="00C1541F">
        <w:rPr>
          <w:color w:val="231F20"/>
          <w:sz w:val="24"/>
          <w:szCs w:val="24"/>
        </w:rPr>
        <w:t>repartição de competências condiciona</w:t>
      </w:r>
      <w:r w:rsidR="00506248" w:rsidRPr="00C1541F">
        <w:rPr>
          <w:color w:val="231F20"/>
          <w:spacing w:val="-13"/>
          <w:sz w:val="24"/>
          <w:szCs w:val="24"/>
        </w:rPr>
        <w:t xml:space="preserve"> </w:t>
      </w:r>
      <w:r w:rsidR="00506248" w:rsidRPr="00C1541F">
        <w:rPr>
          <w:color w:val="231F20"/>
          <w:sz w:val="24"/>
          <w:szCs w:val="24"/>
        </w:rPr>
        <w:t>a</w:t>
      </w:r>
      <w:r w:rsidR="00506248" w:rsidRPr="00C1541F">
        <w:rPr>
          <w:color w:val="231F20"/>
          <w:spacing w:val="-13"/>
          <w:sz w:val="24"/>
          <w:szCs w:val="24"/>
        </w:rPr>
        <w:t xml:space="preserve"> </w:t>
      </w:r>
      <w:r w:rsidR="00506248" w:rsidRPr="00C1541F">
        <w:rPr>
          <w:color w:val="231F20"/>
          <w:sz w:val="24"/>
          <w:szCs w:val="24"/>
        </w:rPr>
        <w:t>fisionomia</w:t>
      </w:r>
      <w:r w:rsidR="00506248" w:rsidRPr="00C1541F">
        <w:rPr>
          <w:color w:val="231F20"/>
          <w:spacing w:val="-13"/>
          <w:sz w:val="24"/>
          <w:szCs w:val="24"/>
        </w:rPr>
        <w:t xml:space="preserve"> </w:t>
      </w:r>
      <w:r w:rsidR="00506248" w:rsidRPr="00C1541F">
        <w:rPr>
          <w:color w:val="231F20"/>
          <w:sz w:val="24"/>
          <w:szCs w:val="24"/>
        </w:rPr>
        <w:t>do</w:t>
      </w:r>
      <w:r w:rsidR="00506248" w:rsidRPr="00C1541F">
        <w:rPr>
          <w:color w:val="231F20"/>
          <w:spacing w:val="-13"/>
          <w:sz w:val="24"/>
          <w:szCs w:val="24"/>
        </w:rPr>
        <w:t xml:space="preserve"> </w:t>
      </w:r>
      <w:r w:rsidR="00506248" w:rsidRPr="00C1541F">
        <w:rPr>
          <w:color w:val="231F20"/>
          <w:sz w:val="24"/>
          <w:szCs w:val="24"/>
        </w:rPr>
        <w:t>Estado</w:t>
      </w:r>
      <w:r w:rsidR="00506248" w:rsidRPr="00C1541F">
        <w:rPr>
          <w:color w:val="231F20"/>
          <w:spacing w:val="-13"/>
          <w:sz w:val="24"/>
          <w:szCs w:val="24"/>
        </w:rPr>
        <w:t xml:space="preserve"> </w:t>
      </w:r>
      <w:r w:rsidR="00506248" w:rsidRPr="00C1541F">
        <w:rPr>
          <w:color w:val="231F20"/>
          <w:sz w:val="24"/>
          <w:szCs w:val="24"/>
        </w:rPr>
        <w:t>federal, para</w:t>
      </w:r>
      <w:r w:rsidR="00576990" w:rsidRPr="00C1541F">
        <w:rPr>
          <w:color w:val="231F20"/>
          <w:spacing w:val="-26"/>
          <w:sz w:val="24"/>
          <w:szCs w:val="24"/>
        </w:rPr>
        <w:t xml:space="preserve"> </w:t>
      </w:r>
      <w:r w:rsidR="00506248" w:rsidRPr="00C1541F">
        <w:rPr>
          <w:color w:val="231F20"/>
          <w:sz w:val="24"/>
          <w:szCs w:val="24"/>
        </w:rPr>
        <w:t>determinar</w:t>
      </w:r>
      <w:r w:rsidR="00506248" w:rsidRPr="00C1541F">
        <w:rPr>
          <w:color w:val="231F20"/>
          <w:spacing w:val="-26"/>
          <w:sz w:val="24"/>
          <w:szCs w:val="24"/>
        </w:rPr>
        <w:t xml:space="preserve"> </w:t>
      </w:r>
      <w:r w:rsidR="00506248" w:rsidRPr="00C1541F">
        <w:rPr>
          <w:color w:val="231F20"/>
          <w:sz w:val="24"/>
          <w:szCs w:val="24"/>
        </w:rPr>
        <w:t>os</w:t>
      </w:r>
      <w:r w:rsidR="00506248" w:rsidRPr="00C1541F">
        <w:rPr>
          <w:color w:val="231F20"/>
          <w:spacing w:val="-26"/>
          <w:sz w:val="24"/>
          <w:szCs w:val="24"/>
        </w:rPr>
        <w:t xml:space="preserve"> </w:t>
      </w:r>
      <w:r w:rsidR="00506248" w:rsidRPr="00C1541F">
        <w:rPr>
          <w:color w:val="231F20"/>
          <w:sz w:val="24"/>
          <w:szCs w:val="24"/>
        </w:rPr>
        <w:t>graus</w:t>
      </w:r>
      <w:r w:rsidR="00506248" w:rsidRPr="00C1541F">
        <w:rPr>
          <w:color w:val="231F20"/>
          <w:spacing w:val="-26"/>
          <w:sz w:val="24"/>
          <w:szCs w:val="24"/>
        </w:rPr>
        <w:t xml:space="preserve"> </w:t>
      </w:r>
      <w:r w:rsidR="00506248" w:rsidRPr="00C1541F">
        <w:rPr>
          <w:color w:val="231F20"/>
          <w:sz w:val="24"/>
          <w:szCs w:val="24"/>
        </w:rPr>
        <w:t>de</w:t>
      </w:r>
      <w:r w:rsidR="00506248" w:rsidRPr="00C1541F">
        <w:rPr>
          <w:color w:val="231F20"/>
          <w:spacing w:val="-26"/>
          <w:sz w:val="24"/>
          <w:szCs w:val="24"/>
        </w:rPr>
        <w:t xml:space="preserve"> </w:t>
      </w:r>
      <w:r w:rsidR="00506248" w:rsidRPr="00C1541F">
        <w:rPr>
          <w:color w:val="231F20"/>
          <w:sz w:val="24"/>
          <w:szCs w:val="24"/>
        </w:rPr>
        <w:t>centralização</w:t>
      </w:r>
      <w:r w:rsidR="00506248" w:rsidRPr="00C1541F">
        <w:rPr>
          <w:color w:val="231F20"/>
          <w:spacing w:val="-26"/>
          <w:sz w:val="24"/>
          <w:szCs w:val="24"/>
        </w:rPr>
        <w:t xml:space="preserve"> </w:t>
      </w:r>
      <w:r w:rsidR="00506248" w:rsidRPr="00C1541F">
        <w:rPr>
          <w:color w:val="231F20"/>
          <w:sz w:val="24"/>
          <w:szCs w:val="24"/>
        </w:rPr>
        <w:t>e de descentralização do poder</w:t>
      </w:r>
      <w:r w:rsidR="00506248" w:rsidRPr="00C1541F">
        <w:rPr>
          <w:color w:val="231F20"/>
          <w:spacing w:val="-5"/>
          <w:sz w:val="24"/>
          <w:szCs w:val="24"/>
        </w:rPr>
        <w:t xml:space="preserve"> </w:t>
      </w:r>
      <w:r w:rsidR="00506248" w:rsidRPr="00C1541F">
        <w:rPr>
          <w:color w:val="231F20"/>
          <w:sz w:val="24"/>
          <w:szCs w:val="24"/>
        </w:rPr>
        <w:t>federal.</w:t>
      </w:r>
    </w:p>
    <w:p w14:paraId="1D59135F" w14:textId="77777777" w:rsidR="00A458E3" w:rsidRPr="001959B6" w:rsidRDefault="00A458E3" w:rsidP="008E6D50">
      <w:pPr>
        <w:spacing w:after="0" w:line="360" w:lineRule="auto"/>
        <w:rPr>
          <w:rFonts w:ascii="Times New Roman" w:hAnsi="Times New Roman" w:cs="Times New Roman"/>
          <w:sz w:val="24"/>
          <w:szCs w:val="24"/>
        </w:rPr>
      </w:pPr>
    </w:p>
    <w:p w14:paraId="637C7663" w14:textId="214AA58D" w:rsidR="004F0121" w:rsidRPr="001959B6" w:rsidRDefault="000B0F5E" w:rsidP="001959B6">
      <w:pPr>
        <w:pStyle w:val="Heading1"/>
        <w:shd w:val="clear" w:color="auto" w:fill="FFFF00"/>
        <w:spacing w:before="0"/>
        <w:rPr>
          <w:rFonts w:ascii="Times New Roman" w:hAnsi="Times New Roman" w:cs="Times New Roman"/>
          <w:color w:val="auto"/>
          <w:sz w:val="24"/>
          <w:szCs w:val="24"/>
        </w:rPr>
      </w:pPr>
      <w:r w:rsidRPr="001959B6">
        <w:rPr>
          <w:rFonts w:ascii="Times New Roman" w:hAnsi="Times New Roman" w:cs="Times New Roman"/>
          <w:color w:val="auto"/>
          <w:sz w:val="24"/>
          <w:szCs w:val="24"/>
        </w:rPr>
        <w:t>3.2 REPARTIÇÃO</w:t>
      </w:r>
      <w:r w:rsidR="009972F0" w:rsidRPr="001959B6">
        <w:rPr>
          <w:rFonts w:ascii="Times New Roman" w:hAnsi="Times New Roman" w:cs="Times New Roman"/>
          <w:color w:val="auto"/>
          <w:sz w:val="24"/>
          <w:szCs w:val="24"/>
        </w:rPr>
        <w:t xml:space="preserve"> </w:t>
      </w:r>
      <w:r w:rsidRPr="001959B6">
        <w:rPr>
          <w:rFonts w:ascii="Times New Roman" w:hAnsi="Times New Roman" w:cs="Times New Roman"/>
          <w:color w:val="auto"/>
          <w:sz w:val="24"/>
          <w:szCs w:val="24"/>
        </w:rPr>
        <w:t>DOS</w:t>
      </w:r>
      <w:r w:rsidR="009972F0" w:rsidRPr="001959B6">
        <w:rPr>
          <w:rFonts w:ascii="Times New Roman" w:hAnsi="Times New Roman" w:cs="Times New Roman"/>
          <w:color w:val="auto"/>
          <w:sz w:val="24"/>
          <w:szCs w:val="24"/>
        </w:rPr>
        <w:t xml:space="preserve"> PODERES E </w:t>
      </w:r>
      <w:r w:rsidRPr="001959B6">
        <w:rPr>
          <w:rFonts w:ascii="Times New Roman" w:hAnsi="Times New Roman" w:cs="Times New Roman"/>
          <w:color w:val="auto"/>
          <w:sz w:val="24"/>
          <w:szCs w:val="24"/>
        </w:rPr>
        <w:t xml:space="preserve">DAS </w:t>
      </w:r>
      <w:r w:rsidR="009972F0" w:rsidRPr="001959B6">
        <w:rPr>
          <w:rFonts w:ascii="Times New Roman" w:hAnsi="Times New Roman" w:cs="Times New Roman"/>
          <w:color w:val="auto"/>
          <w:sz w:val="24"/>
          <w:szCs w:val="24"/>
        </w:rPr>
        <w:t>COMPETÊNCIAS – NOÇÃO INICIAL</w:t>
      </w:r>
    </w:p>
    <w:p w14:paraId="66B0120F" w14:textId="77777777" w:rsidR="00311572" w:rsidRPr="001959B6" w:rsidRDefault="00311572" w:rsidP="008E6D50">
      <w:pPr>
        <w:pStyle w:val="BodyText"/>
        <w:spacing w:line="360" w:lineRule="auto"/>
        <w:jc w:val="left"/>
        <w:rPr>
          <w:color w:val="231F20"/>
          <w:sz w:val="24"/>
          <w:szCs w:val="24"/>
        </w:rPr>
      </w:pPr>
    </w:p>
    <w:p w14:paraId="2C1890C7" w14:textId="1DCCD804" w:rsidR="009972F0" w:rsidRPr="00C1541F" w:rsidRDefault="009972F0" w:rsidP="0017492B">
      <w:pPr>
        <w:pStyle w:val="BodyText"/>
        <w:spacing w:line="360" w:lineRule="auto"/>
        <w:ind w:firstLine="709"/>
        <w:rPr>
          <w:color w:val="231F20"/>
          <w:sz w:val="24"/>
          <w:szCs w:val="24"/>
        </w:rPr>
      </w:pPr>
      <w:r w:rsidRPr="00C1541F">
        <w:rPr>
          <w:color w:val="231F20"/>
          <w:sz w:val="24"/>
          <w:szCs w:val="24"/>
        </w:rPr>
        <w:t>É possível obse</w:t>
      </w:r>
      <w:r w:rsidR="00EA7E8A" w:rsidRPr="00C1541F">
        <w:rPr>
          <w:color w:val="231F20"/>
          <w:sz w:val="24"/>
          <w:szCs w:val="24"/>
        </w:rPr>
        <w:t>rvar, em muitas federações, uma</w:t>
      </w:r>
      <w:r w:rsidRPr="00C1541F">
        <w:rPr>
          <w:color w:val="231F20"/>
          <w:sz w:val="24"/>
          <w:szCs w:val="24"/>
        </w:rPr>
        <w:t xml:space="preserve"> </w:t>
      </w:r>
      <w:r w:rsidRPr="00C1541F">
        <w:rPr>
          <w:color w:val="231F20"/>
          <w:spacing w:val="5"/>
          <w:sz w:val="24"/>
          <w:szCs w:val="24"/>
        </w:rPr>
        <w:t>tendência centralizadora da qual o Brasil sofreu influência</w:t>
      </w:r>
      <w:r w:rsidRPr="00C1541F">
        <w:rPr>
          <w:color w:val="231F20"/>
          <w:sz w:val="24"/>
          <w:szCs w:val="24"/>
        </w:rPr>
        <w:t xml:space="preserve">. A federação brasileira mostrou desde seus primórdios </w:t>
      </w:r>
      <w:r w:rsidR="000B0F5E" w:rsidRPr="00C1541F">
        <w:rPr>
          <w:color w:val="231F20"/>
          <w:sz w:val="24"/>
          <w:szCs w:val="24"/>
        </w:rPr>
        <w:t xml:space="preserve">certo distanciamento entre a teoria </w:t>
      </w:r>
      <w:r w:rsidRPr="00C1541F">
        <w:rPr>
          <w:color w:val="231F20"/>
          <w:sz w:val="24"/>
          <w:szCs w:val="24"/>
        </w:rPr>
        <w:t>instituída pelas disposições constitucionais e a prática real que se confrontava com a realidade.</w:t>
      </w:r>
      <w:r w:rsidRPr="00C1541F">
        <w:rPr>
          <w:color w:val="231F20"/>
          <w:spacing w:val="-9"/>
          <w:sz w:val="24"/>
          <w:szCs w:val="24"/>
        </w:rPr>
        <w:t xml:space="preserve"> </w:t>
      </w:r>
    </w:p>
    <w:p w14:paraId="16748982" w14:textId="77777777" w:rsidR="001959B6" w:rsidRPr="00C1541F" w:rsidRDefault="009972F0" w:rsidP="0017492B">
      <w:pPr>
        <w:pStyle w:val="BodyText"/>
        <w:spacing w:line="360" w:lineRule="auto"/>
        <w:ind w:firstLine="709"/>
        <w:rPr>
          <w:color w:val="231F20"/>
          <w:sz w:val="24"/>
          <w:szCs w:val="24"/>
        </w:rPr>
      </w:pPr>
      <w:r w:rsidRPr="00C1541F">
        <w:rPr>
          <w:color w:val="231F20"/>
          <w:sz w:val="24"/>
          <w:szCs w:val="24"/>
        </w:rPr>
        <w:lastRenderedPageBreak/>
        <w:t xml:space="preserve">A Constituição de 1988 </w:t>
      </w:r>
      <w:r w:rsidR="000B0F5E" w:rsidRPr="00C1541F">
        <w:rPr>
          <w:color w:val="231F20"/>
          <w:sz w:val="24"/>
          <w:szCs w:val="24"/>
        </w:rPr>
        <w:t>conseguiu</w:t>
      </w:r>
      <w:r w:rsidRPr="00C1541F">
        <w:rPr>
          <w:color w:val="231F20"/>
          <w:sz w:val="24"/>
          <w:szCs w:val="24"/>
        </w:rPr>
        <w:t xml:space="preserve"> oportunizar a restauração</w:t>
      </w:r>
      <w:r w:rsidRPr="00C1541F">
        <w:rPr>
          <w:color w:val="231F20"/>
          <w:spacing w:val="-26"/>
          <w:sz w:val="24"/>
          <w:szCs w:val="24"/>
        </w:rPr>
        <w:t xml:space="preserve"> </w:t>
      </w:r>
      <w:r w:rsidRPr="00C1541F">
        <w:rPr>
          <w:color w:val="231F20"/>
          <w:sz w:val="24"/>
          <w:szCs w:val="24"/>
        </w:rPr>
        <w:t>de</w:t>
      </w:r>
      <w:r w:rsidRPr="00C1541F">
        <w:rPr>
          <w:color w:val="231F20"/>
          <w:spacing w:val="-26"/>
          <w:sz w:val="24"/>
          <w:szCs w:val="24"/>
        </w:rPr>
        <w:t xml:space="preserve"> </w:t>
      </w:r>
      <w:r w:rsidRPr="00C1541F">
        <w:rPr>
          <w:color w:val="231F20"/>
          <w:sz w:val="24"/>
          <w:szCs w:val="24"/>
        </w:rPr>
        <w:t>um federalismo</w:t>
      </w:r>
      <w:r w:rsidRPr="00C1541F">
        <w:rPr>
          <w:color w:val="231F20"/>
          <w:spacing w:val="-10"/>
          <w:sz w:val="24"/>
          <w:szCs w:val="24"/>
        </w:rPr>
        <w:t xml:space="preserve"> </w:t>
      </w:r>
      <w:r w:rsidRPr="00C1541F">
        <w:rPr>
          <w:color w:val="231F20"/>
          <w:sz w:val="24"/>
          <w:szCs w:val="24"/>
        </w:rPr>
        <w:t>mais</w:t>
      </w:r>
      <w:r w:rsidRPr="00C1541F">
        <w:rPr>
          <w:color w:val="231F20"/>
          <w:spacing w:val="-9"/>
          <w:sz w:val="24"/>
          <w:szCs w:val="24"/>
        </w:rPr>
        <w:t xml:space="preserve"> </w:t>
      </w:r>
      <w:r w:rsidRPr="00C1541F">
        <w:rPr>
          <w:color w:val="231F20"/>
          <w:sz w:val="24"/>
          <w:szCs w:val="24"/>
        </w:rPr>
        <w:t xml:space="preserve">efetivo e a </w:t>
      </w:r>
      <w:r w:rsidRPr="00C1541F">
        <w:rPr>
          <w:color w:val="231F20"/>
          <w:spacing w:val="-3"/>
          <w:sz w:val="24"/>
          <w:szCs w:val="24"/>
        </w:rPr>
        <w:t>redemocratização</w:t>
      </w:r>
      <w:r w:rsidRPr="00C1541F">
        <w:rPr>
          <w:color w:val="231F20"/>
          <w:spacing w:val="-15"/>
          <w:sz w:val="24"/>
          <w:szCs w:val="24"/>
        </w:rPr>
        <w:t xml:space="preserve"> </w:t>
      </w:r>
      <w:r w:rsidRPr="00C1541F">
        <w:rPr>
          <w:color w:val="231F20"/>
          <w:spacing w:val="-3"/>
          <w:sz w:val="24"/>
          <w:szCs w:val="24"/>
        </w:rPr>
        <w:t>brasileira</w:t>
      </w:r>
      <w:r w:rsidRPr="00C1541F">
        <w:rPr>
          <w:color w:val="231F20"/>
          <w:spacing w:val="-15"/>
          <w:sz w:val="24"/>
          <w:szCs w:val="24"/>
        </w:rPr>
        <w:t>.</w:t>
      </w:r>
      <w:r w:rsidR="001959B6" w:rsidRPr="00C1541F">
        <w:rPr>
          <w:color w:val="231F20"/>
          <w:spacing w:val="-15"/>
          <w:sz w:val="24"/>
          <w:szCs w:val="24"/>
        </w:rPr>
        <w:t xml:space="preserve"> </w:t>
      </w:r>
      <w:r w:rsidRPr="00C1541F">
        <w:rPr>
          <w:color w:val="231F20"/>
          <w:sz w:val="24"/>
          <w:szCs w:val="24"/>
        </w:rPr>
        <w:t xml:space="preserve">No Brasil, a concentração </w:t>
      </w:r>
      <w:r w:rsidR="000B0F5E" w:rsidRPr="00C1541F">
        <w:rPr>
          <w:color w:val="231F20"/>
          <w:sz w:val="24"/>
          <w:szCs w:val="24"/>
        </w:rPr>
        <w:t xml:space="preserve">do </w:t>
      </w:r>
      <w:r w:rsidRPr="00C1541F">
        <w:rPr>
          <w:color w:val="231F20"/>
          <w:sz w:val="24"/>
          <w:szCs w:val="24"/>
        </w:rPr>
        <w:t>poder</w:t>
      </w:r>
      <w:r w:rsidRPr="00C1541F">
        <w:rPr>
          <w:color w:val="231F20"/>
          <w:spacing w:val="-19"/>
          <w:sz w:val="24"/>
          <w:szCs w:val="24"/>
        </w:rPr>
        <w:t xml:space="preserve"> </w:t>
      </w:r>
      <w:r w:rsidRPr="00C1541F">
        <w:rPr>
          <w:color w:val="231F20"/>
          <w:sz w:val="24"/>
          <w:szCs w:val="24"/>
        </w:rPr>
        <w:t>no</w:t>
      </w:r>
      <w:r w:rsidRPr="00C1541F">
        <w:rPr>
          <w:color w:val="231F20"/>
          <w:spacing w:val="-19"/>
          <w:sz w:val="24"/>
          <w:szCs w:val="24"/>
        </w:rPr>
        <w:t xml:space="preserve"> </w:t>
      </w:r>
      <w:r w:rsidRPr="00C1541F">
        <w:rPr>
          <w:color w:val="231F20"/>
          <w:sz w:val="24"/>
          <w:szCs w:val="24"/>
        </w:rPr>
        <w:t>governo</w:t>
      </w:r>
      <w:r w:rsidRPr="00C1541F">
        <w:rPr>
          <w:color w:val="231F20"/>
          <w:spacing w:val="-19"/>
          <w:sz w:val="24"/>
          <w:szCs w:val="24"/>
        </w:rPr>
        <w:t xml:space="preserve"> </w:t>
      </w:r>
      <w:r w:rsidRPr="00C1541F">
        <w:rPr>
          <w:color w:val="231F20"/>
          <w:sz w:val="24"/>
          <w:szCs w:val="24"/>
        </w:rPr>
        <w:t>central tem</w:t>
      </w:r>
      <w:r w:rsidRPr="00C1541F">
        <w:rPr>
          <w:color w:val="231F20"/>
          <w:spacing w:val="-19"/>
          <w:sz w:val="24"/>
          <w:szCs w:val="24"/>
        </w:rPr>
        <w:t xml:space="preserve"> </w:t>
      </w:r>
      <w:r w:rsidRPr="00C1541F">
        <w:rPr>
          <w:color w:val="231F20"/>
          <w:sz w:val="24"/>
          <w:szCs w:val="24"/>
        </w:rPr>
        <w:t>origem</w:t>
      </w:r>
      <w:r w:rsidRPr="00C1541F">
        <w:rPr>
          <w:color w:val="231F20"/>
          <w:spacing w:val="-19"/>
          <w:sz w:val="24"/>
          <w:szCs w:val="24"/>
        </w:rPr>
        <w:t xml:space="preserve"> </w:t>
      </w:r>
      <w:r w:rsidRPr="00C1541F">
        <w:rPr>
          <w:color w:val="231F20"/>
          <w:sz w:val="24"/>
          <w:szCs w:val="24"/>
        </w:rPr>
        <w:t>histórica,</w:t>
      </w:r>
      <w:r w:rsidR="000B0F5E" w:rsidRPr="00C1541F">
        <w:rPr>
          <w:color w:val="231F20"/>
          <w:sz w:val="24"/>
          <w:szCs w:val="24"/>
        </w:rPr>
        <w:t xml:space="preserve"> mais efetivamente no período dos</w:t>
      </w:r>
      <w:r w:rsidRPr="00C1541F">
        <w:rPr>
          <w:color w:val="231F20"/>
          <w:sz w:val="24"/>
          <w:szCs w:val="24"/>
        </w:rPr>
        <w:t xml:space="preserve"> governos militares</w:t>
      </w:r>
      <w:r w:rsidR="00056E1C" w:rsidRPr="00C1541F">
        <w:rPr>
          <w:color w:val="231F20"/>
          <w:sz w:val="24"/>
          <w:szCs w:val="24"/>
        </w:rPr>
        <w:t xml:space="preserve">. </w:t>
      </w:r>
    </w:p>
    <w:p w14:paraId="7223C950" w14:textId="313334CA" w:rsidR="00DF5889" w:rsidRPr="001959B6" w:rsidRDefault="00056E1C" w:rsidP="0017492B">
      <w:pPr>
        <w:pStyle w:val="BodyText"/>
        <w:spacing w:line="360" w:lineRule="auto"/>
        <w:ind w:firstLine="709"/>
        <w:rPr>
          <w:color w:val="231F20"/>
          <w:spacing w:val="-4"/>
          <w:sz w:val="24"/>
          <w:szCs w:val="24"/>
        </w:rPr>
      </w:pPr>
      <w:r w:rsidRPr="00C1541F">
        <w:rPr>
          <w:color w:val="231F20"/>
          <w:sz w:val="24"/>
          <w:szCs w:val="24"/>
        </w:rPr>
        <w:t xml:space="preserve">O </w:t>
      </w:r>
      <w:r w:rsidR="009972F0" w:rsidRPr="00C1541F">
        <w:rPr>
          <w:color w:val="231F20"/>
          <w:sz w:val="24"/>
          <w:szCs w:val="24"/>
        </w:rPr>
        <w:t>federalismo</w:t>
      </w:r>
      <w:r w:rsidR="009972F0" w:rsidRPr="00C1541F">
        <w:rPr>
          <w:color w:val="231F20"/>
          <w:spacing w:val="-22"/>
          <w:sz w:val="24"/>
          <w:szCs w:val="24"/>
        </w:rPr>
        <w:t xml:space="preserve"> </w:t>
      </w:r>
      <w:r w:rsidR="009972F0" w:rsidRPr="00C1541F">
        <w:rPr>
          <w:color w:val="231F20"/>
          <w:sz w:val="24"/>
          <w:szCs w:val="24"/>
        </w:rPr>
        <w:t>passou</w:t>
      </w:r>
      <w:r w:rsidR="009972F0" w:rsidRPr="00C1541F">
        <w:rPr>
          <w:color w:val="231F20"/>
          <w:spacing w:val="-22"/>
          <w:sz w:val="24"/>
          <w:szCs w:val="24"/>
        </w:rPr>
        <w:t xml:space="preserve"> </w:t>
      </w:r>
      <w:r w:rsidR="009972F0" w:rsidRPr="00C1541F">
        <w:rPr>
          <w:color w:val="231F20"/>
          <w:sz w:val="24"/>
          <w:szCs w:val="24"/>
        </w:rPr>
        <w:t>a</w:t>
      </w:r>
      <w:r w:rsidR="009972F0" w:rsidRPr="00C1541F">
        <w:rPr>
          <w:color w:val="231F20"/>
          <w:spacing w:val="-22"/>
          <w:sz w:val="24"/>
          <w:szCs w:val="24"/>
        </w:rPr>
        <w:t xml:space="preserve"> </w:t>
      </w:r>
      <w:r w:rsidR="009972F0" w:rsidRPr="00C1541F">
        <w:rPr>
          <w:color w:val="231F20"/>
          <w:sz w:val="24"/>
          <w:szCs w:val="24"/>
        </w:rPr>
        <w:t>ser</w:t>
      </w:r>
      <w:r w:rsidR="009972F0" w:rsidRPr="00C1541F">
        <w:rPr>
          <w:color w:val="231F20"/>
          <w:spacing w:val="-22"/>
          <w:sz w:val="24"/>
          <w:szCs w:val="24"/>
        </w:rPr>
        <w:t xml:space="preserve"> </w:t>
      </w:r>
      <w:r w:rsidRPr="00C1541F">
        <w:rPr>
          <w:color w:val="231F20"/>
          <w:sz w:val="24"/>
          <w:szCs w:val="24"/>
        </w:rPr>
        <w:t xml:space="preserve">entendido </w:t>
      </w:r>
      <w:r w:rsidR="009972F0" w:rsidRPr="00C1541F">
        <w:rPr>
          <w:color w:val="231F20"/>
          <w:sz w:val="24"/>
          <w:szCs w:val="24"/>
        </w:rPr>
        <w:t xml:space="preserve">como um processo </w:t>
      </w:r>
      <w:r w:rsidRPr="00C1541F">
        <w:rPr>
          <w:color w:val="231F20"/>
          <w:sz w:val="24"/>
          <w:szCs w:val="24"/>
        </w:rPr>
        <w:t xml:space="preserve">da </w:t>
      </w:r>
      <w:r w:rsidR="009972F0" w:rsidRPr="00C1541F">
        <w:rPr>
          <w:color w:val="231F20"/>
          <w:sz w:val="24"/>
          <w:szCs w:val="24"/>
        </w:rPr>
        <w:t>descentralização do poder para os entes</w:t>
      </w:r>
      <w:r w:rsidR="009972F0" w:rsidRPr="00C1541F">
        <w:rPr>
          <w:color w:val="231F20"/>
          <w:spacing w:val="-19"/>
          <w:sz w:val="24"/>
          <w:szCs w:val="24"/>
        </w:rPr>
        <w:t xml:space="preserve"> </w:t>
      </w:r>
      <w:r w:rsidR="009972F0" w:rsidRPr="00C1541F">
        <w:rPr>
          <w:color w:val="231F20"/>
          <w:sz w:val="24"/>
          <w:szCs w:val="24"/>
        </w:rPr>
        <w:t xml:space="preserve">federados que </w:t>
      </w:r>
      <w:r w:rsidR="009972F0" w:rsidRPr="00C1541F">
        <w:rPr>
          <w:color w:val="231F20"/>
          <w:spacing w:val="-4"/>
          <w:sz w:val="24"/>
          <w:szCs w:val="24"/>
        </w:rPr>
        <w:t>resultou</w:t>
      </w:r>
      <w:r w:rsidR="009972F0" w:rsidRPr="00C1541F">
        <w:rPr>
          <w:color w:val="231F20"/>
          <w:spacing w:val="-21"/>
          <w:sz w:val="24"/>
          <w:szCs w:val="24"/>
        </w:rPr>
        <w:t xml:space="preserve"> </w:t>
      </w:r>
      <w:r w:rsidR="009972F0" w:rsidRPr="00C1541F">
        <w:rPr>
          <w:color w:val="231F20"/>
          <w:sz w:val="24"/>
          <w:szCs w:val="24"/>
        </w:rPr>
        <w:t>em</w:t>
      </w:r>
      <w:r w:rsidR="009972F0" w:rsidRPr="00C1541F">
        <w:rPr>
          <w:color w:val="231F20"/>
          <w:spacing w:val="-20"/>
          <w:sz w:val="24"/>
          <w:szCs w:val="24"/>
        </w:rPr>
        <w:t xml:space="preserve"> </w:t>
      </w:r>
      <w:r w:rsidR="009972F0" w:rsidRPr="00C1541F">
        <w:rPr>
          <w:color w:val="231F20"/>
          <w:sz w:val="24"/>
          <w:szCs w:val="24"/>
        </w:rPr>
        <w:t>um</w:t>
      </w:r>
      <w:r w:rsidR="009972F0" w:rsidRPr="00C1541F">
        <w:rPr>
          <w:color w:val="231F20"/>
          <w:spacing w:val="-21"/>
          <w:sz w:val="24"/>
          <w:szCs w:val="24"/>
        </w:rPr>
        <w:t xml:space="preserve"> </w:t>
      </w:r>
      <w:r w:rsidR="009972F0" w:rsidRPr="00C1541F">
        <w:rPr>
          <w:color w:val="231F20"/>
          <w:spacing w:val="-4"/>
          <w:sz w:val="24"/>
          <w:szCs w:val="24"/>
        </w:rPr>
        <w:t>intrincado</w:t>
      </w:r>
      <w:r w:rsidR="009972F0" w:rsidRPr="00C1541F">
        <w:rPr>
          <w:color w:val="231F20"/>
          <w:spacing w:val="-21"/>
          <w:sz w:val="24"/>
          <w:szCs w:val="24"/>
        </w:rPr>
        <w:t xml:space="preserve"> </w:t>
      </w:r>
      <w:r w:rsidR="009972F0" w:rsidRPr="00C1541F">
        <w:rPr>
          <w:color w:val="231F20"/>
          <w:spacing w:val="-4"/>
          <w:sz w:val="24"/>
          <w:szCs w:val="24"/>
        </w:rPr>
        <w:t>sistema</w:t>
      </w:r>
      <w:r w:rsidR="009972F0" w:rsidRPr="00C1541F">
        <w:rPr>
          <w:color w:val="231F20"/>
          <w:spacing w:val="-20"/>
          <w:sz w:val="24"/>
          <w:szCs w:val="24"/>
        </w:rPr>
        <w:t xml:space="preserve"> </w:t>
      </w:r>
      <w:r w:rsidR="009972F0" w:rsidRPr="00C1541F">
        <w:rPr>
          <w:color w:val="231F20"/>
          <w:sz w:val="24"/>
          <w:szCs w:val="24"/>
        </w:rPr>
        <w:t>de</w:t>
      </w:r>
      <w:r w:rsidR="009972F0" w:rsidRPr="00C1541F">
        <w:rPr>
          <w:color w:val="231F20"/>
          <w:spacing w:val="-20"/>
          <w:sz w:val="24"/>
          <w:szCs w:val="24"/>
        </w:rPr>
        <w:t xml:space="preserve"> </w:t>
      </w:r>
      <w:r w:rsidR="009972F0" w:rsidRPr="00C1541F">
        <w:rPr>
          <w:color w:val="231F20"/>
          <w:spacing w:val="-4"/>
          <w:sz w:val="24"/>
          <w:szCs w:val="24"/>
        </w:rPr>
        <w:t>repar</w:t>
      </w:r>
      <w:r w:rsidR="009972F0" w:rsidRPr="00C1541F">
        <w:rPr>
          <w:color w:val="231F20"/>
          <w:sz w:val="24"/>
          <w:szCs w:val="24"/>
        </w:rPr>
        <w:t>tição</w:t>
      </w:r>
      <w:r w:rsidR="009972F0" w:rsidRPr="00C1541F">
        <w:rPr>
          <w:color w:val="231F20"/>
          <w:spacing w:val="-14"/>
          <w:sz w:val="24"/>
          <w:szCs w:val="24"/>
        </w:rPr>
        <w:t xml:space="preserve"> </w:t>
      </w:r>
      <w:r w:rsidR="009972F0" w:rsidRPr="00C1541F">
        <w:rPr>
          <w:color w:val="231F20"/>
          <w:sz w:val="24"/>
          <w:szCs w:val="24"/>
        </w:rPr>
        <w:t>de</w:t>
      </w:r>
      <w:r w:rsidR="009972F0" w:rsidRPr="00C1541F">
        <w:rPr>
          <w:color w:val="231F20"/>
          <w:spacing w:val="-14"/>
          <w:sz w:val="24"/>
          <w:szCs w:val="24"/>
        </w:rPr>
        <w:t xml:space="preserve"> </w:t>
      </w:r>
      <w:r w:rsidR="009972F0" w:rsidRPr="00C1541F">
        <w:rPr>
          <w:color w:val="231F20"/>
          <w:sz w:val="24"/>
          <w:szCs w:val="24"/>
        </w:rPr>
        <w:t>competências.</w:t>
      </w:r>
      <w:r w:rsidR="001959B6" w:rsidRPr="00C1541F">
        <w:rPr>
          <w:color w:val="231F20"/>
          <w:sz w:val="24"/>
          <w:szCs w:val="24"/>
        </w:rPr>
        <w:t xml:space="preserve"> </w:t>
      </w:r>
      <w:r w:rsidR="009972F0" w:rsidRPr="00C1541F">
        <w:rPr>
          <w:color w:val="231F20"/>
          <w:sz w:val="24"/>
          <w:szCs w:val="24"/>
        </w:rPr>
        <w:t>O princípio geral que norteia a repartição</w:t>
      </w:r>
      <w:r w:rsidR="009972F0" w:rsidRPr="00C1541F">
        <w:rPr>
          <w:color w:val="231F20"/>
          <w:spacing w:val="-20"/>
          <w:sz w:val="24"/>
          <w:szCs w:val="24"/>
        </w:rPr>
        <w:t xml:space="preserve"> </w:t>
      </w:r>
      <w:r w:rsidR="009972F0" w:rsidRPr="00C1541F">
        <w:rPr>
          <w:color w:val="231F20"/>
          <w:sz w:val="24"/>
          <w:szCs w:val="24"/>
        </w:rPr>
        <w:t>de</w:t>
      </w:r>
      <w:r w:rsidR="009972F0" w:rsidRPr="00C1541F">
        <w:rPr>
          <w:color w:val="231F20"/>
          <w:spacing w:val="-20"/>
          <w:sz w:val="24"/>
          <w:szCs w:val="24"/>
        </w:rPr>
        <w:t xml:space="preserve"> </w:t>
      </w:r>
      <w:r w:rsidR="009972F0" w:rsidRPr="00C1541F">
        <w:rPr>
          <w:color w:val="231F20"/>
          <w:sz w:val="24"/>
          <w:szCs w:val="24"/>
        </w:rPr>
        <w:t>competência</w:t>
      </w:r>
      <w:r w:rsidR="009972F0" w:rsidRPr="00C1541F">
        <w:rPr>
          <w:color w:val="231F20"/>
          <w:spacing w:val="-20"/>
          <w:sz w:val="24"/>
          <w:szCs w:val="24"/>
        </w:rPr>
        <w:t xml:space="preserve"> </w:t>
      </w:r>
      <w:r w:rsidR="009972F0" w:rsidRPr="00C1541F">
        <w:rPr>
          <w:color w:val="231F20"/>
          <w:sz w:val="24"/>
          <w:szCs w:val="24"/>
        </w:rPr>
        <w:t>entre</w:t>
      </w:r>
      <w:r w:rsidR="009972F0" w:rsidRPr="00C1541F">
        <w:rPr>
          <w:color w:val="231F20"/>
          <w:spacing w:val="-20"/>
          <w:sz w:val="24"/>
          <w:szCs w:val="24"/>
        </w:rPr>
        <w:t xml:space="preserve"> </w:t>
      </w:r>
      <w:r w:rsidR="009972F0" w:rsidRPr="00C1541F">
        <w:rPr>
          <w:color w:val="231F20"/>
          <w:sz w:val="24"/>
          <w:szCs w:val="24"/>
        </w:rPr>
        <w:t>as</w:t>
      </w:r>
      <w:r w:rsidR="009972F0" w:rsidRPr="00C1541F">
        <w:rPr>
          <w:color w:val="231F20"/>
          <w:spacing w:val="-20"/>
          <w:sz w:val="24"/>
          <w:szCs w:val="24"/>
        </w:rPr>
        <w:t xml:space="preserve"> </w:t>
      </w:r>
      <w:r w:rsidR="009972F0" w:rsidRPr="00C1541F">
        <w:rPr>
          <w:color w:val="231F20"/>
          <w:sz w:val="24"/>
          <w:szCs w:val="24"/>
        </w:rPr>
        <w:t>entidades do Estado federal é</w:t>
      </w:r>
      <w:r w:rsidR="009972F0" w:rsidRPr="00C1541F">
        <w:rPr>
          <w:color w:val="231F20"/>
          <w:spacing w:val="-20"/>
          <w:sz w:val="24"/>
          <w:szCs w:val="24"/>
        </w:rPr>
        <w:t xml:space="preserve"> </w:t>
      </w:r>
      <w:r w:rsidR="009972F0" w:rsidRPr="00C1541F">
        <w:rPr>
          <w:color w:val="231F20"/>
          <w:sz w:val="24"/>
          <w:szCs w:val="24"/>
        </w:rPr>
        <w:t>o</w:t>
      </w:r>
      <w:r w:rsidR="009972F0" w:rsidRPr="00C1541F">
        <w:rPr>
          <w:color w:val="231F20"/>
          <w:spacing w:val="-20"/>
          <w:sz w:val="24"/>
          <w:szCs w:val="24"/>
        </w:rPr>
        <w:t xml:space="preserve"> </w:t>
      </w:r>
      <w:r w:rsidR="009972F0" w:rsidRPr="00C1541F">
        <w:rPr>
          <w:color w:val="231F20"/>
          <w:sz w:val="24"/>
          <w:szCs w:val="24"/>
        </w:rPr>
        <w:t>da</w:t>
      </w:r>
      <w:r w:rsidR="009972F0" w:rsidRPr="00C1541F">
        <w:rPr>
          <w:color w:val="231F20"/>
          <w:spacing w:val="-20"/>
          <w:sz w:val="24"/>
          <w:szCs w:val="24"/>
        </w:rPr>
        <w:t xml:space="preserve"> </w:t>
      </w:r>
      <w:r w:rsidR="009972F0" w:rsidRPr="00C1541F">
        <w:rPr>
          <w:color w:val="231F20"/>
          <w:spacing w:val="-4"/>
          <w:sz w:val="24"/>
          <w:szCs w:val="24"/>
        </w:rPr>
        <w:t>predominância</w:t>
      </w:r>
      <w:r w:rsidR="009972F0" w:rsidRPr="00C1541F">
        <w:rPr>
          <w:color w:val="231F20"/>
          <w:spacing w:val="-20"/>
          <w:sz w:val="24"/>
          <w:szCs w:val="24"/>
        </w:rPr>
        <w:t xml:space="preserve"> </w:t>
      </w:r>
      <w:r w:rsidRPr="00C1541F">
        <w:rPr>
          <w:color w:val="231F20"/>
          <w:spacing w:val="-20"/>
          <w:sz w:val="24"/>
          <w:szCs w:val="24"/>
        </w:rPr>
        <w:t>do</w:t>
      </w:r>
      <w:r w:rsidR="009972F0" w:rsidRPr="00C1541F">
        <w:rPr>
          <w:color w:val="231F20"/>
          <w:spacing w:val="-20"/>
          <w:sz w:val="24"/>
          <w:szCs w:val="24"/>
        </w:rPr>
        <w:t xml:space="preserve"> </w:t>
      </w:r>
      <w:r w:rsidR="009972F0" w:rsidRPr="00C1541F">
        <w:rPr>
          <w:color w:val="231F20"/>
          <w:spacing w:val="-4"/>
          <w:sz w:val="24"/>
          <w:szCs w:val="24"/>
        </w:rPr>
        <w:t>interesse,</w:t>
      </w:r>
      <w:r w:rsidR="009972F0" w:rsidRPr="00C1541F">
        <w:rPr>
          <w:color w:val="231F20"/>
          <w:spacing w:val="-20"/>
          <w:sz w:val="24"/>
          <w:szCs w:val="24"/>
        </w:rPr>
        <w:t xml:space="preserve"> </w:t>
      </w:r>
      <w:r w:rsidR="009972F0" w:rsidRPr="00C1541F">
        <w:rPr>
          <w:color w:val="231F20"/>
          <w:spacing w:val="-3"/>
          <w:sz w:val="24"/>
          <w:szCs w:val="24"/>
        </w:rPr>
        <w:t xml:space="preserve">pela </w:t>
      </w:r>
      <w:r w:rsidR="009972F0" w:rsidRPr="00C1541F">
        <w:rPr>
          <w:color w:val="231F20"/>
          <w:sz w:val="24"/>
          <w:szCs w:val="24"/>
        </w:rPr>
        <w:t>qual cabe à União as matérias de interesse nacional,</w:t>
      </w:r>
      <w:r w:rsidR="009972F0" w:rsidRPr="00C1541F">
        <w:rPr>
          <w:color w:val="231F20"/>
          <w:spacing w:val="-20"/>
          <w:sz w:val="24"/>
          <w:szCs w:val="24"/>
        </w:rPr>
        <w:t xml:space="preserve"> </w:t>
      </w:r>
      <w:r w:rsidR="009972F0" w:rsidRPr="00C1541F">
        <w:rPr>
          <w:color w:val="231F20"/>
          <w:sz w:val="24"/>
          <w:szCs w:val="24"/>
        </w:rPr>
        <w:t>enquanto</w:t>
      </w:r>
      <w:r w:rsidR="009972F0" w:rsidRPr="00C1541F">
        <w:rPr>
          <w:color w:val="231F20"/>
          <w:spacing w:val="-20"/>
          <w:sz w:val="24"/>
          <w:szCs w:val="24"/>
        </w:rPr>
        <w:t xml:space="preserve"> </w:t>
      </w:r>
      <w:r w:rsidR="009972F0" w:rsidRPr="00C1541F">
        <w:rPr>
          <w:color w:val="231F20"/>
          <w:sz w:val="24"/>
          <w:szCs w:val="24"/>
        </w:rPr>
        <w:t>compete</w:t>
      </w:r>
      <w:r w:rsidR="00945FD0" w:rsidRPr="00C1541F">
        <w:rPr>
          <w:color w:val="231F20"/>
          <w:sz w:val="24"/>
          <w:szCs w:val="24"/>
        </w:rPr>
        <w:t>m</w:t>
      </w:r>
      <w:r w:rsidR="009972F0" w:rsidRPr="00C1541F">
        <w:rPr>
          <w:color w:val="231F20"/>
          <w:spacing w:val="-20"/>
          <w:sz w:val="24"/>
          <w:szCs w:val="24"/>
        </w:rPr>
        <w:t xml:space="preserve"> </w:t>
      </w:r>
      <w:r w:rsidR="009972F0" w:rsidRPr="00C1541F">
        <w:rPr>
          <w:color w:val="231F20"/>
          <w:sz w:val="24"/>
          <w:szCs w:val="24"/>
        </w:rPr>
        <w:t>aos</w:t>
      </w:r>
      <w:r w:rsidR="009972F0" w:rsidRPr="00C1541F">
        <w:rPr>
          <w:color w:val="231F20"/>
          <w:spacing w:val="-20"/>
          <w:sz w:val="24"/>
          <w:szCs w:val="24"/>
        </w:rPr>
        <w:t xml:space="preserve"> </w:t>
      </w:r>
      <w:r w:rsidR="009972F0" w:rsidRPr="00C1541F">
        <w:rPr>
          <w:color w:val="231F20"/>
          <w:sz w:val="24"/>
          <w:szCs w:val="24"/>
        </w:rPr>
        <w:t>Estados</w:t>
      </w:r>
      <w:r w:rsidR="009972F0" w:rsidRPr="00C1541F">
        <w:rPr>
          <w:color w:val="231F20"/>
          <w:spacing w:val="-20"/>
          <w:sz w:val="24"/>
          <w:szCs w:val="24"/>
        </w:rPr>
        <w:t xml:space="preserve"> </w:t>
      </w:r>
      <w:r w:rsidR="009972F0" w:rsidRPr="00C1541F">
        <w:rPr>
          <w:color w:val="231F20"/>
          <w:sz w:val="24"/>
          <w:szCs w:val="24"/>
        </w:rPr>
        <w:t>as matérias</w:t>
      </w:r>
      <w:r w:rsidR="009972F0" w:rsidRPr="00C1541F">
        <w:rPr>
          <w:color w:val="231F20"/>
          <w:spacing w:val="-27"/>
          <w:sz w:val="24"/>
          <w:szCs w:val="24"/>
        </w:rPr>
        <w:t xml:space="preserve"> </w:t>
      </w:r>
      <w:r w:rsidR="009972F0" w:rsidRPr="00C1541F">
        <w:rPr>
          <w:color w:val="231F20"/>
          <w:sz w:val="24"/>
          <w:szCs w:val="24"/>
        </w:rPr>
        <w:t>de</w:t>
      </w:r>
      <w:r w:rsidR="009972F0" w:rsidRPr="00C1541F">
        <w:rPr>
          <w:color w:val="231F20"/>
          <w:spacing w:val="-27"/>
          <w:sz w:val="24"/>
          <w:szCs w:val="24"/>
        </w:rPr>
        <w:t xml:space="preserve"> </w:t>
      </w:r>
      <w:r w:rsidR="009972F0" w:rsidRPr="00C1541F">
        <w:rPr>
          <w:color w:val="231F20"/>
          <w:sz w:val="24"/>
          <w:szCs w:val="24"/>
        </w:rPr>
        <w:t>interesse</w:t>
      </w:r>
      <w:r w:rsidR="009972F0" w:rsidRPr="00C1541F">
        <w:rPr>
          <w:color w:val="231F20"/>
          <w:spacing w:val="-27"/>
          <w:sz w:val="24"/>
          <w:szCs w:val="24"/>
        </w:rPr>
        <w:t xml:space="preserve"> </w:t>
      </w:r>
      <w:r w:rsidR="009972F0" w:rsidRPr="00C1541F">
        <w:rPr>
          <w:color w:val="231F20"/>
          <w:sz w:val="24"/>
          <w:szCs w:val="24"/>
        </w:rPr>
        <w:t>regional</w:t>
      </w:r>
      <w:r w:rsidR="009972F0" w:rsidRPr="00C1541F">
        <w:rPr>
          <w:color w:val="231F20"/>
          <w:spacing w:val="-27"/>
          <w:sz w:val="24"/>
          <w:szCs w:val="24"/>
        </w:rPr>
        <w:t xml:space="preserve"> </w:t>
      </w:r>
      <w:r w:rsidR="009972F0" w:rsidRPr="00C1541F">
        <w:rPr>
          <w:color w:val="231F20"/>
          <w:sz w:val="24"/>
          <w:szCs w:val="24"/>
        </w:rPr>
        <w:t>e</w:t>
      </w:r>
      <w:r w:rsidR="009972F0" w:rsidRPr="00C1541F">
        <w:rPr>
          <w:color w:val="231F20"/>
          <w:spacing w:val="-27"/>
          <w:sz w:val="24"/>
          <w:szCs w:val="24"/>
        </w:rPr>
        <w:t xml:space="preserve"> </w:t>
      </w:r>
      <w:r w:rsidR="009972F0" w:rsidRPr="00C1541F">
        <w:rPr>
          <w:color w:val="231F20"/>
          <w:sz w:val="24"/>
          <w:szCs w:val="24"/>
        </w:rPr>
        <w:t>aos</w:t>
      </w:r>
      <w:r w:rsidR="009972F0" w:rsidRPr="00C1541F">
        <w:rPr>
          <w:color w:val="231F20"/>
          <w:spacing w:val="-27"/>
          <w:sz w:val="24"/>
          <w:szCs w:val="24"/>
        </w:rPr>
        <w:t xml:space="preserve"> </w:t>
      </w:r>
      <w:r w:rsidR="009972F0" w:rsidRPr="00C1541F">
        <w:rPr>
          <w:color w:val="231F20"/>
          <w:sz w:val="24"/>
          <w:szCs w:val="24"/>
        </w:rPr>
        <w:t>Municípios</w:t>
      </w:r>
      <w:r w:rsidR="009972F0" w:rsidRPr="00C1541F">
        <w:rPr>
          <w:color w:val="231F20"/>
          <w:spacing w:val="-10"/>
          <w:sz w:val="24"/>
          <w:szCs w:val="24"/>
        </w:rPr>
        <w:t xml:space="preserve"> </w:t>
      </w:r>
      <w:r w:rsidR="009972F0" w:rsidRPr="00C1541F">
        <w:rPr>
          <w:color w:val="231F20"/>
          <w:sz w:val="24"/>
          <w:szCs w:val="24"/>
        </w:rPr>
        <w:t>as</w:t>
      </w:r>
      <w:r w:rsidR="009972F0" w:rsidRPr="00C1541F">
        <w:rPr>
          <w:color w:val="231F20"/>
          <w:spacing w:val="-9"/>
          <w:sz w:val="24"/>
          <w:szCs w:val="24"/>
        </w:rPr>
        <w:t xml:space="preserve"> </w:t>
      </w:r>
      <w:r w:rsidR="009972F0" w:rsidRPr="00C1541F">
        <w:rPr>
          <w:color w:val="231F20"/>
          <w:sz w:val="24"/>
          <w:szCs w:val="24"/>
        </w:rPr>
        <w:t>matérias</w:t>
      </w:r>
      <w:r w:rsidR="009972F0" w:rsidRPr="00C1541F">
        <w:rPr>
          <w:color w:val="231F20"/>
          <w:spacing w:val="-9"/>
          <w:sz w:val="24"/>
          <w:szCs w:val="24"/>
        </w:rPr>
        <w:t xml:space="preserve"> </w:t>
      </w:r>
      <w:r w:rsidR="009972F0" w:rsidRPr="00C1541F">
        <w:rPr>
          <w:color w:val="231F20"/>
          <w:sz w:val="24"/>
          <w:szCs w:val="24"/>
        </w:rPr>
        <w:t>de</w:t>
      </w:r>
      <w:r w:rsidR="009972F0" w:rsidRPr="00C1541F">
        <w:rPr>
          <w:color w:val="231F20"/>
          <w:spacing w:val="-9"/>
          <w:sz w:val="24"/>
          <w:szCs w:val="24"/>
        </w:rPr>
        <w:t xml:space="preserve"> </w:t>
      </w:r>
      <w:r w:rsidR="009972F0" w:rsidRPr="00C1541F">
        <w:rPr>
          <w:color w:val="231F20"/>
          <w:sz w:val="24"/>
          <w:szCs w:val="24"/>
        </w:rPr>
        <w:t>interesse</w:t>
      </w:r>
      <w:r w:rsidR="009972F0" w:rsidRPr="00C1541F">
        <w:rPr>
          <w:color w:val="231F20"/>
          <w:spacing w:val="-10"/>
          <w:sz w:val="24"/>
          <w:szCs w:val="24"/>
        </w:rPr>
        <w:t xml:space="preserve"> </w:t>
      </w:r>
      <w:r w:rsidR="009972F0" w:rsidRPr="00C1541F">
        <w:rPr>
          <w:color w:val="231F20"/>
          <w:spacing w:val="-2"/>
          <w:sz w:val="24"/>
          <w:szCs w:val="24"/>
        </w:rPr>
        <w:t>local</w:t>
      </w:r>
      <w:r w:rsidR="001652D8" w:rsidRPr="00C1541F">
        <w:rPr>
          <w:color w:val="231F20"/>
          <w:spacing w:val="-2"/>
          <w:sz w:val="24"/>
          <w:szCs w:val="24"/>
        </w:rPr>
        <w:t xml:space="preserve"> (</w:t>
      </w:r>
      <w:r w:rsidR="009972F0" w:rsidRPr="00C1541F">
        <w:rPr>
          <w:color w:val="231F20"/>
          <w:spacing w:val="-2"/>
          <w:sz w:val="24"/>
          <w:szCs w:val="24"/>
        </w:rPr>
        <w:t>SILVA,</w:t>
      </w:r>
      <w:r w:rsidR="001652D8" w:rsidRPr="00C1541F">
        <w:rPr>
          <w:color w:val="231F20"/>
          <w:spacing w:val="-2"/>
          <w:sz w:val="24"/>
          <w:szCs w:val="24"/>
        </w:rPr>
        <w:t xml:space="preserve"> </w:t>
      </w:r>
      <w:r w:rsidR="009972F0" w:rsidRPr="00C1541F">
        <w:rPr>
          <w:color w:val="231F20"/>
          <w:sz w:val="24"/>
          <w:szCs w:val="24"/>
        </w:rPr>
        <w:t xml:space="preserve">2002, p. </w:t>
      </w:r>
      <w:r w:rsidR="009972F0" w:rsidRPr="00C1541F">
        <w:rPr>
          <w:color w:val="231F20"/>
          <w:spacing w:val="-4"/>
          <w:sz w:val="24"/>
          <w:szCs w:val="24"/>
        </w:rPr>
        <w:t>477)</w:t>
      </w:r>
      <w:r w:rsidR="001652D8" w:rsidRPr="00C1541F">
        <w:rPr>
          <w:color w:val="231F20"/>
          <w:spacing w:val="-4"/>
          <w:sz w:val="24"/>
          <w:szCs w:val="24"/>
        </w:rPr>
        <w:t>.</w:t>
      </w:r>
      <w:r w:rsidR="001652D8" w:rsidRPr="001959B6">
        <w:rPr>
          <w:color w:val="231F20"/>
          <w:spacing w:val="-4"/>
          <w:sz w:val="24"/>
          <w:szCs w:val="24"/>
        </w:rPr>
        <w:t xml:space="preserve"> </w:t>
      </w:r>
    </w:p>
    <w:p w14:paraId="6C6519A2" w14:textId="77777777" w:rsidR="00FF0825" w:rsidRPr="001959B6" w:rsidRDefault="00FF0825" w:rsidP="008E6D50">
      <w:pPr>
        <w:pStyle w:val="BodyText"/>
        <w:spacing w:line="360" w:lineRule="auto"/>
        <w:jc w:val="left"/>
        <w:rPr>
          <w:sz w:val="24"/>
          <w:szCs w:val="24"/>
        </w:rPr>
      </w:pPr>
    </w:p>
    <w:tbl>
      <w:tblPr>
        <w:tblStyle w:val="TableGrid"/>
        <w:tblW w:w="0" w:type="auto"/>
        <w:tblLook w:val="04A0" w:firstRow="1" w:lastRow="0" w:firstColumn="1" w:lastColumn="0" w:noHBand="0" w:noVBand="1"/>
      </w:tblPr>
      <w:tblGrid>
        <w:gridCol w:w="9211"/>
      </w:tblGrid>
      <w:tr w:rsidR="009972F0" w:rsidRPr="001959B6" w14:paraId="03F1B164" w14:textId="77777777" w:rsidTr="009972F0">
        <w:tc>
          <w:tcPr>
            <w:tcW w:w="9211" w:type="dxa"/>
          </w:tcPr>
          <w:p w14:paraId="38C32752" w14:textId="3671B663" w:rsidR="009972F0" w:rsidRPr="001959B6" w:rsidRDefault="009972F0" w:rsidP="008E6D50">
            <w:pPr>
              <w:pStyle w:val="BodyText"/>
              <w:spacing w:line="360" w:lineRule="auto"/>
              <w:jc w:val="left"/>
              <w:rPr>
                <w:color w:val="231F20"/>
                <w:sz w:val="24"/>
                <w:szCs w:val="24"/>
              </w:rPr>
            </w:pPr>
          </w:p>
          <w:p w14:paraId="54DED72D" w14:textId="437A6D82" w:rsidR="009972F0" w:rsidRPr="001959B6" w:rsidRDefault="00945FD0" w:rsidP="00945FD0">
            <w:pPr>
              <w:pStyle w:val="BodyText"/>
              <w:spacing w:line="360" w:lineRule="auto"/>
              <w:jc w:val="left"/>
              <w:rPr>
                <w:sz w:val="24"/>
                <w:szCs w:val="24"/>
              </w:rPr>
            </w:pPr>
            <w:r w:rsidRPr="0017492B">
              <w:rPr>
                <w:noProof/>
                <w:color w:val="FF0000"/>
                <w:sz w:val="24"/>
                <w:szCs w:val="24"/>
                <w:highlight w:val="yellow"/>
                <w:lang w:val="en-US" w:eastAsia="en-US"/>
              </w:rPr>
              <w:drawing>
                <wp:anchor distT="0" distB="0" distL="114300" distR="114300" simplePos="0" relativeHeight="251729920" behindDoc="1" locked="0" layoutInCell="1" allowOverlap="1" wp14:anchorId="1222CD08" wp14:editId="67CA3068">
                  <wp:simplePos x="1003300" y="2974340"/>
                  <wp:positionH relativeFrom="margin">
                    <wp:align>left</wp:align>
                  </wp:positionH>
                  <wp:positionV relativeFrom="margin">
                    <wp:align>top</wp:align>
                  </wp:positionV>
                  <wp:extent cx="528320" cy="474980"/>
                  <wp:effectExtent l="0" t="0" r="5080" b="1270"/>
                  <wp:wrapThrough wrapText="bothSides">
                    <wp:wrapPolygon edited="0">
                      <wp:start x="0" y="0"/>
                      <wp:lineTo x="0" y="20791"/>
                      <wp:lineTo x="21029" y="20791"/>
                      <wp:lineTo x="21029" y="0"/>
                      <wp:lineTo x="0" y="0"/>
                    </wp:wrapPolygon>
                  </wp:wrapThrough>
                  <wp:docPr id="1" name="Imagem 1"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242" cy="4735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2F0" w:rsidRPr="0017492B">
              <w:rPr>
                <w:color w:val="231F20"/>
                <w:sz w:val="24"/>
                <w:szCs w:val="24"/>
                <w:highlight w:val="yellow"/>
              </w:rPr>
              <w:t>O princípio geral que norteia a repartição</w:t>
            </w:r>
            <w:r w:rsidR="009972F0" w:rsidRPr="0017492B">
              <w:rPr>
                <w:color w:val="231F20"/>
                <w:spacing w:val="-20"/>
                <w:sz w:val="24"/>
                <w:szCs w:val="24"/>
                <w:highlight w:val="yellow"/>
              </w:rPr>
              <w:t xml:space="preserve"> </w:t>
            </w:r>
            <w:r w:rsidR="009972F0" w:rsidRPr="0017492B">
              <w:rPr>
                <w:color w:val="231F20"/>
                <w:sz w:val="24"/>
                <w:szCs w:val="24"/>
                <w:highlight w:val="yellow"/>
              </w:rPr>
              <w:t>de</w:t>
            </w:r>
            <w:r w:rsidR="009972F0" w:rsidRPr="0017492B">
              <w:rPr>
                <w:color w:val="231F20"/>
                <w:spacing w:val="-20"/>
                <w:sz w:val="24"/>
                <w:szCs w:val="24"/>
                <w:highlight w:val="yellow"/>
              </w:rPr>
              <w:t xml:space="preserve"> </w:t>
            </w:r>
            <w:r w:rsidR="009972F0" w:rsidRPr="0017492B">
              <w:rPr>
                <w:color w:val="231F20"/>
                <w:sz w:val="24"/>
                <w:szCs w:val="24"/>
                <w:highlight w:val="yellow"/>
              </w:rPr>
              <w:t>competência</w:t>
            </w:r>
            <w:r w:rsidR="009972F0" w:rsidRPr="0017492B">
              <w:rPr>
                <w:color w:val="231F20"/>
                <w:spacing w:val="-20"/>
                <w:sz w:val="24"/>
                <w:szCs w:val="24"/>
                <w:highlight w:val="yellow"/>
              </w:rPr>
              <w:t xml:space="preserve"> </w:t>
            </w:r>
            <w:r w:rsidR="009972F0" w:rsidRPr="0017492B">
              <w:rPr>
                <w:color w:val="231F20"/>
                <w:sz w:val="24"/>
                <w:szCs w:val="24"/>
                <w:highlight w:val="yellow"/>
              </w:rPr>
              <w:t>entre</w:t>
            </w:r>
            <w:r w:rsidR="009972F0" w:rsidRPr="0017492B">
              <w:rPr>
                <w:color w:val="231F20"/>
                <w:spacing w:val="-20"/>
                <w:sz w:val="24"/>
                <w:szCs w:val="24"/>
                <w:highlight w:val="yellow"/>
              </w:rPr>
              <w:t xml:space="preserve"> </w:t>
            </w:r>
            <w:r w:rsidR="009972F0" w:rsidRPr="0017492B">
              <w:rPr>
                <w:color w:val="231F20"/>
                <w:sz w:val="24"/>
                <w:szCs w:val="24"/>
                <w:highlight w:val="yellow"/>
              </w:rPr>
              <w:t>as</w:t>
            </w:r>
            <w:r w:rsidR="009972F0" w:rsidRPr="0017492B">
              <w:rPr>
                <w:color w:val="231F20"/>
                <w:spacing w:val="-20"/>
                <w:sz w:val="24"/>
                <w:szCs w:val="24"/>
                <w:highlight w:val="yellow"/>
              </w:rPr>
              <w:t xml:space="preserve"> </w:t>
            </w:r>
            <w:r w:rsidR="009972F0" w:rsidRPr="0017492B">
              <w:rPr>
                <w:color w:val="231F20"/>
                <w:sz w:val="24"/>
                <w:szCs w:val="24"/>
                <w:highlight w:val="yellow"/>
              </w:rPr>
              <w:t>entidades do Estado federal é</w:t>
            </w:r>
            <w:r w:rsidR="009972F0" w:rsidRPr="0017492B">
              <w:rPr>
                <w:color w:val="231F20"/>
                <w:spacing w:val="-20"/>
                <w:sz w:val="24"/>
                <w:szCs w:val="24"/>
                <w:highlight w:val="yellow"/>
              </w:rPr>
              <w:t xml:space="preserve"> </w:t>
            </w:r>
            <w:r w:rsidR="009972F0" w:rsidRPr="0017492B">
              <w:rPr>
                <w:color w:val="231F20"/>
                <w:sz w:val="24"/>
                <w:szCs w:val="24"/>
                <w:highlight w:val="yellow"/>
              </w:rPr>
              <w:t>o</w:t>
            </w:r>
            <w:r w:rsidR="009972F0" w:rsidRPr="0017492B">
              <w:rPr>
                <w:color w:val="231F20"/>
                <w:spacing w:val="-20"/>
                <w:sz w:val="24"/>
                <w:szCs w:val="24"/>
                <w:highlight w:val="yellow"/>
              </w:rPr>
              <w:t xml:space="preserve"> </w:t>
            </w:r>
            <w:r w:rsidR="009972F0" w:rsidRPr="0017492B">
              <w:rPr>
                <w:color w:val="231F20"/>
                <w:sz w:val="24"/>
                <w:szCs w:val="24"/>
                <w:highlight w:val="yellow"/>
              </w:rPr>
              <w:t>da</w:t>
            </w:r>
            <w:r w:rsidR="009972F0" w:rsidRPr="0017492B">
              <w:rPr>
                <w:color w:val="231F20"/>
                <w:spacing w:val="-20"/>
                <w:sz w:val="24"/>
                <w:szCs w:val="24"/>
                <w:highlight w:val="yellow"/>
              </w:rPr>
              <w:t xml:space="preserve"> </w:t>
            </w:r>
            <w:r w:rsidR="009972F0" w:rsidRPr="0017492B">
              <w:rPr>
                <w:color w:val="231F20"/>
                <w:spacing w:val="-4"/>
                <w:sz w:val="24"/>
                <w:szCs w:val="24"/>
                <w:highlight w:val="yellow"/>
              </w:rPr>
              <w:t>predominância</w:t>
            </w:r>
            <w:r w:rsidR="009972F0" w:rsidRPr="0017492B">
              <w:rPr>
                <w:color w:val="231F20"/>
                <w:spacing w:val="-20"/>
                <w:sz w:val="24"/>
                <w:szCs w:val="24"/>
                <w:highlight w:val="yellow"/>
              </w:rPr>
              <w:t xml:space="preserve"> </w:t>
            </w:r>
            <w:r w:rsidR="009972F0" w:rsidRPr="0017492B">
              <w:rPr>
                <w:color w:val="231F20"/>
                <w:sz w:val="24"/>
                <w:szCs w:val="24"/>
                <w:highlight w:val="yellow"/>
              </w:rPr>
              <w:t>de</w:t>
            </w:r>
            <w:r w:rsidR="009972F0" w:rsidRPr="0017492B">
              <w:rPr>
                <w:color w:val="231F20"/>
                <w:spacing w:val="-20"/>
                <w:sz w:val="24"/>
                <w:szCs w:val="24"/>
                <w:highlight w:val="yellow"/>
              </w:rPr>
              <w:t xml:space="preserve"> </w:t>
            </w:r>
            <w:r w:rsidR="009972F0" w:rsidRPr="0017492B">
              <w:rPr>
                <w:color w:val="231F20"/>
                <w:spacing w:val="-4"/>
                <w:sz w:val="24"/>
                <w:szCs w:val="24"/>
                <w:highlight w:val="yellow"/>
              </w:rPr>
              <w:t>interesse,</w:t>
            </w:r>
            <w:r w:rsidR="009972F0" w:rsidRPr="0017492B">
              <w:rPr>
                <w:color w:val="231F20"/>
                <w:spacing w:val="-20"/>
                <w:sz w:val="24"/>
                <w:szCs w:val="24"/>
                <w:highlight w:val="yellow"/>
              </w:rPr>
              <w:t xml:space="preserve"> </w:t>
            </w:r>
            <w:r w:rsidR="009972F0" w:rsidRPr="0017492B">
              <w:rPr>
                <w:color w:val="231F20"/>
                <w:spacing w:val="-3"/>
                <w:sz w:val="24"/>
                <w:szCs w:val="24"/>
                <w:highlight w:val="yellow"/>
              </w:rPr>
              <w:t xml:space="preserve">pela </w:t>
            </w:r>
            <w:r w:rsidR="009972F0" w:rsidRPr="0017492B">
              <w:rPr>
                <w:color w:val="231F20"/>
                <w:sz w:val="24"/>
                <w:szCs w:val="24"/>
                <w:highlight w:val="yellow"/>
              </w:rPr>
              <w:t>qual cabe à União as matérias de interesse nacional,</w:t>
            </w:r>
            <w:r w:rsidR="009972F0" w:rsidRPr="0017492B">
              <w:rPr>
                <w:color w:val="231F20"/>
                <w:spacing w:val="-20"/>
                <w:sz w:val="24"/>
                <w:szCs w:val="24"/>
                <w:highlight w:val="yellow"/>
              </w:rPr>
              <w:t xml:space="preserve"> </w:t>
            </w:r>
            <w:r w:rsidR="009972F0" w:rsidRPr="0017492B">
              <w:rPr>
                <w:color w:val="231F20"/>
                <w:sz w:val="24"/>
                <w:szCs w:val="24"/>
                <w:highlight w:val="yellow"/>
              </w:rPr>
              <w:t>enquanto</w:t>
            </w:r>
            <w:r w:rsidR="009972F0" w:rsidRPr="0017492B">
              <w:rPr>
                <w:color w:val="231F20"/>
                <w:spacing w:val="-20"/>
                <w:sz w:val="24"/>
                <w:szCs w:val="24"/>
                <w:highlight w:val="yellow"/>
              </w:rPr>
              <w:t xml:space="preserve"> </w:t>
            </w:r>
            <w:r w:rsidR="009972F0" w:rsidRPr="0017492B">
              <w:rPr>
                <w:color w:val="231F20"/>
                <w:sz w:val="24"/>
                <w:szCs w:val="24"/>
                <w:highlight w:val="yellow"/>
              </w:rPr>
              <w:t>compete</w:t>
            </w:r>
            <w:r w:rsidR="009972F0" w:rsidRPr="0017492B">
              <w:rPr>
                <w:color w:val="231F20"/>
                <w:spacing w:val="-20"/>
                <w:sz w:val="24"/>
                <w:szCs w:val="24"/>
                <w:highlight w:val="yellow"/>
              </w:rPr>
              <w:t xml:space="preserve"> </w:t>
            </w:r>
            <w:r w:rsidR="009972F0" w:rsidRPr="0017492B">
              <w:rPr>
                <w:color w:val="231F20"/>
                <w:sz w:val="24"/>
                <w:szCs w:val="24"/>
                <w:highlight w:val="yellow"/>
              </w:rPr>
              <w:t>aos</w:t>
            </w:r>
            <w:r w:rsidR="009972F0" w:rsidRPr="0017492B">
              <w:rPr>
                <w:color w:val="231F20"/>
                <w:spacing w:val="-20"/>
                <w:sz w:val="24"/>
                <w:szCs w:val="24"/>
                <w:highlight w:val="yellow"/>
              </w:rPr>
              <w:t xml:space="preserve"> </w:t>
            </w:r>
            <w:r w:rsidR="009972F0" w:rsidRPr="0017492B">
              <w:rPr>
                <w:color w:val="231F20"/>
                <w:sz w:val="24"/>
                <w:szCs w:val="24"/>
                <w:highlight w:val="yellow"/>
              </w:rPr>
              <w:t>Estados</w:t>
            </w:r>
            <w:r w:rsidR="009972F0" w:rsidRPr="0017492B">
              <w:rPr>
                <w:color w:val="231F20"/>
                <w:spacing w:val="-20"/>
                <w:sz w:val="24"/>
                <w:szCs w:val="24"/>
                <w:highlight w:val="yellow"/>
              </w:rPr>
              <w:t xml:space="preserve"> </w:t>
            </w:r>
            <w:r w:rsidR="009972F0" w:rsidRPr="0017492B">
              <w:rPr>
                <w:color w:val="231F20"/>
                <w:sz w:val="24"/>
                <w:szCs w:val="24"/>
                <w:highlight w:val="yellow"/>
              </w:rPr>
              <w:t>as matérias</w:t>
            </w:r>
            <w:r w:rsidR="009972F0" w:rsidRPr="0017492B">
              <w:rPr>
                <w:color w:val="231F20"/>
                <w:spacing w:val="-27"/>
                <w:sz w:val="24"/>
                <w:szCs w:val="24"/>
                <w:highlight w:val="yellow"/>
              </w:rPr>
              <w:t xml:space="preserve"> </w:t>
            </w:r>
            <w:r w:rsidR="009972F0" w:rsidRPr="0017492B">
              <w:rPr>
                <w:color w:val="231F20"/>
                <w:sz w:val="24"/>
                <w:szCs w:val="24"/>
                <w:highlight w:val="yellow"/>
              </w:rPr>
              <w:t>de</w:t>
            </w:r>
            <w:r w:rsidR="009972F0" w:rsidRPr="0017492B">
              <w:rPr>
                <w:color w:val="231F20"/>
                <w:spacing w:val="-27"/>
                <w:sz w:val="24"/>
                <w:szCs w:val="24"/>
                <w:highlight w:val="yellow"/>
              </w:rPr>
              <w:t xml:space="preserve"> </w:t>
            </w:r>
            <w:r w:rsidR="009972F0" w:rsidRPr="0017492B">
              <w:rPr>
                <w:color w:val="231F20"/>
                <w:sz w:val="24"/>
                <w:szCs w:val="24"/>
                <w:highlight w:val="yellow"/>
              </w:rPr>
              <w:t>interesse</w:t>
            </w:r>
            <w:r w:rsidR="009972F0" w:rsidRPr="0017492B">
              <w:rPr>
                <w:color w:val="231F20"/>
                <w:spacing w:val="-27"/>
                <w:sz w:val="24"/>
                <w:szCs w:val="24"/>
                <w:highlight w:val="yellow"/>
              </w:rPr>
              <w:t xml:space="preserve"> </w:t>
            </w:r>
            <w:r w:rsidR="009972F0" w:rsidRPr="0017492B">
              <w:rPr>
                <w:color w:val="231F20"/>
                <w:sz w:val="24"/>
                <w:szCs w:val="24"/>
                <w:highlight w:val="yellow"/>
              </w:rPr>
              <w:t>regional</w:t>
            </w:r>
            <w:r w:rsidR="009972F0" w:rsidRPr="0017492B">
              <w:rPr>
                <w:color w:val="231F20"/>
                <w:spacing w:val="-27"/>
                <w:sz w:val="24"/>
                <w:szCs w:val="24"/>
                <w:highlight w:val="yellow"/>
              </w:rPr>
              <w:t xml:space="preserve"> </w:t>
            </w:r>
            <w:r w:rsidR="009972F0" w:rsidRPr="0017492B">
              <w:rPr>
                <w:color w:val="231F20"/>
                <w:sz w:val="24"/>
                <w:szCs w:val="24"/>
                <w:highlight w:val="yellow"/>
              </w:rPr>
              <w:t>e</w:t>
            </w:r>
            <w:r w:rsidR="009972F0" w:rsidRPr="0017492B">
              <w:rPr>
                <w:color w:val="231F20"/>
                <w:spacing w:val="-27"/>
                <w:sz w:val="24"/>
                <w:szCs w:val="24"/>
                <w:highlight w:val="yellow"/>
              </w:rPr>
              <w:t xml:space="preserve"> </w:t>
            </w:r>
            <w:r w:rsidR="009972F0" w:rsidRPr="0017492B">
              <w:rPr>
                <w:color w:val="231F20"/>
                <w:sz w:val="24"/>
                <w:szCs w:val="24"/>
                <w:highlight w:val="yellow"/>
              </w:rPr>
              <w:t>aos</w:t>
            </w:r>
            <w:r w:rsidR="009972F0" w:rsidRPr="0017492B">
              <w:rPr>
                <w:color w:val="231F20"/>
                <w:spacing w:val="-27"/>
                <w:sz w:val="24"/>
                <w:szCs w:val="24"/>
                <w:highlight w:val="yellow"/>
              </w:rPr>
              <w:t xml:space="preserve"> </w:t>
            </w:r>
            <w:r w:rsidR="009972F0" w:rsidRPr="0017492B">
              <w:rPr>
                <w:color w:val="231F20"/>
                <w:sz w:val="24"/>
                <w:szCs w:val="24"/>
                <w:highlight w:val="yellow"/>
              </w:rPr>
              <w:t>Municípios</w:t>
            </w:r>
            <w:r w:rsidR="009972F0" w:rsidRPr="0017492B">
              <w:rPr>
                <w:color w:val="231F20"/>
                <w:spacing w:val="-10"/>
                <w:sz w:val="24"/>
                <w:szCs w:val="24"/>
                <w:highlight w:val="yellow"/>
              </w:rPr>
              <w:t xml:space="preserve"> </w:t>
            </w:r>
            <w:r w:rsidR="009972F0" w:rsidRPr="0017492B">
              <w:rPr>
                <w:color w:val="231F20"/>
                <w:sz w:val="24"/>
                <w:szCs w:val="24"/>
                <w:highlight w:val="yellow"/>
              </w:rPr>
              <w:t>as</w:t>
            </w:r>
            <w:r w:rsidR="009972F0" w:rsidRPr="0017492B">
              <w:rPr>
                <w:color w:val="231F20"/>
                <w:spacing w:val="-9"/>
                <w:sz w:val="24"/>
                <w:szCs w:val="24"/>
                <w:highlight w:val="yellow"/>
              </w:rPr>
              <w:t xml:space="preserve"> </w:t>
            </w:r>
            <w:r w:rsidR="009972F0" w:rsidRPr="0017492B">
              <w:rPr>
                <w:color w:val="231F20"/>
                <w:sz w:val="24"/>
                <w:szCs w:val="24"/>
                <w:highlight w:val="yellow"/>
              </w:rPr>
              <w:t>matérias</w:t>
            </w:r>
            <w:r w:rsidR="009972F0" w:rsidRPr="0017492B">
              <w:rPr>
                <w:color w:val="231F20"/>
                <w:spacing w:val="-9"/>
                <w:sz w:val="24"/>
                <w:szCs w:val="24"/>
                <w:highlight w:val="yellow"/>
              </w:rPr>
              <w:t xml:space="preserve"> </w:t>
            </w:r>
            <w:r w:rsidR="009972F0" w:rsidRPr="0017492B">
              <w:rPr>
                <w:color w:val="231F20"/>
                <w:sz w:val="24"/>
                <w:szCs w:val="24"/>
                <w:highlight w:val="yellow"/>
              </w:rPr>
              <w:t>de</w:t>
            </w:r>
            <w:r w:rsidR="009972F0" w:rsidRPr="0017492B">
              <w:rPr>
                <w:color w:val="231F20"/>
                <w:spacing w:val="-9"/>
                <w:sz w:val="24"/>
                <w:szCs w:val="24"/>
                <w:highlight w:val="yellow"/>
              </w:rPr>
              <w:t xml:space="preserve"> </w:t>
            </w:r>
            <w:r w:rsidR="009972F0" w:rsidRPr="0017492B">
              <w:rPr>
                <w:color w:val="231F20"/>
                <w:sz w:val="24"/>
                <w:szCs w:val="24"/>
                <w:highlight w:val="yellow"/>
              </w:rPr>
              <w:t>interesse</w:t>
            </w:r>
            <w:r w:rsidR="009972F0" w:rsidRPr="0017492B">
              <w:rPr>
                <w:color w:val="231F20"/>
                <w:spacing w:val="-10"/>
                <w:sz w:val="24"/>
                <w:szCs w:val="24"/>
                <w:highlight w:val="yellow"/>
              </w:rPr>
              <w:t xml:space="preserve"> </w:t>
            </w:r>
            <w:r w:rsidR="009972F0" w:rsidRPr="0017492B">
              <w:rPr>
                <w:color w:val="231F20"/>
                <w:spacing w:val="-2"/>
                <w:sz w:val="24"/>
                <w:szCs w:val="24"/>
                <w:highlight w:val="yellow"/>
              </w:rPr>
              <w:t>local</w:t>
            </w:r>
            <w:r w:rsidRPr="0017492B">
              <w:rPr>
                <w:color w:val="231F20"/>
                <w:spacing w:val="-2"/>
                <w:sz w:val="24"/>
                <w:szCs w:val="24"/>
                <w:highlight w:val="yellow"/>
              </w:rPr>
              <w:t xml:space="preserve"> </w:t>
            </w:r>
            <w:r w:rsidR="009972F0" w:rsidRPr="0017492B">
              <w:rPr>
                <w:color w:val="231F20"/>
                <w:spacing w:val="-2"/>
                <w:sz w:val="24"/>
                <w:szCs w:val="24"/>
                <w:highlight w:val="yellow"/>
              </w:rPr>
              <w:t>(SILVA,</w:t>
            </w:r>
            <w:r w:rsidRPr="0017492B">
              <w:rPr>
                <w:color w:val="231F20"/>
                <w:spacing w:val="-2"/>
                <w:sz w:val="24"/>
                <w:szCs w:val="24"/>
                <w:highlight w:val="yellow"/>
              </w:rPr>
              <w:t xml:space="preserve"> </w:t>
            </w:r>
            <w:r w:rsidR="009972F0" w:rsidRPr="0017492B">
              <w:rPr>
                <w:color w:val="231F20"/>
                <w:sz w:val="24"/>
                <w:szCs w:val="24"/>
                <w:highlight w:val="yellow"/>
              </w:rPr>
              <w:t xml:space="preserve">2002, p. </w:t>
            </w:r>
            <w:r w:rsidR="009972F0" w:rsidRPr="0017492B">
              <w:rPr>
                <w:color w:val="231F20"/>
                <w:spacing w:val="-4"/>
                <w:sz w:val="24"/>
                <w:szCs w:val="24"/>
                <w:highlight w:val="yellow"/>
              </w:rPr>
              <w:t>477)</w:t>
            </w:r>
            <w:r w:rsidRPr="0017492B">
              <w:rPr>
                <w:color w:val="231F20"/>
                <w:spacing w:val="-4"/>
                <w:sz w:val="24"/>
                <w:szCs w:val="24"/>
                <w:highlight w:val="yellow"/>
              </w:rPr>
              <w:t>.</w:t>
            </w:r>
          </w:p>
        </w:tc>
      </w:tr>
    </w:tbl>
    <w:p w14:paraId="2E5B09C0" w14:textId="77777777" w:rsidR="004F0121" w:rsidRPr="001959B6" w:rsidRDefault="004F0121" w:rsidP="008E6D50">
      <w:pPr>
        <w:autoSpaceDE w:val="0"/>
        <w:autoSpaceDN w:val="0"/>
        <w:adjustRightInd w:val="0"/>
        <w:spacing w:after="0" w:line="360" w:lineRule="auto"/>
        <w:rPr>
          <w:rFonts w:ascii="Times New Roman" w:hAnsi="Times New Roman" w:cs="Times New Roman"/>
          <w:color w:val="000000" w:themeColor="text1"/>
          <w:sz w:val="24"/>
          <w:szCs w:val="24"/>
        </w:rPr>
      </w:pPr>
    </w:p>
    <w:p w14:paraId="61EF0842" w14:textId="32D38BD6" w:rsidR="00DF5889" w:rsidRPr="001959B6" w:rsidRDefault="00FF0825" w:rsidP="001959B6">
      <w:pPr>
        <w:pStyle w:val="Heading1"/>
        <w:shd w:val="clear" w:color="auto" w:fill="FFFF00"/>
        <w:spacing w:before="0"/>
        <w:rPr>
          <w:rFonts w:ascii="Times New Roman" w:hAnsi="Times New Roman" w:cs="Times New Roman"/>
          <w:color w:val="000000" w:themeColor="text1"/>
          <w:sz w:val="24"/>
          <w:szCs w:val="24"/>
        </w:rPr>
      </w:pPr>
      <w:r w:rsidRPr="001959B6">
        <w:rPr>
          <w:rFonts w:ascii="Times New Roman" w:hAnsi="Times New Roman" w:cs="Times New Roman"/>
          <w:color w:val="000000" w:themeColor="text1"/>
          <w:sz w:val="24"/>
          <w:szCs w:val="24"/>
        </w:rPr>
        <w:t>3.3 MARCO LEGAL</w:t>
      </w:r>
    </w:p>
    <w:p w14:paraId="78A854C6" w14:textId="77777777" w:rsidR="000831A9" w:rsidRPr="001959B6" w:rsidRDefault="000831A9" w:rsidP="008E6D50">
      <w:pPr>
        <w:pStyle w:val="BodyText"/>
        <w:spacing w:line="360" w:lineRule="auto"/>
        <w:ind w:left="112" w:right="108"/>
        <w:jc w:val="left"/>
        <w:rPr>
          <w:color w:val="231F20"/>
          <w:spacing w:val="-4"/>
          <w:sz w:val="24"/>
          <w:szCs w:val="24"/>
        </w:rPr>
      </w:pPr>
    </w:p>
    <w:p w14:paraId="5057B35E" w14:textId="6CC92D6F" w:rsidR="00EA7E8A" w:rsidRPr="001959B6" w:rsidRDefault="004D45F1" w:rsidP="001959B6">
      <w:pPr>
        <w:pStyle w:val="BodyText"/>
        <w:spacing w:line="360" w:lineRule="auto"/>
        <w:ind w:firstLine="709"/>
        <w:jc w:val="left"/>
        <w:rPr>
          <w:color w:val="231F20"/>
          <w:spacing w:val="-4"/>
          <w:sz w:val="24"/>
          <w:szCs w:val="24"/>
        </w:rPr>
      </w:pPr>
      <w:r w:rsidRPr="001959B6">
        <w:rPr>
          <w:color w:val="231F20"/>
          <w:spacing w:val="-4"/>
          <w:sz w:val="24"/>
          <w:szCs w:val="24"/>
        </w:rPr>
        <w:t>No sistema da Constituição de 1988</w:t>
      </w:r>
      <w:r w:rsidR="00DF5889" w:rsidRPr="001959B6">
        <w:rPr>
          <w:color w:val="231F20"/>
          <w:spacing w:val="-4"/>
          <w:sz w:val="24"/>
          <w:szCs w:val="24"/>
        </w:rPr>
        <w:t xml:space="preserve"> con</w:t>
      </w:r>
      <w:r w:rsidRPr="001959B6">
        <w:rPr>
          <w:color w:val="231F20"/>
          <w:spacing w:val="-4"/>
          <w:sz w:val="24"/>
          <w:szCs w:val="24"/>
        </w:rPr>
        <w:t xml:space="preserve">vivem a repartição horizontal e a repartição vertical de competências. </w:t>
      </w:r>
    </w:p>
    <w:p w14:paraId="55584F7E" w14:textId="77777777" w:rsidR="00EA7E8A" w:rsidRPr="001959B6" w:rsidRDefault="00EA7E8A" w:rsidP="008E6D50">
      <w:pPr>
        <w:pStyle w:val="BodyText"/>
        <w:spacing w:line="360" w:lineRule="auto"/>
        <w:ind w:left="112" w:right="108"/>
        <w:jc w:val="left"/>
        <w:rPr>
          <w:color w:val="231F20"/>
          <w:spacing w:val="-4"/>
          <w:sz w:val="24"/>
          <w:szCs w:val="24"/>
        </w:rPr>
      </w:pPr>
    </w:p>
    <w:p w14:paraId="37EE85FE" w14:textId="7CE0DEC0" w:rsidR="00EA7E8A" w:rsidRPr="001959B6" w:rsidRDefault="00FF0825" w:rsidP="001959B6">
      <w:pPr>
        <w:pStyle w:val="BodyText"/>
        <w:shd w:val="clear" w:color="auto" w:fill="FFFF00"/>
        <w:spacing w:line="360" w:lineRule="auto"/>
        <w:ind w:left="112" w:right="108"/>
        <w:jc w:val="left"/>
        <w:rPr>
          <w:b/>
          <w:color w:val="231F20"/>
          <w:spacing w:val="-4"/>
          <w:sz w:val="24"/>
          <w:szCs w:val="24"/>
        </w:rPr>
      </w:pPr>
      <w:r w:rsidRPr="001959B6">
        <w:rPr>
          <w:b/>
          <w:color w:val="231F20"/>
          <w:spacing w:val="-4"/>
          <w:sz w:val="24"/>
          <w:szCs w:val="24"/>
        </w:rPr>
        <w:t>3.3.1</w:t>
      </w:r>
      <w:r w:rsidR="000831A9" w:rsidRPr="001959B6">
        <w:rPr>
          <w:b/>
          <w:color w:val="231F20"/>
          <w:spacing w:val="-4"/>
          <w:sz w:val="24"/>
          <w:szCs w:val="24"/>
        </w:rPr>
        <w:t xml:space="preserve"> </w:t>
      </w:r>
      <w:r w:rsidR="00EA7E8A" w:rsidRPr="001959B6">
        <w:rPr>
          <w:b/>
          <w:color w:val="231F20"/>
          <w:spacing w:val="-4"/>
          <w:sz w:val="24"/>
          <w:szCs w:val="24"/>
        </w:rPr>
        <w:t>REPARTIÇÃO HORIZONTAL</w:t>
      </w:r>
    </w:p>
    <w:p w14:paraId="45A75D08" w14:textId="77777777" w:rsidR="00EA7E8A" w:rsidRPr="001959B6" w:rsidRDefault="00EA7E8A" w:rsidP="001959B6">
      <w:pPr>
        <w:pStyle w:val="BodyText"/>
        <w:spacing w:line="360" w:lineRule="auto"/>
        <w:ind w:firstLine="709"/>
        <w:jc w:val="left"/>
        <w:rPr>
          <w:color w:val="231F20"/>
          <w:spacing w:val="-4"/>
          <w:sz w:val="24"/>
          <w:szCs w:val="24"/>
        </w:rPr>
      </w:pPr>
    </w:p>
    <w:p w14:paraId="6E14C3C8" w14:textId="07DC1245" w:rsidR="004D45F1" w:rsidRDefault="004D45F1" w:rsidP="0017492B">
      <w:pPr>
        <w:pStyle w:val="BodyText"/>
        <w:spacing w:line="360" w:lineRule="auto"/>
        <w:ind w:firstLine="709"/>
        <w:rPr>
          <w:color w:val="231F20"/>
          <w:spacing w:val="-3"/>
          <w:sz w:val="24"/>
          <w:szCs w:val="24"/>
        </w:rPr>
      </w:pPr>
      <w:r w:rsidRPr="00C1541F">
        <w:rPr>
          <w:color w:val="231F20"/>
          <w:spacing w:val="-4"/>
          <w:sz w:val="24"/>
          <w:szCs w:val="24"/>
        </w:rPr>
        <w:t xml:space="preserve">Sob a orientação de repartição horizontal, foram relacionadas </w:t>
      </w:r>
      <w:r w:rsidR="000831A9" w:rsidRPr="00C1541F">
        <w:rPr>
          <w:color w:val="231F20"/>
          <w:spacing w:val="-4"/>
          <w:sz w:val="24"/>
          <w:szCs w:val="24"/>
        </w:rPr>
        <w:t>às</w:t>
      </w:r>
      <w:r w:rsidRPr="00C1541F">
        <w:rPr>
          <w:color w:val="231F20"/>
          <w:spacing w:val="-4"/>
          <w:sz w:val="24"/>
          <w:szCs w:val="24"/>
        </w:rPr>
        <w:t xml:space="preserve"> competênc</w:t>
      </w:r>
      <w:r w:rsidR="00DF5889" w:rsidRPr="00C1541F">
        <w:rPr>
          <w:color w:val="231F20"/>
          <w:spacing w:val="-4"/>
          <w:sz w:val="24"/>
          <w:szCs w:val="24"/>
        </w:rPr>
        <w:t xml:space="preserve">ias da União, no campo material </w:t>
      </w:r>
      <w:r w:rsidRPr="00C1541F">
        <w:rPr>
          <w:color w:val="231F20"/>
          <w:sz w:val="24"/>
          <w:szCs w:val="24"/>
        </w:rPr>
        <w:t>e</w:t>
      </w:r>
      <w:r w:rsidRPr="00C1541F">
        <w:rPr>
          <w:color w:val="231F20"/>
          <w:spacing w:val="-18"/>
          <w:sz w:val="24"/>
          <w:szCs w:val="24"/>
        </w:rPr>
        <w:t xml:space="preserve"> </w:t>
      </w:r>
      <w:r w:rsidRPr="00C1541F">
        <w:rPr>
          <w:color w:val="231F20"/>
          <w:spacing w:val="-3"/>
          <w:sz w:val="24"/>
          <w:szCs w:val="24"/>
        </w:rPr>
        <w:t>legislativo,</w:t>
      </w:r>
      <w:r w:rsidRPr="00C1541F">
        <w:rPr>
          <w:color w:val="231F20"/>
          <w:spacing w:val="-18"/>
          <w:sz w:val="24"/>
          <w:szCs w:val="24"/>
        </w:rPr>
        <w:t xml:space="preserve"> </w:t>
      </w:r>
      <w:r w:rsidRPr="00C1541F">
        <w:rPr>
          <w:color w:val="231F20"/>
          <w:spacing w:val="-3"/>
          <w:sz w:val="24"/>
          <w:szCs w:val="24"/>
        </w:rPr>
        <w:t>permanecendo</w:t>
      </w:r>
      <w:r w:rsidRPr="00C1541F">
        <w:rPr>
          <w:color w:val="231F20"/>
          <w:spacing w:val="-18"/>
          <w:sz w:val="24"/>
          <w:szCs w:val="24"/>
        </w:rPr>
        <w:t xml:space="preserve"> </w:t>
      </w:r>
      <w:r w:rsidRPr="00C1541F">
        <w:rPr>
          <w:color w:val="231F20"/>
          <w:sz w:val="24"/>
          <w:szCs w:val="24"/>
        </w:rPr>
        <w:t>os</w:t>
      </w:r>
      <w:r w:rsidRPr="00C1541F">
        <w:rPr>
          <w:color w:val="231F20"/>
          <w:spacing w:val="-18"/>
          <w:sz w:val="24"/>
          <w:szCs w:val="24"/>
        </w:rPr>
        <w:t xml:space="preserve"> </w:t>
      </w:r>
      <w:r w:rsidRPr="00C1541F">
        <w:rPr>
          <w:color w:val="231F20"/>
          <w:spacing w:val="-3"/>
          <w:sz w:val="24"/>
          <w:szCs w:val="24"/>
        </w:rPr>
        <w:t>Estados</w:t>
      </w:r>
      <w:r w:rsidRPr="00C1541F">
        <w:rPr>
          <w:color w:val="231F20"/>
          <w:spacing w:val="-18"/>
          <w:sz w:val="24"/>
          <w:szCs w:val="24"/>
        </w:rPr>
        <w:t xml:space="preserve"> </w:t>
      </w:r>
      <w:r w:rsidRPr="00C1541F">
        <w:rPr>
          <w:color w:val="231F20"/>
          <w:sz w:val="24"/>
          <w:szCs w:val="24"/>
        </w:rPr>
        <w:t>com as</w:t>
      </w:r>
      <w:r w:rsidRPr="00C1541F">
        <w:rPr>
          <w:color w:val="231F20"/>
          <w:spacing w:val="-20"/>
          <w:sz w:val="24"/>
          <w:szCs w:val="24"/>
        </w:rPr>
        <w:t xml:space="preserve"> </w:t>
      </w:r>
      <w:r w:rsidRPr="00C1541F">
        <w:rPr>
          <w:color w:val="231F20"/>
          <w:spacing w:val="-4"/>
          <w:sz w:val="24"/>
          <w:szCs w:val="24"/>
        </w:rPr>
        <w:t>competências</w:t>
      </w:r>
      <w:r w:rsidRPr="00C1541F">
        <w:rPr>
          <w:color w:val="231F20"/>
          <w:spacing w:val="-20"/>
          <w:sz w:val="24"/>
          <w:szCs w:val="24"/>
        </w:rPr>
        <w:t xml:space="preserve"> </w:t>
      </w:r>
      <w:r w:rsidRPr="00C1541F">
        <w:rPr>
          <w:color w:val="231F20"/>
          <w:spacing w:val="-4"/>
          <w:sz w:val="24"/>
          <w:szCs w:val="24"/>
        </w:rPr>
        <w:t>remanescentes</w:t>
      </w:r>
      <w:r w:rsidRPr="00C1541F">
        <w:rPr>
          <w:color w:val="231F20"/>
          <w:spacing w:val="-20"/>
          <w:sz w:val="24"/>
          <w:szCs w:val="24"/>
        </w:rPr>
        <w:t xml:space="preserve"> </w:t>
      </w:r>
      <w:r w:rsidRPr="00C1541F">
        <w:rPr>
          <w:color w:val="231F20"/>
          <w:sz w:val="24"/>
          <w:szCs w:val="24"/>
        </w:rPr>
        <w:t>e</w:t>
      </w:r>
      <w:r w:rsidRPr="00C1541F">
        <w:rPr>
          <w:color w:val="231F20"/>
          <w:spacing w:val="-20"/>
          <w:sz w:val="24"/>
          <w:szCs w:val="24"/>
        </w:rPr>
        <w:t xml:space="preserve"> </w:t>
      </w:r>
      <w:r w:rsidRPr="00C1541F">
        <w:rPr>
          <w:color w:val="231F20"/>
          <w:sz w:val="24"/>
          <w:szCs w:val="24"/>
        </w:rPr>
        <w:t>os</w:t>
      </w:r>
      <w:r w:rsidRPr="00C1541F">
        <w:rPr>
          <w:color w:val="231F20"/>
          <w:spacing w:val="-20"/>
          <w:sz w:val="24"/>
          <w:szCs w:val="24"/>
        </w:rPr>
        <w:t xml:space="preserve"> </w:t>
      </w:r>
      <w:r w:rsidR="00DF5889" w:rsidRPr="00C1541F">
        <w:rPr>
          <w:color w:val="231F20"/>
          <w:spacing w:val="-4"/>
          <w:sz w:val="24"/>
          <w:szCs w:val="24"/>
        </w:rPr>
        <w:t>Municí</w:t>
      </w:r>
      <w:r w:rsidRPr="00C1541F">
        <w:rPr>
          <w:color w:val="231F20"/>
          <w:spacing w:val="-3"/>
          <w:sz w:val="24"/>
          <w:szCs w:val="24"/>
        </w:rPr>
        <w:t>pios</w:t>
      </w:r>
      <w:r w:rsidRPr="00C1541F">
        <w:rPr>
          <w:color w:val="231F20"/>
          <w:spacing w:val="-20"/>
          <w:sz w:val="24"/>
          <w:szCs w:val="24"/>
        </w:rPr>
        <w:t xml:space="preserve"> </w:t>
      </w:r>
      <w:r w:rsidRPr="00C1541F">
        <w:rPr>
          <w:color w:val="231F20"/>
          <w:spacing w:val="-3"/>
          <w:sz w:val="24"/>
          <w:szCs w:val="24"/>
        </w:rPr>
        <w:t>com</w:t>
      </w:r>
      <w:r w:rsidRPr="00C1541F">
        <w:rPr>
          <w:color w:val="231F20"/>
          <w:spacing w:val="-20"/>
          <w:sz w:val="24"/>
          <w:szCs w:val="24"/>
        </w:rPr>
        <w:t xml:space="preserve"> </w:t>
      </w:r>
      <w:r w:rsidRPr="00C1541F">
        <w:rPr>
          <w:color w:val="231F20"/>
          <w:sz w:val="24"/>
          <w:szCs w:val="24"/>
        </w:rPr>
        <w:t>as</w:t>
      </w:r>
      <w:r w:rsidRPr="00C1541F">
        <w:rPr>
          <w:color w:val="231F20"/>
          <w:spacing w:val="-20"/>
          <w:sz w:val="24"/>
          <w:szCs w:val="24"/>
        </w:rPr>
        <w:t xml:space="preserve"> </w:t>
      </w:r>
      <w:r w:rsidRPr="00C1541F">
        <w:rPr>
          <w:color w:val="231F20"/>
          <w:spacing w:val="-4"/>
          <w:sz w:val="24"/>
          <w:szCs w:val="24"/>
        </w:rPr>
        <w:t>competências</w:t>
      </w:r>
      <w:r w:rsidRPr="00C1541F">
        <w:rPr>
          <w:color w:val="231F20"/>
          <w:spacing w:val="-20"/>
          <w:sz w:val="24"/>
          <w:szCs w:val="24"/>
        </w:rPr>
        <w:t xml:space="preserve"> </w:t>
      </w:r>
      <w:r w:rsidRPr="00C1541F">
        <w:rPr>
          <w:color w:val="231F20"/>
          <w:spacing w:val="-4"/>
          <w:sz w:val="24"/>
          <w:szCs w:val="24"/>
        </w:rPr>
        <w:t>definidas</w:t>
      </w:r>
      <w:r w:rsidR="0017492B" w:rsidRPr="00C1541F">
        <w:rPr>
          <w:color w:val="231F20"/>
          <w:spacing w:val="-4"/>
          <w:sz w:val="24"/>
          <w:szCs w:val="24"/>
        </w:rPr>
        <w:t xml:space="preserve"> </w:t>
      </w:r>
      <w:r w:rsidRPr="00C1541F">
        <w:rPr>
          <w:color w:val="231F20"/>
          <w:spacing w:val="-20"/>
          <w:sz w:val="24"/>
          <w:szCs w:val="24"/>
        </w:rPr>
        <w:t xml:space="preserve"> </w:t>
      </w:r>
      <w:r w:rsidR="00EA7E8A" w:rsidRPr="00C1541F">
        <w:rPr>
          <w:color w:val="231F20"/>
          <w:spacing w:val="-4"/>
          <w:sz w:val="24"/>
          <w:szCs w:val="24"/>
        </w:rPr>
        <w:t>indicati</w:t>
      </w:r>
      <w:r w:rsidRPr="00C1541F">
        <w:rPr>
          <w:color w:val="231F20"/>
          <w:spacing w:val="-3"/>
          <w:sz w:val="24"/>
          <w:szCs w:val="24"/>
        </w:rPr>
        <w:t>vamente</w:t>
      </w:r>
      <w:r w:rsidRPr="00C1541F">
        <w:rPr>
          <w:color w:val="231F20"/>
          <w:spacing w:val="-18"/>
          <w:sz w:val="24"/>
          <w:szCs w:val="24"/>
        </w:rPr>
        <w:t xml:space="preserve"> </w:t>
      </w:r>
      <w:r w:rsidRPr="00C1541F">
        <w:rPr>
          <w:color w:val="231F20"/>
          <w:spacing w:val="-3"/>
          <w:sz w:val="24"/>
          <w:szCs w:val="24"/>
        </w:rPr>
        <w:t>(BRASIL,</w:t>
      </w:r>
      <w:r w:rsidRPr="00C1541F">
        <w:rPr>
          <w:color w:val="231F20"/>
          <w:spacing w:val="-18"/>
          <w:sz w:val="24"/>
          <w:szCs w:val="24"/>
        </w:rPr>
        <w:t xml:space="preserve"> </w:t>
      </w:r>
      <w:r w:rsidRPr="00C1541F">
        <w:rPr>
          <w:color w:val="231F20"/>
          <w:spacing w:val="-3"/>
          <w:sz w:val="24"/>
          <w:szCs w:val="24"/>
        </w:rPr>
        <w:t>1988,</w:t>
      </w:r>
      <w:r w:rsidRPr="00C1541F">
        <w:rPr>
          <w:color w:val="231F20"/>
          <w:spacing w:val="-18"/>
          <w:sz w:val="24"/>
          <w:szCs w:val="24"/>
        </w:rPr>
        <w:t xml:space="preserve"> </w:t>
      </w:r>
      <w:r w:rsidR="000831A9" w:rsidRPr="00C1541F">
        <w:rPr>
          <w:color w:val="231F20"/>
          <w:spacing w:val="-3"/>
          <w:sz w:val="24"/>
          <w:szCs w:val="24"/>
        </w:rPr>
        <w:t>artigos</w:t>
      </w:r>
      <w:r w:rsidRPr="00C1541F">
        <w:rPr>
          <w:color w:val="231F20"/>
          <w:spacing w:val="-18"/>
          <w:sz w:val="24"/>
          <w:szCs w:val="24"/>
        </w:rPr>
        <w:t xml:space="preserve"> </w:t>
      </w:r>
      <w:r w:rsidRPr="00C1541F">
        <w:rPr>
          <w:color w:val="231F20"/>
          <w:sz w:val="24"/>
          <w:szCs w:val="24"/>
        </w:rPr>
        <w:t>21,</w:t>
      </w:r>
      <w:r w:rsidRPr="00C1541F">
        <w:rPr>
          <w:color w:val="231F20"/>
          <w:spacing w:val="-18"/>
          <w:sz w:val="24"/>
          <w:szCs w:val="24"/>
        </w:rPr>
        <w:t xml:space="preserve"> </w:t>
      </w:r>
      <w:r w:rsidRPr="00C1541F">
        <w:rPr>
          <w:color w:val="231F20"/>
          <w:sz w:val="24"/>
          <w:szCs w:val="24"/>
        </w:rPr>
        <w:t>22,</w:t>
      </w:r>
      <w:r w:rsidRPr="00C1541F">
        <w:rPr>
          <w:color w:val="231F20"/>
          <w:spacing w:val="-18"/>
          <w:sz w:val="24"/>
          <w:szCs w:val="24"/>
        </w:rPr>
        <w:t xml:space="preserve"> </w:t>
      </w:r>
      <w:r w:rsidRPr="00C1541F">
        <w:rPr>
          <w:color w:val="231F20"/>
          <w:sz w:val="24"/>
          <w:szCs w:val="24"/>
        </w:rPr>
        <w:t>25</w:t>
      </w:r>
      <w:r w:rsidRPr="00C1541F">
        <w:rPr>
          <w:color w:val="231F20"/>
          <w:spacing w:val="-18"/>
          <w:sz w:val="24"/>
          <w:szCs w:val="24"/>
        </w:rPr>
        <w:t xml:space="preserve"> </w:t>
      </w:r>
      <w:r w:rsidRPr="00C1541F">
        <w:rPr>
          <w:color w:val="231F20"/>
          <w:sz w:val="24"/>
          <w:szCs w:val="24"/>
        </w:rPr>
        <w:t>e</w:t>
      </w:r>
      <w:r w:rsidRPr="00C1541F">
        <w:rPr>
          <w:color w:val="231F20"/>
          <w:spacing w:val="-18"/>
          <w:sz w:val="24"/>
          <w:szCs w:val="24"/>
        </w:rPr>
        <w:t xml:space="preserve"> </w:t>
      </w:r>
      <w:r w:rsidRPr="00C1541F">
        <w:rPr>
          <w:color w:val="231F20"/>
          <w:spacing w:val="-3"/>
          <w:sz w:val="24"/>
          <w:szCs w:val="24"/>
        </w:rPr>
        <w:t xml:space="preserve">30). </w:t>
      </w:r>
      <w:r w:rsidRPr="00C1541F">
        <w:rPr>
          <w:color w:val="231F20"/>
          <w:sz w:val="24"/>
          <w:szCs w:val="24"/>
        </w:rPr>
        <w:t>O</w:t>
      </w:r>
      <w:r w:rsidRPr="00C1541F">
        <w:rPr>
          <w:color w:val="231F20"/>
          <w:spacing w:val="-18"/>
          <w:sz w:val="24"/>
          <w:szCs w:val="24"/>
        </w:rPr>
        <w:t xml:space="preserve"> </w:t>
      </w:r>
      <w:r w:rsidRPr="00C1541F">
        <w:rPr>
          <w:color w:val="231F20"/>
          <w:spacing w:val="-3"/>
          <w:sz w:val="24"/>
          <w:szCs w:val="24"/>
        </w:rPr>
        <w:t>Distrito</w:t>
      </w:r>
      <w:r w:rsidRPr="00C1541F">
        <w:rPr>
          <w:color w:val="231F20"/>
          <w:spacing w:val="-18"/>
          <w:sz w:val="24"/>
          <w:szCs w:val="24"/>
        </w:rPr>
        <w:t xml:space="preserve"> </w:t>
      </w:r>
      <w:r w:rsidRPr="00C1541F">
        <w:rPr>
          <w:color w:val="231F20"/>
          <w:spacing w:val="-3"/>
          <w:sz w:val="24"/>
          <w:szCs w:val="24"/>
        </w:rPr>
        <w:t>Federal</w:t>
      </w:r>
      <w:r w:rsidRPr="00C1541F">
        <w:rPr>
          <w:color w:val="231F20"/>
          <w:spacing w:val="-18"/>
          <w:sz w:val="24"/>
          <w:szCs w:val="24"/>
        </w:rPr>
        <w:t xml:space="preserve"> </w:t>
      </w:r>
      <w:r w:rsidRPr="00C1541F">
        <w:rPr>
          <w:color w:val="231F20"/>
          <w:spacing w:val="-3"/>
          <w:sz w:val="24"/>
          <w:szCs w:val="24"/>
        </w:rPr>
        <w:t>acumula</w:t>
      </w:r>
      <w:r w:rsidRPr="00C1541F">
        <w:rPr>
          <w:color w:val="231F20"/>
          <w:spacing w:val="-18"/>
          <w:sz w:val="24"/>
          <w:szCs w:val="24"/>
        </w:rPr>
        <w:t xml:space="preserve"> </w:t>
      </w:r>
      <w:r w:rsidRPr="00C1541F">
        <w:rPr>
          <w:color w:val="231F20"/>
          <w:sz w:val="24"/>
          <w:szCs w:val="24"/>
        </w:rPr>
        <w:t>as</w:t>
      </w:r>
      <w:r w:rsidRPr="00C1541F">
        <w:rPr>
          <w:color w:val="231F20"/>
          <w:spacing w:val="-18"/>
          <w:sz w:val="24"/>
          <w:szCs w:val="24"/>
        </w:rPr>
        <w:t xml:space="preserve"> </w:t>
      </w:r>
      <w:r w:rsidRPr="00C1541F">
        <w:rPr>
          <w:color w:val="231F20"/>
          <w:spacing w:val="-3"/>
          <w:sz w:val="24"/>
          <w:szCs w:val="24"/>
        </w:rPr>
        <w:t xml:space="preserve">competências </w:t>
      </w:r>
      <w:r w:rsidRPr="00C1541F">
        <w:rPr>
          <w:color w:val="231F20"/>
          <w:spacing w:val="-5"/>
          <w:sz w:val="24"/>
          <w:szCs w:val="24"/>
        </w:rPr>
        <w:t>estaduais</w:t>
      </w:r>
      <w:r w:rsidRPr="00C1541F">
        <w:rPr>
          <w:color w:val="231F20"/>
          <w:spacing w:val="-19"/>
          <w:sz w:val="24"/>
          <w:szCs w:val="24"/>
        </w:rPr>
        <w:t xml:space="preserve"> </w:t>
      </w:r>
      <w:r w:rsidRPr="00C1541F">
        <w:rPr>
          <w:color w:val="231F20"/>
          <w:sz w:val="24"/>
          <w:szCs w:val="24"/>
        </w:rPr>
        <w:t>e</w:t>
      </w:r>
      <w:r w:rsidRPr="00C1541F">
        <w:rPr>
          <w:color w:val="231F20"/>
          <w:spacing w:val="-19"/>
          <w:sz w:val="24"/>
          <w:szCs w:val="24"/>
        </w:rPr>
        <w:t xml:space="preserve"> </w:t>
      </w:r>
      <w:r w:rsidRPr="00C1541F">
        <w:rPr>
          <w:color w:val="231F20"/>
          <w:spacing w:val="-5"/>
          <w:sz w:val="24"/>
          <w:szCs w:val="24"/>
        </w:rPr>
        <w:t>municipais,</w:t>
      </w:r>
      <w:r w:rsidRPr="00C1541F">
        <w:rPr>
          <w:color w:val="231F20"/>
          <w:spacing w:val="-19"/>
          <w:sz w:val="24"/>
          <w:szCs w:val="24"/>
        </w:rPr>
        <w:t xml:space="preserve"> </w:t>
      </w:r>
      <w:r w:rsidRPr="00C1541F">
        <w:rPr>
          <w:color w:val="231F20"/>
          <w:spacing w:val="-4"/>
          <w:sz w:val="24"/>
          <w:szCs w:val="24"/>
        </w:rPr>
        <w:t>com</w:t>
      </w:r>
      <w:r w:rsidRPr="00C1541F">
        <w:rPr>
          <w:color w:val="231F20"/>
          <w:spacing w:val="-19"/>
          <w:sz w:val="24"/>
          <w:szCs w:val="24"/>
        </w:rPr>
        <w:t xml:space="preserve"> </w:t>
      </w:r>
      <w:r w:rsidRPr="00C1541F">
        <w:rPr>
          <w:color w:val="231F20"/>
          <w:spacing w:val="-5"/>
          <w:sz w:val="24"/>
          <w:szCs w:val="24"/>
        </w:rPr>
        <w:t>poucas</w:t>
      </w:r>
      <w:r w:rsidRPr="00C1541F">
        <w:rPr>
          <w:color w:val="231F20"/>
          <w:spacing w:val="-19"/>
          <w:sz w:val="24"/>
          <w:szCs w:val="24"/>
        </w:rPr>
        <w:t xml:space="preserve"> </w:t>
      </w:r>
      <w:r w:rsidRPr="00C1541F">
        <w:rPr>
          <w:color w:val="231F20"/>
          <w:spacing w:val="-5"/>
          <w:sz w:val="24"/>
          <w:szCs w:val="24"/>
        </w:rPr>
        <w:t xml:space="preserve">exceções </w:t>
      </w:r>
      <w:r w:rsidRPr="00C1541F">
        <w:rPr>
          <w:color w:val="231F20"/>
          <w:spacing w:val="-3"/>
          <w:sz w:val="24"/>
          <w:szCs w:val="24"/>
        </w:rPr>
        <w:t>(</w:t>
      </w:r>
      <w:r w:rsidR="000831A9" w:rsidRPr="00C1541F">
        <w:rPr>
          <w:color w:val="231F20"/>
          <w:spacing w:val="-3"/>
          <w:sz w:val="24"/>
          <w:szCs w:val="24"/>
        </w:rPr>
        <w:t>artigos</w:t>
      </w:r>
      <w:r w:rsidRPr="00C1541F">
        <w:rPr>
          <w:color w:val="231F20"/>
          <w:spacing w:val="-5"/>
          <w:sz w:val="24"/>
          <w:szCs w:val="24"/>
        </w:rPr>
        <w:t xml:space="preserve"> </w:t>
      </w:r>
      <w:r w:rsidRPr="00C1541F">
        <w:rPr>
          <w:color w:val="231F20"/>
          <w:sz w:val="24"/>
          <w:szCs w:val="24"/>
        </w:rPr>
        <w:t>21,</w:t>
      </w:r>
      <w:r w:rsidR="00C072AB" w:rsidRPr="00C1541F">
        <w:rPr>
          <w:color w:val="231F20"/>
          <w:sz w:val="24"/>
          <w:szCs w:val="24"/>
        </w:rPr>
        <w:t xml:space="preserve"> incisos </w:t>
      </w:r>
      <w:r w:rsidR="00C072AB" w:rsidRPr="00C1541F">
        <w:rPr>
          <w:color w:val="231F20"/>
          <w:spacing w:val="-3"/>
          <w:sz w:val="24"/>
          <w:szCs w:val="24"/>
        </w:rPr>
        <w:t xml:space="preserve">XIII e </w:t>
      </w:r>
      <w:r w:rsidRPr="00C1541F">
        <w:rPr>
          <w:color w:val="231F20"/>
          <w:spacing w:val="-3"/>
          <w:sz w:val="24"/>
          <w:szCs w:val="24"/>
        </w:rPr>
        <w:t>XIV,</w:t>
      </w:r>
      <w:r w:rsidRPr="00C1541F">
        <w:rPr>
          <w:color w:val="231F20"/>
          <w:spacing w:val="-5"/>
          <w:sz w:val="24"/>
          <w:szCs w:val="24"/>
        </w:rPr>
        <w:t xml:space="preserve"> </w:t>
      </w:r>
      <w:r w:rsidRPr="00C1541F">
        <w:rPr>
          <w:color w:val="231F20"/>
          <w:sz w:val="24"/>
          <w:szCs w:val="24"/>
        </w:rPr>
        <w:t>e</w:t>
      </w:r>
      <w:r w:rsidRPr="00C1541F">
        <w:rPr>
          <w:color w:val="231F20"/>
          <w:spacing w:val="-5"/>
          <w:sz w:val="24"/>
          <w:szCs w:val="24"/>
        </w:rPr>
        <w:t xml:space="preserve"> </w:t>
      </w:r>
      <w:r w:rsidR="00C072AB" w:rsidRPr="00C1541F">
        <w:rPr>
          <w:color w:val="231F20"/>
          <w:spacing w:val="-5"/>
          <w:sz w:val="24"/>
          <w:szCs w:val="24"/>
        </w:rPr>
        <w:t xml:space="preserve">artigo </w:t>
      </w:r>
      <w:r w:rsidRPr="00C1541F">
        <w:rPr>
          <w:color w:val="231F20"/>
          <w:sz w:val="24"/>
          <w:szCs w:val="24"/>
        </w:rPr>
        <w:t>22,</w:t>
      </w:r>
      <w:r w:rsidR="00C072AB" w:rsidRPr="00C1541F">
        <w:rPr>
          <w:color w:val="231F20"/>
          <w:sz w:val="24"/>
          <w:szCs w:val="24"/>
        </w:rPr>
        <w:t xml:space="preserve"> inciso</w:t>
      </w:r>
      <w:r w:rsidRPr="00C1541F">
        <w:rPr>
          <w:color w:val="231F20"/>
          <w:spacing w:val="-5"/>
          <w:sz w:val="24"/>
          <w:szCs w:val="24"/>
        </w:rPr>
        <w:t xml:space="preserve"> </w:t>
      </w:r>
      <w:r w:rsidRPr="00C1541F">
        <w:rPr>
          <w:color w:val="231F20"/>
          <w:spacing w:val="-3"/>
          <w:sz w:val="24"/>
          <w:szCs w:val="24"/>
        </w:rPr>
        <w:t>XVII</w:t>
      </w:r>
      <w:r w:rsidRPr="00C1541F">
        <w:rPr>
          <w:color w:val="231F20"/>
          <w:spacing w:val="-25"/>
          <w:sz w:val="24"/>
          <w:szCs w:val="24"/>
        </w:rPr>
        <w:t xml:space="preserve"> </w:t>
      </w:r>
      <w:r w:rsidR="00EA7E8A" w:rsidRPr="00C1541F">
        <w:rPr>
          <w:color w:val="231F20"/>
          <w:spacing w:val="-3"/>
          <w:sz w:val="24"/>
          <w:szCs w:val="24"/>
        </w:rPr>
        <w:t>)</w:t>
      </w:r>
      <w:r w:rsidR="000831A9" w:rsidRPr="00C1541F">
        <w:rPr>
          <w:color w:val="231F20"/>
          <w:spacing w:val="-3"/>
          <w:sz w:val="24"/>
          <w:szCs w:val="24"/>
        </w:rPr>
        <w:t>.</w:t>
      </w:r>
      <w:r w:rsidR="000831A9" w:rsidRPr="001959B6">
        <w:rPr>
          <w:color w:val="231F20"/>
          <w:spacing w:val="-3"/>
          <w:sz w:val="24"/>
          <w:szCs w:val="24"/>
        </w:rPr>
        <w:t xml:space="preserve"> </w:t>
      </w:r>
    </w:p>
    <w:p w14:paraId="32EBAC4C" w14:textId="77777777" w:rsidR="004607DB" w:rsidRDefault="004607DB" w:rsidP="0017492B">
      <w:pPr>
        <w:pStyle w:val="BodyText"/>
        <w:spacing w:line="360" w:lineRule="auto"/>
        <w:ind w:firstLine="709"/>
        <w:rPr>
          <w:color w:val="231F20"/>
          <w:spacing w:val="-3"/>
          <w:sz w:val="24"/>
          <w:szCs w:val="24"/>
        </w:rPr>
      </w:pPr>
    </w:p>
    <w:p w14:paraId="163DB2DC" w14:textId="77777777" w:rsidR="004607DB" w:rsidRPr="001959B6" w:rsidRDefault="004607DB" w:rsidP="0017492B">
      <w:pPr>
        <w:pStyle w:val="BodyText"/>
        <w:spacing w:line="360" w:lineRule="auto"/>
        <w:ind w:firstLine="709"/>
        <w:rPr>
          <w:color w:val="231F20"/>
          <w:spacing w:val="-3"/>
          <w:sz w:val="24"/>
          <w:szCs w:val="24"/>
        </w:rPr>
      </w:pPr>
    </w:p>
    <w:p w14:paraId="45CAE36C" w14:textId="77777777" w:rsidR="0092428A" w:rsidRPr="001959B6" w:rsidRDefault="0092428A" w:rsidP="008E6D50">
      <w:pPr>
        <w:pStyle w:val="BodyText"/>
        <w:spacing w:line="360" w:lineRule="auto"/>
        <w:ind w:left="112" w:right="108"/>
        <w:jc w:val="left"/>
        <w:rPr>
          <w:color w:val="231F20"/>
          <w:spacing w:val="-3"/>
          <w:sz w:val="24"/>
          <w:szCs w:val="24"/>
        </w:rPr>
      </w:pPr>
    </w:p>
    <w:tbl>
      <w:tblPr>
        <w:tblStyle w:val="TableGrid"/>
        <w:tblW w:w="0" w:type="auto"/>
        <w:tblInd w:w="112" w:type="dxa"/>
        <w:tblLook w:val="04A0" w:firstRow="1" w:lastRow="0" w:firstColumn="1" w:lastColumn="0" w:noHBand="0" w:noVBand="1"/>
      </w:tblPr>
      <w:tblGrid>
        <w:gridCol w:w="9814"/>
      </w:tblGrid>
      <w:tr w:rsidR="0092428A" w:rsidRPr="00C072AB" w14:paraId="4DA5C847" w14:textId="77777777" w:rsidTr="0092428A">
        <w:tc>
          <w:tcPr>
            <w:tcW w:w="9850" w:type="dxa"/>
          </w:tcPr>
          <w:p w14:paraId="131D4A40" w14:textId="77777777" w:rsidR="00101425" w:rsidRPr="00C072AB" w:rsidRDefault="00101425" w:rsidP="008E6D50">
            <w:pPr>
              <w:pStyle w:val="BodyText"/>
              <w:spacing w:line="360" w:lineRule="auto"/>
              <w:ind w:left="720" w:right="108"/>
              <w:jc w:val="left"/>
              <w:rPr>
                <w:color w:val="231F20"/>
                <w:spacing w:val="-3"/>
                <w:sz w:val="24"/>
                <w:szCs w:val="24"/>
              </w:rPr>
            </w:pPr>
          </w:p>
          <w:p w14:paraId="65B62CCC" w14:textId="3B3515A2" w:rsidR="00101425" w:rsidRPr="00C072AB" w:rsidRDefault="00101425" w:rsidP="008E6D50">
            <w:pPr>
              <w:pStyle w:val="BodyText"/>
              <w:spacing w:line="360" w:lineRule="auto"/>
              <w:ind w:left="720" w:right="108"/>
              <w:jc w:val="left"/>
              <w:rPr>
                <w:color w:val="231F20"/>
                <w:spacing w:val="-3"/>
                <w:sz w:val="24"/>
                <w:szCs w:val="24"/>
              </w:rPr>
            </w:pPr>
          </w:p>
          <w:p w14:paraId="28AD6921" w14:textId="1B6DE2FA" w:rsidR="0092428A" w:rsidRPr="00C072AB" w:rsidRDefault="000831A9" w:rsidP="00C072AB">
            <w:pPr>
              <w:pStyle w:val="BodyText"/>
              <w:numPr>
                <w:ilvl w:val="0"/>
                <w:numId w:val="42"/>
              </w:numPr>
              <w:spacing w:line="360" w:lineRule="auto"/>
              <w:ind w:left="1022" w:hanging="283"/>
              <w:jc w:val="left"/>
              <w:rPr>
                <w:color w:val="231F20"/>
                <w:spacing w:val="-3"/>
                <w:sz w:val="24"/>
                <w:szCs w:val="24"/>
              </w:rPr>
            </w:pPr>
            <w:r w:rsidRPr="00C072AB">
              <w:rPr>
                <w:noProof/>
                <w:color w:val="FF0000"/>
                <w:sz w:val="24"/>
                <w:szCs w:val="24"/>
                <w:lang w:val="en-US" w:eastAsia="en-US"/>
              </w:rPr>
              <w:drawing>
                <wp:anchor distT="0" distB="0" distL="114300" distR="114300" simplePos="0" relativeHeight="251730944" behindDoc="0" locked="0" layoutInCell="1" allowOverlap="1" wp14:anchorId="21AE0D2D" wp14:editId="58AA6191">
                  <wp:simplePos x="1531620" y="8241030"/>
                  <wp:positionH relativeFrom="margin">
                    <wp:align>left</wp:align>
                  </wp:positionH>
                  <wp:positionV relativeFrom="margin">
                    <wp:align>top</wp:align>
                  </wp:positionV>
                  <wp:extent cx="568325" cy="510540"/>
                  <wp:effectExtent l="0" t="0" r="3175" b="3810"/>
                  <wp:wrapSquare wrapText="bothSides"/>
                  <wp:docPr id="2" name="Imagem 2"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85" cy="5090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1425" w:rsidRPr="00C072AB">
              <w:rPr>
                <w:color w:val="231F20"/>
                <w:spacing w:val="-4"/>
                <w:sz w:val="24"/>
                <w:szCs w:val="24"/>
              </w:rPr>
              <w:t>C</w:t>
            </w:r>
            <w:r w:rsidR="0092428A" w:rsidRPr="00C072AB">
              <w:rPr>
                <w:color w:val="231F20"/>
                <w:spacing w:val="-4"/>
                <w:sz w:val="24"/>
                <w:szCs w:val="24"/>
              </w:rPr>
              <w:t xml:space="preserve">ompetências da União, no campo material </w:t>
            </w:r>
            <w:r w:rsidR="0092428A" w:rsidRPr="00C072AB">
              <w:rPr>
                <w:color w:val="231F20"/>
                <w:sz w:val="24"/>
                <w:szCs w:val="24"/>
              </w:rPr>
              <w:t>e</w:t>
            </w:r>
            <w:r w:rsidR="0092428A" w:rsidRPr="00C072AB">
              <w:rPr>
                <w:color w:val="231F20"/>
                <w:spacing w:val="-18"/>
                <w:sz w:val="24"/>
                <w:szCs w:val="24"/>
              </w:rPr>
              <w:t xml:space="preserve"> </w:t>
            </w:r>
            <w:r w:rsidR="0092428A" w:rsidRPr="00C072AB">
              <w:rPr>
                <w:color w:val="231F20"/>
                <w:spacing w:val="-3"/>
                <w:sz w:val="24"/>
                <w:szCs w:val="24"/>
              </w:rPr>
              <w:t>legislativo</w:t>
            </w:r>
            <w:r w:rsidRPr="00C072AB">
              <w:rPr>
                <w:color w:val="231F20"/>
                <w:spacing w:val="-3"/>
                <w:sz w:val="24"/>
                <w:szCs w:val="24"/>
              </w:rPr>
              <w:t>.</w:t>
            </w:r>
          </w:p>
          <w:p w14:paraId="41E02754" w14:textId="61A9487E" w:rsidR="0092428A" w:rsidRPr="00C072AB" w:rsidRDefault="0092428A" w:rsidP="00C072AB">
            <w:pPr>
              <w:pStyle w:val="BodyText"/>
              <w:numPr>
                <w:ilvl w:val="0"/>
                <w:numId w:val="42"/>
              </w:numPr>
              <w:spacing w:line="360" w:lineRule="auto"/>
              <w:ind w:left="1022" w:hanging="283"/>
              <w:jc w:val="left"/>
              <w:rPr>
                <w:color w:val="231F20"/>
                <w:spacing w:val="-4"/>
                <w:sz w:val="24"/>
                <w:szCs w:val="24"/>
              </w:rPr>
            </w:pPr>
            <w:r w:rsidRPr="00C072AB">
              <w:rPr>
                <w:color w:val="231F20"/>
                <w:spacing w:val="-3"/>
                <w:sz w:val="24"/>
                <w:szCs w:val="24"/>
              </w:rPr>
              <w:t>Estados</w:t>
            </w:r>
            <w:r w:rsidRPr="00C072AB">
              <w:rPr>
                <w:color w:val="231F20"/>
                <w:spacing w:val="-18"/>
                <w:sz w:val="24"/>
                <w:szCs w:val="24"/>
              </w:rPr>
              <w:t xml:space="preserve"> </w:t>
            </w:r>
            <w:r w:rsidRPr="00C072AB">
              <w:rPr>
                <w:color w:val="231F20"/>
                <w:sz w:val="24"/>
                <w:szCs w:val="24"/>
              </w:rPr>
              <w:t>com as</w:t>
            </w:r>
            <w:r w:rsidRPr="00C072AB">
              <w:rPr>
                <w:color w:val="231F20"/>
                <w:spacing w:val="-20"/>
                <w:sz w:val="24"/>
                <w:szCs w:val="24"/>
              </w:rPr>
              <w:t xml:space="preserve"> </w:t>
            </w:r>
            <w:r w:rsidRPr="00C072AB">
              <w:rPr>
                <w:color w:val="231F20"/>
                <w:spacing w:val="-4"/>
                <w:sz w:val="24"/>
                <w:szCs w:val="24"/>
              </w:rPr>
              <w:t>competências</w:t>
            </w:r>
            <w:r w:rsidRPr="00C072AB">
              <w:rPr>
                <w:color w:val="231F20"/>
                <w:spacing w:val="-20"/>
                <w:sz w:val="24"/>
                <w:szCs w:val="24"/>
              </w:rPr>
              <w:t xml:space="preserve"> </w:t>
            </w:r>
            <w:r w:rsidRPr="00C072AB">
              <w:rPr>
                <w:color w:val="231F20"/>
                <w:spacing w:val="-4"/>
                <w:sz w:val="24"/>
                <w:szCs w:val="24"/>
              </w:rPr>
              <w:t>remanescentes</w:t>
            </w:r>
            <w:r w:rsidR="000831A9" w:rsidRPr="00C072AB">
              <w:rPr>
                <w:color w:val="231F20"/>
                <w:spacing w:val="-4"/>
                <w:sz w:val="24"/>
                <w:szCs w:val="24"/>
              </w:rPr>
              <w:t>.</w:t>
            </w:r>
          </w:p>
          <w:p w14:paraId="4836F54D" w14:textId="77777777" w:rsidR="00C072AB" w:rsidRPr="00C072AB" w:rsidRDefault="0092428A" w:rsidP="00C072AB">
            <w:pPr>
              <w:pStyle w:val="BodyText"/>
              <w:numPr>
                <w:ilvl w:val="0"/>
                <w:numId w:val="42"/>
              </w:numPr>
              <w:spacing w:line="360" w:lineRule="auto"/>
              <w:ind w:left="1022" w:hanging="283"/>
              <w:jc w:val="left"/>
              <w:rPr>
                <w:color w:val="231F20"/>
                <w:spacing w:val="-3"/>
                <w:sz w:val="24"/>
                <w:szCs w:val="24"/>
              </w:rPr>
            </w:pPr>
            <w:r w:rsidRPr="00C072AB">
              <w:rPr>
                <w:color w:val="231F20"/>
                <w:spacing w:val="-4"/>
                <w:sz w:val="24"/>
                <w:szCs w:val="24"/>
              </w:rPr>
              <w:t>Municí</w:t>
            </w:r>
            <w:r w:rsidRPr="00C072AB">
              <w:rPr>
                <w:color w:val="231F20"/>
                <w:spacing w:val="-3"/>
                <w:sz w:val="24"/>
                <w:szCs w:val="24"/>
              </w:rPr>
              <w:t>pios</w:t>
            </w:r>
            <w:r w:rsidRPr="00C072AB">
              <w:rPr>
                <w:color w:val="231F20"/>
                <w:spacing w:val="-20"/>
                <w:sz w:val="24"/>
                <w:szCs w:val="24"/>
              </w:rPr>
              <w:t xml:space="preserve"> </w:t>
            </w:r>
            <w:r w:rsidRPr="00C072AB">
              <w:rPr>
                <w:color w:val="231F20"/>
                <w:spacing w:val="-3"/>
                <w:sz w:val="24"/>
                <w:szCs w:val="24"/>
              </w:rPr>
              <w:t>com</w:t>
            </w:r>
            <w:r w:rsidRPr="00C072AB">
              <w:rPr>
                <w:color w:val="231F20"/>
                <w:spacing w:val="-20"/>
                <w:sz w:val="24"/>
                <w:szCs w:val="24"/>
              </w:rPr>
              <w:t xml:space="preserve"> </w:t>
            </w:r>
            <w:r w:rsidRPr="00C072AB">
              <w:rPr>
                <w:color w:val="231F20"/>
                <w:sz w:val="24"/>
                <w:szCs w:val="24"/>
              </w:rPr>
              <w:t>as</w:t>
            </w:r>
            <w:r w:rsidRPr="00C072AB">
              <w:rPr>
                <w:color w:val="231F20"/>
                <w:spacing w:val="-20"/>
                <w:sz w:val="24"/>
                <w:szCs w:val="24"/>
              </w:rPr>
              <w:t xml:space="preserve"> </w:t>
            </w:r>
            <w:r w:rsidRPr="00C072AB">
              <w:rPr>
                <w:color w:val="231F20"/>
                <w:spacing w:val="-4"/>
                <w:sz w:val="24"/>
                <w:szCs w:val="24"/>
              </w:rPr>
              <w:t>competências</w:t>
            </w:r>
            <w:r w:rsidRPr="00C072AB">
              <w:rPr>
                <w:color w:val="231F20"/>
                <w:spacing w:val="-20"/>
                <w:sz w:val="24"/>
                <w:szCs w:val="24"/>
              </w:rPr>
              <w:t xml:space="preserve"> </w:t>
            </w:r>
            <w:r w:rsidRPr="00C072AB">
              <w:rPr>
                <w:color w:val="231F20"/>
                <w:spacing w:val="-4"/>
                <w:sz w:val="24"/>
                <w:szCs w:val="24"/>
              </w:rPr>
              <w:t>definidas</w:t>
            </w:r>
            <w:r w:rsidRPr="00C072AB">
              <w:rPr>
                <w:color w:val="231F20"/>
                <w:spacing w:val="-20"/>
                <w:sz w:val="24"/>
                <w:szCs w:val="24"/>
              </w:rPr>
              <w:t xml:space="preserve"> </w:t>
            </w:r>
            <w:r w:rsidRPr="00C072AB">
              <w:rPr>
                <w:color w:val="231F20"/>
                <w:spacing w:val="-4"/>
                <w:sz w:val="24"/>
                <w:szCs w:val="24"/>
              </w:rPr>
              <w:t>indicati</w:t>
            </w:r>
            <w:r w:rsidRPr="00C072AB">
              <w:rPr>
                <w:color w:val="231F20"/>
                <w:spacing w:val="-3"/>
                <w:sz w:val="24"/>
                <w:szCs w:val="24"/>
              </w:rPr>
              <w:t>vamente</w:t>
            </w:r>
            <w:r w:rsidR="000831A9" w:rsidRPr="00C072AB">
              <w:rPr>
                <w:color w:val="231F20"/>
                <w:spacing w:val="-3"/>
                <w:sz w:val="24"/>
                <w:szCs w:val="24"/>
              </w:rPr>
              <w:t>.</w:t>
            </w:r>
            <w:r w:rsidR="00C072AB" w:rsidRPr="00C072AB">
              <w:rPr>
                <w:color w:val="231F20"/>
                <w:spacing w:val="-3"/>
                <w:sz w:val="24"/>
                <w:szCs w:val="24"/>
              </w:rPr>
              <w:t xml:space="preserve"> </w:t>
            </w:r>
          </w:p>
          <w:p w14:paraId="6FE676CB" w14:textId="7F6D6E2D" w:rsidR="00C072AB" w:rsidRPr="00C072AB" w:rsidRDefault="0092428A" w:rsidP="00C072AB">
            <w:pPr>
              <w:pStyle w:val="BodyText"/>
              <w:numPr>
                <w:ilvl w:val="0"/>
                <w:numId w:val="42"/>
              </w:numPr>
              <w:spacing w:line="360" w:lineRule="auto"/>
              <w:ind w:left="1022" w:hanging="283"/>
              <w:jc w:val="left"/>
              <w:rPr>
                <w:color w:val="231F20"/>
                <w:spacing w:val="-3"/>
                <w:sz w:val="24"/>
                <w:szCs w:val="24"/>
              </w:rPr>
            </w:pPr>
            <w:r w:rsidRPr="00C072AB">
              <w:rPr>
                <w:color w:val="231F20"/>
                <w:sz w:val="24"/>
                <w:szCs w:val="24"/>
              </w:rPr>
              <w:t>O</w:t>
            </w:r>
            <w:r w:rsidRPr="00C072AB">
              <w:rPr>
                <w:color w:val="231F20"/>
                <w:spacing w:val="-18"/>
                <w:sz w:val="24"/>
                <w:szCs w:val="24"/>
              </w:rPr>
              <w:t xml:space="preserve"> </w:t>
            </w:r>
            <w:r w:rsidRPr="00C072AB">
              <w:rPr>
                <w:color w:val="231F20"/>
                <w:spacing w:val="-3"/>
                <w:sz w:val="24"/>
                <w:szCs w:val="24"/>
              </w:rPr>
              <w:t>Distrito</w:t>
            </w:r>
            <w:r w:rsidRPr="00C072AB">
              <w:rPr>
                <w:color w:val="231F20"/>
                <w:spacing w:val="-18"/>
                <w:sz w:val="24"/>
                <w:szCs w:val="24"/>
              </w:rPr>
              <w:t xml:space="preserve"> </w:t>
            </w:r>
            <w:r w:rsidRPr="00C072AB">
              <w:rPr>
                <w:color w:val="231F20"/>
                <w:spacing w:val="-3"/>
                <w:sz w:val="24"/>
                <w:szCs w:val="24"/>
              </w:rPr>
              <w:t>Federal</w:t>
            </w:r>
            <w:r w:rsidRPr="00C072AB">
              <w:rPr>
                <w:color w:val="231F20"/>
                <w:spacing w:val="-18"/>
                <w:sz w:val="24"/>
                <w:szCs w:val="24"/>
              </w:rPr>
              <w:t xml:space="preserve"> </w:t>
            </w:r>
            <w:r w:rsidRPr="00C072AB">
              <w:rPr>
                <w:color w:val="231F20"/>
                <w:spacing w:val="-3"/>
                <w:sz w:val="24"/>
                <w:szCs w:val="24"/>
              </w:rPr>
              <w:t>acumula</w:t>
            </w:r>
            <w:r w:rsidRPr="00C072AB">
              <w:rPr>
                <w:color w:val="231F20"/>
                <w:spacing w:val="-18"/>
                <w:sz w:val="24"/>
                <w:szCs w:val="24"/>
              </w:rPr>
              <w:t xml:space="preserve"> </w:t>
            </w:r>
            <w:r w:rsidRPr="00C072AB">
              <w:rPr>
                <w:color w:val="231F20"/>
                <w:sz w:val="24"/>
                <w:szCs w:val="24"/>
              </w:rPr>
              <w:t>as</w:t>
            </w:r>
            <w:r w:rsidRPr="00C072AB">
              <w:rPr>
                <w:color w:val="231F20"/>
                <w:spacing w:val="-18"/>
                <w:sz w:val="24"/>
                <w:szCs w:val="24"/>
              </w:rPr>
              <w:t xml:space="preserve"> </w:t>
            </w:r>
            <w:r w:rsidRPr="00C072AB">
              <w:rPr>
                <w:color w:val="231F20"/>
                <w:spacing w:val="-3"/>
                <w:sz w:val="24"/>
                <w:szCs w:val="24"/>
              </w:rPr>
              <w:t xml:space="preserve">competências </w:t>
            </w:r>
            <w:r w:rsidRPr="00C072AB">
              <w:rPr>
                <w:color w:val="231F20"/>
                <w:spacing w:val="-5"/>
                <w:sz w:val="24"/>
                <w:szCs w:val="24"/>
              </w:rPr>
              <w:t>estaduais</w:t>
            </w:r>
            <w:r w:rsidRPr="00C072AB">
              <w:rPr>
                <w:color w:val="231F20"/>
                <w:spacing w:val="-19"/>
                <w:sz w:val="24"/>
                <w:szCs w:val="24"/>
              </w:rPr>
              <w:t xml:space="preserve"> </w:t>
            </w:r>
            <w:r w:rsidRPr="00C072AB">
              <w:rPr>
                <w:color w:val="231F20"/>
                <w:sz w:val="24"/>
                <w:szCs w:val="24"/>
              </w:rPr>
              <w:t>e</w:t>
            </w:r>
            <w:r w:rsidRPr="00C072AB">
              <w:rPr>
                <w:color w:val="231F20"/>
                <w:spacing w:val="-19"/>
                <w:sz w:val="24"/>
                <w:szCs w:val="24"/>
              </w:rPr>
              <w:t xml:space="preserve"> </w:t>
            </w:r>
            <w:r w:rsidRPr="00C072AB">
              <w:rPr>
                <w:color w:val="231F20"/>
                <w:spacing w:val="-5"/>
                <w:sz w:val="24"/>
                <w:szCs w:val="24"/>
              </w:rPr>
              <w:t>municipais,</w:t>
            </w:r>
            <w:r w:rsidRPr="00C072AB">
              <w:rPr>
                <w:color w:val="231F20"/>
                <w:spacing w:val="-19"/>
                <w:sz w:val="24"/>
                <w:szCs w:val="24"/>
              </w:rPr>
              <w:t xml:space="preserve"> </w:t>
            </w:r>
            <w:r w:rsidRPr="00C072AB">
              <w:rPr>
                <w:color w:val="231F20"/>
                <w:spacing w:val="-4"/>
                <w:sz w:val="24"/>
                <w:szCs w:val="24"/>
              </w:rPr>
              <w:t>com</w:t>
            </w:r>
            <w:r w:rsidRPr="00C072AB">
              <w:rPr>
                <w:color w:val="231F20"/>
                <w:spacing w:val="-19"/>
                <w:sz w:val="24"/>
                <w:szCs w:val="24"/>
              </w:rPr>
              <w:t xml:space="preserve"> </w:t>
            </w:r>
            <w:r w:rsidRPr="00C072AB">
              <w:rPr>
                <w:color w:val="231F20"/>
                <w:spacing w:val="-5"/>
                <w:sz w:val="24"/>
                <w:szCs w:val="24"/>
              </w:rPr>
              <w:t>poucas</w:t>
            </w:r>
            <w:r w:rsidRPr="00C072AB">
              <w:rPr>
                <w:color w:val="231F20"/>
                <w:spacing w:val="-19"/>
                <w:sz w:val="24"/>
                <w:szCs w:val="24"/>
              </w:rPr>
              <w:t xml:space="preserve"> </w:t>
            </w:r>
            <w:r w:rsidRPr="00C072AB">
              <w:rPr>
                <w:color w:val="231F20"/>
                <w:spacing w:val="-5"/>
                <w:sz w:val="24"/>
                <w:szCs w:val="24"/>
              </w:rPr>
              <w:t xml:space="preserve">exceções </w:t>
            </w:r>
            <w:r w:rsidR="00C072AB" w:rsidRPr="00C072AB">
              <w:rPr>
                <w:color w:val="231F20"/>
                <w:spacing w:val="-3"/>
                <w:sz w:val="24"/>
                <w:szCs w:val="24"/>
              </w:rPr>
              <w:t>(artigos</w:t>
            </w:r>
            <w:r w:rsidR="00C072AB" w:rsidRPr="00C072AB">
              <w:rPr>
                <w:color w:val="231F20"/>
                <w:spacing w:val="-5"/>
                <w:sz w:val="24"/>
                <w:szCs w:val="24"/>
              </w:rPr>
              <w:t xml:space="preserve"> </w:t>
            </w:r>
            <w:r w:rsidR="00C072AB" w:rsidRPr="00C072AB">
              <w:rPr>
                <w:color w:val="231F20"/>
                <w:sz w:val="24"/>
                <w:szCs w:val="24"/>
              </w:rPr>
              <w:t xml:space="preserve">21, incisos </w:t>
            </w:r>
            <w:r w:rsidR="00C072AB" w:rsidRPr="00C072AB">
              <w:rPr>
                <w:color w:val="231F20"/>
                <w:spacing w:val="-3"/>
                <w:sz w:val="24"/>
                <w:szCs w:val="24"/>
              </w:rPr>
              <w:t>XIII e XIV,</w:t>
            </w:r>
            <w:r w:rsidR="00C072AB" w:rsidRPr="00C072AB">
              <w:rPr>
                <w:color w:val="231F20"/>
                <w:spacing w:val="-5"/>
                <w:sz w:val="24"/>
                <w:szCs w:val="24"/>
              </w:rPr>
              <w:t xml:space="preserve"> </w:t>
            </w:r>
            <w:r w:rsidR="00C072AB" w:rsidRPr="00C072AB">
              <w:rPr>
                <w:color w:val="231F20"/>
                <w:sz w:val="24"/>
                <w:szCs w:val="24"/>
              </w:rPr>
              <w:t>e</w:t>
            </w:r>
            <w:r w:rsidR="00C072AB" w:rsidRPr="00C072AB">
              <w:rPr>
                <w:color w:val="231F20"/>
                <w:spacing w:val="-5"/>
                <w:sz w:val="24"/>
                <w:szCs w:val="24"/>
              </w:rPr>
              <w:t xml:space="preserve"> artigo </w:t>
            </w:r>
            <w:r w:rsidR="00C072AB" w:rsidRPr="00C072AB">
              <w:rPr>
                <w:color w:val="231F20"/>
                <w:sz w:val="24"/>
                <w:szCs w:val="24"/>
              </w:rPr>
              <w:t>22, inciso</w:t>
            </w:r>
            <w:r w:rsidR="00C072AB" w:rsidRPr="00C072AB">
              <w:rPr>
                <w:color w:val="231F20"/>
                <w:spacing w:val="-5"/>
                <w:sz w:val="24"/>
                <w:szCs w:val="24"/>
              </w:rPr>
              <w:t xml:space="preserve"> </w:t>
            </w:r>
            <w:r w:rsidR="00C072AB" w:rsidRPr="00C072AB">
              <w:rPr>
                <w:color w:val="231F20"/>
                <w:spacing w:val="-3"/>
                <w:sz w:val="24"/>
                <w:szCs w:val="24"/>
              </w:rPr>
              <w:t>XVII</w:t>
            </w:r>
            <w:r w:rsidR="00C072AB" w:rsidRPr="00C072AB">
              <w:rPr>
                <w:color w:val="231F20"/>
                <w:spacing w:val="-25"/>
                <w:sz w:val="24"/>
                <w:szCs w:val="24"/>
              </w:rPr>
              <w:t xml:space="preserve"> </w:t>
            </w:r>
            <w:r w:rsidR="00C072AB" w:rsidRPr="00C072AB">
              <w:rPr>
                <w:color w:val="231F20"/>
                <w:spacing w:val="-3"/>
                <w:sz w:val="24"/>
                <w:szCs w:val="24"/>
              </w:rPr>
              <w:t xml:space="preserve">). </w:t>
            </w:r>
          </w:p>
          <w:p w14:paraId="1B4C4A4B" w14:textId="5B51E5B7" w:rsidR="0092428A" w:rsidRPr="00C072AB" w:rsidRDefault="0092428A" w:rsidP="00C072AB">
            <w:pPr>
              <w:pStyle w:val="BodyText"/>
              <w:spacing w:line="360" w:lineRule="auto"/>
              <w:ind w:left="720" w:right="108"/>
              <w:jc w:val="left"/>
              <w:rPr>
                <w:color w:val="231F20"/>
                <w:spacing w:val="-3"/>
                <w:sz w:val="24"/>
                <w:szCs w:val="24"/>
              </w:rPr>
            </w:pPr>
          </w:p>
          <w:p w14:paraId="2E069599" w14:textId="0D419994" w:rsidR="0092428A" w:rsidRPr="00C072AB" w:rsidRDefault="0092428A" w:rsidP="008E6D50">
            <w:pPr>
              <w:pStyle w:val="BodyText"/>
              <w:spacing w:line="360" w:lineRule="auto"/>
              <w:ind w:right="108"/>
              <w:jc w:val="left"/>
              <w:rPr>
                <w:color w:val="231F20"/>
                <w:spacing w:val="-3"/>
                <w:sz w:val="24"/>
                <w:szCs w:val="24"/>
              </w:rPr>
            </w:pPr>
          </w:p>
        </w:tc>
      </w:tr>
    </w:tbl>
    <w:p w14:paraId="13838D6A" w14:textId="77777777" w:rsidR="0092428A" w:rsidRPr="00C072AB" w:rsidRDefault="0092428A" w:rsidP="008E6D50">
      <w:pPr>
        <w:pStyle w:val="BodyText"/>
        <w:spacing w:line="360" w:lineRule="auto"/>
        <w:ind w:left="112" w:right="108"/>
        <w:jc w:val="left"/>
        <w:rPr>
          <w:color w:val="231F20"/>
          <w:spacing w:val="-3"/>
          <w:sz w:val="24"/>
          <w:szCs w:val="24"/>
        </w:rPr>
      </w:pPr>
    </w:p>
    <w:p w14:paraId="1D0912A0" w14:textId="3361F595" w:rsidR="00EA7E8A" w:rsidRPr="001959B6" w:rsidRDefault="00FF0825" w:rsidP="00C072AB">
      <w:pPr>
        <w:pStyle w:val="BodyText"/>
        <w:shd w:val="clear" w:color="auto" w:fill="FFFF00"/>
        <w:spacing w:line="360" w:lineRule="auto"/>
        <w:ind w:left="112" w:right="108"/>
        <w:jc w:val="left"/>
        <w:rPr>
          <w:b/>
          <w:color w:val="231F20"/>
          <w:spacing w:val="-3"/>
          <w:sz w:val="24"/>
          <w:szCs w:val="24"/>
        </w:rPr>
      </w:pPr>
      <w:r w:rsidRPr="001959B6">
        <w:rPr>
          <w:b/>
          <w:color w:val="231F20"/>
          <w:spacing w:val="-3"/>
          <w:sz w:val="24"/>
          <w:szCs w:val="24"/>
        </w:rPr>
        <w:t xml:space="preserve">3.3.2 </w:t>
      </w:r>
      <w:r w:rsidR="00EA7E8A" w:rsidRPr="001959B6">
        <w:rPr>
          <w:b/>
          <w:color w:val="231F20"/>
          <w:spacing w:val="-3"/>
          <w:sz w:val="24"/>
          <w:szCs w:val="24"/>
        </w:rPr>
        <w:t>REPARTIÇÃO VER</w:t>
      </w:r>
      <w:r w:rsidR="0092428A" w:rsidRPr="001959B6">
        <w:rPr>
          <w:b/>
          <w:color w:val="231F20"/>
          <w:spacing w:val="-3"/>
          <w:sz w:val="24"/>
          <w:szCs w:val="24"/>
        </w:rPr>
        <w:t>T</w:t>
      </w:r>
      <w:r w:rsidR="00EA7E8A" w:rsidRPr="001959B6">
        <w:rPr>
          <w:b/>
          <w:color w:val="231F20"/>
          <w:spacing w:val="-3"/>
          <w:sz w:val="24"/>
          <w:szCs w:val="24"/>
        </w:rPr>
        <w:t>ICAL</w:t>
      </w:r>
    </w:p>
    <w:p w14:paraId="6E97C3BD" w14:textId="77777777" w:rsidR="00EA7E8A" w:rsidRPr="00C072AB" w:rsidRDefault="00EA7E8A" w:rsidP="00C072AB">
      <w:pPr>
        <w:pStyle w:val="BodyText"/>
        <w:spacing w:line="360" w:lineRule="auto"/>
        <w:ind w:firstLine="709"/>
        <w:jc w:val="left"/>
        <w:rPr>
          <w:color w:val="231F20"/>
          <w:spacing w:val="-4"/>
          <w:sz w:val="24"/>
          <w:szCs w:val="24"/>
        </w:rPr>
      </w:pPr>
    </w:p>
    <w:p w14:paraId="55AC0E10" w14:textId="7B933B74" w:rsidR="00EA7E8A" w:rsidRDefault="004D45F1" w:rsidP="00C072AB">
      <w:pPr>
        <w:pStyle w:val="BodyText"/>
        <w:spacing w:line="360" w:lineRule="auto"/>
        <w:ind w:firstLine="709"/>
        <w:jc w:val="left"/>
        <w:rPr>
          <w:color w:val="231F20"/>
          <w:spacing w:val="-16"/>
          <w:sz w:val="24"/>
          <w:szCs w:val="24"/>
        </w:rPr>
      </w:pPr>
      <w:r w:rsidRPr="00C072AB">
        <w:rPr>
          <w:color w:val="231F20"/>
          <w:spacing w:val="-4"/>
          <w:sz w:val="24"/>
          <w:szCs w:val="24"/>
        </w:rPr>
        <w:t>Quanto</w:t>
      </w:r>
      <w:r w:rsidRPr="00C072AB">
        <w:rPr>
          <w:color w:val="231F20"/>
          <w:spacing w:val="-16"/>
          <w:sz w:val="24"/>
          <w:szCs w:val="24"/>
        </w:rPr>
        <w:t xml:space="preserve"> </w:t>
      </w:r>
      <w:r w:rsidRPr="00C072AB">
        <w:rPr>
          <w:color w:val="231F20"/>
          <w:sz w:val="24"/>
          <w:szCs w:val="24"/>
        </w:rPr>
        <w:t>à</w:t>
      </w:r>
      <w:r w:rsidRPr="00C072AB">
        <w:rPr>
          <w:color w:val="231F20"/>
          <w:spacing w:val="-16"/>
          <w:sz w:val="24"/>
          <w:szCs w:val="24"/>
        </w:rPr>
        <w:t xml:space="preserve"> </w:t>
      </w:r>
      <w:r w:rsidRPr="00C072AB">
        <w:rPr>
          <w:color w:val="231F20"/>
          <w:spacing w:val="-4"/>
          <w:sz w:val="24"/>
          <w:szCs w:val="24"/>
        </w:rPr>
        <w:t>repartição</w:t>
      </w:r>
      <w:r w:rsidRPr="00C072AB">
        <w:rPr>
          <w:color w:val="231F20"/>
          <w:spacing w:val="-16"/>
          <w:sz w:val="24"/>
          <w:szCs w:val="24"/>
        </w:rPr>
        <w:t xml:space="preserve"> </w:t>
      </w:r>
      <w:r w:rsidRPr="00C072AB">
        <w:rPr>
          <w:color w:val="231F20"/>
          <w:spacing w:val="-4"/>
          <w:sz w:val="24"/>
          <w:szCs w:val="24"/>
        </w:rPr>
        <w:t>vertical,</w:t>
      </w:r>
      <w:r w:rsidRPr="00C072AB">
        <w:rPr>
          <w:color w:val="231F20"/>
          <w:spacing w:val="-16"/>
          <w:sz w:val="24"/>
          <w:szCs w:val="24"/>
        </w:rPr>
        <w:t xml:space="preserve"> </w:t>
      </w:r>
      <w:r w:rsidRPr="00C072AB">
        <w:rPr>
          <w:color w:val="231F20"/>
          <w:spacing w:val="-3"/>
          <w:sz w:val="24"/>
          <w:szCs w:val="24"/>
        </w:rPr>
        <w:t>ela</w:t>
      </w:r>
      <w:r w:rsidRPr="00C072AB">
        <w:rPr>
          <w:color w:val="231F20"/>
          <w:spacing w:val="-16"/>
          <w:sz w:val="24"/>
          <w:szCs w:val="24"/>
        </w:rPr>
        <w:t xml:space="preserve"> </w:t>
      </w:r>
      <w:r w:rsidRPr="00C072AB">
        <w:rPr>
          <w:color w:val="231F20"/>
          <w:sz w:val="24"/>
          <w:szCs w:val="24"/>
        </w:rPr>
        <w:t>se</w:t>
      </w:r>
      <w:r w:rsidRPr="00C072AB">
        <w:rPr>
          <w:color w:val="231F20"/>
          <w:spacing w:val="-16"/>
          <w:sz w:val="24"/>
          <w:szCs w:val="24"/>
        </w:rPr>
        <w:t xml:space="preserve"> </w:t>
      </w:r>
      <w:r w:rsidRPr="00C072AB">
        <w:rPr>
          <w:color w:val="231F20"/>
          <w:spacing w:val="-3"/>
          <w:sz w:val="24"/>
          <w:szCs w:val="24"/>
        </w:rPr>
        <w:t xml:space="preserve">aplica onde </w:t>
      </w:r>
      <w:r w:rsidR="00101425" w:rsidRPr="00C072AB">
        <w:rPr>
          <w:color w:val="231F20"/>
          <w:spacing w:val="-3"/>
          <w:sz w:val="24"/>
          <w:szCs w:val="24"/>
        </w:rPr>
        <w:t xml:space="preserve">POSSA HAVER ATUAÇÃO CONCORRENTE </w:t>
      </w:r>
      <w:r w:rsidRPr="00C072AB">
        <w:rPr>
          <w:color w:val="231F20"/>
          <w:sz w:val="24"/>
          <w:szCs w:val="24"/>
        </w:rPr>
        <w:t xml:space="preserve">dos </w:t>
      </w:r>
      <w:r w:rsidRPr="00C072AB">
        <w:rPr>
          <w:color w:val="231F20"/>
          <w:spacing w:val="-4"/>
          <w:sz w:val="24"/>
          <w:szCs w:val="24"/>
        </w:rPr>
        <w:t>entes</w:t>
      </w:r>
      <w:r w:rsidRPr="00C072AB">
        <w:rPr>
          <w:color w:val="231F20"/>
          <w:spacing w:val="-16"/>
          <w:sz w:val="24"/>
          <w:szCs w:val="24"/>
        </w:rPr>
        <w:t xml:space="preserve"> </w:t>
      </w:r>
      <w:r w:rsidRPr="00C072AB">
        <w:rPr>
          <w:color w:val="231F20"/>
          <w:spacing w:val="-4"/>
          <w:sz w:val="24"/>
          <w:szCs w:val="24"/>
        </w:rPr>
        <w:t>federativos.</w:t>
      </w:r>
      <w:r w:rsidRPr="00C072AB">
        <w:rPr>
          <w:color w:val="231F20"/>
          <w:spacing w:val="-16"/>
          <w:sz w:val="24"/>
          <w:szCs w:val="24"/>
        </w:rPr>
        <w:t xml:space="preserve"> </w:t>
      </w:r>
    </w:p>
    <w:p w14:paraId="68B69296" w14:textId="77777777" w:rsidR="00C072AB" w:rsidRPr="00C072AB" w:rsidRDefault="00C072AB" w:rsidP="00C072AB">
      <w:pPr>
        <w:pStyle w:val="BodyText"/>
        <w:spacing w:line="360" w:lineRule="auto"/>
        <w:ind w:firstLine="709"/>
        <w:jc w:val="left"/>
        <w:rPr>
          <w:color w:val="231F20"/>
          <w:spacing w:val="-16"/>
          <w:sz w:val="24"/>
          <w:szCs w:val="24"/>
        </w:rPr>
      </w:pPr>
    </w:p>
    <w:tbl>
      <w:tblPr>
        <w:tblStyle w:val="TableGrid"/>
        <w:tblW w:w="0" w:type="auto"/>
        <w:tblLook w:val="04A0" w:firstRow="1" w:lastRow="0" w:firstColumn="1" w:lastColumn="0" w:noHBand="0" w:noVBand="1"/>
      </w:tblPr>
      <w:tblGrid>
        <w:gridCol w:w="9850"/>
      </w:tblGrid>
      <w:tr w:rsidR="00101425" w:rsidRPr="001959B6" w14:paraId="7DA99C13" w14:textId="77777777" w:rsidTr="00101425">
        <w:tc>
          <w:tcPr>
            <w:tcW w:w="9850" w:type="dxa"/>
          </w:tcPr>
          <w:p w14:paraId="7D935FAB" w14:textId="10BD40C2" w:rsidR="00101425" w:rsidRPr="001959B6" w:rsidRDefault="00183668" w:rsidP="008E6D50">
            <w:pPr>
              <w:pStyle w:val="BodyText"/>
              <w:spacing w:line="360" w:lineRule="auto"/>
              <w:ind w:right="1"/>
              <w:jc w:val="left"/>
              <w:rPr>
                <w:b/>
                <w:color w:val="231F20"/>
                <w:spacing w:val="-4"/>
                <w:sz w:val="24"/>
                <w:szCs w:val="24"/>
              </w:rPr>
            </w:pPr>
            <w:r w:rsidRPr="001959B6">
              <w:rPr>
                <w:noProof/>
                <w:color w:val="FF0000"/>
                <w:sz w:val="24"/>
                <w:szCs w:val="24"/>
                <w:lang w:val="en-US" w:eastAsia="en-US"/>
              </w:rPr>
              <w:drawing>
                <wp:inline distT="0" distB="0" distL="0" distR="0" wp14:anchorId="476A1BFB" wp14:editId="4CC04D4A">
                  <wp:extent cx="349792" cy="313898"/>
                  <wp:effectExtent l="0" t="0" r="0" b="0"/>
                  <wp:docPr id="3" name="Imagem 3"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7DECB973" w14:textId="68C27407" w:rsidR="00101425" w:rsidRPr="00C072AB" w:rsidRDefault="00101425" w:rsidP="008E6D50">
            <w:pPr>
              <w:pStyle w:val="BodyText"/>
              <w:spacing w:line="360" w:lineRule="auto"/>
              <w:ind w:right="1"/>
              <w:jc w:val="left"/>
              <w:rPr>
                <w:color w:val="231F20"/>
                <w:spacing w:val="-3"/>
                <w:sz w:val="24"/>
                <w:szCs w:val="24"/>
              </w:rPr>
            </w:pPr>
            <w:r w:rsidRPr="00C072AB">
              <w:rPr>
                <w:color w:val="231F20"/>
                <w:spacing w:val="-4"/>
                <w:sz w:val="24"/>
                <w:szCs w:val="24"/>
              </w:rPr>
              <w:t>Foram</w:t>
            </w:r>
            <w:r w:rsidRPr="00C072AB">
              <w:rPr>
                <w:color w:val="231F20"/>
                <w:spacing w:val="-16"/>
                <w:sz w:val="24"/>
                <w:szCs w:val="24"/>
              </w:rPr>
              <w:t xml:space="preserve"> </w:t>
            </w:r>
            <w:r w:rsidRPr="00C072AB">
              <w:rPr>
                <w:color w:val="231F20"/>
                <w:spacing w:val="-4"/>
                <w:sz w:val="24"/>
                <w:szCs w:val="24"/>
              </w:rPr>
              <w:t>previstos</w:t>
            </w:r>
            <w:r w:rsidRPr="00C072AB">
              <w:rPr>
                <w:color w:val="231F20"/>
                <w:spacing w:val="-16"/>
                <w:sz w:val="24"/>
                <w:szCs w:val="24"/>
              </w:rPr>
              <w:t xml:space="preserve"> </w:t>
            </w:r>
            <w:r w:rsidRPr="00C072AB">
              <w:rPr>
                <w:color w:val="231F20"/>
                <w:spacing w:val="-4"/>
                <w:sz w:val="24"/>
                <w:szCs w:val="24"/>
              </w:rPr>
              <w:t xml:space="preserve">DOMÍNIOS </w:t>
            </w:r>
            <w:r w:rsidRPr="00C072AB">
              <w:rPr>
                <w:color w:val="231F20"/>
                <w:sz w:val="24"/>
                <w:szCs w:val="24"/>
              </w:rPr>
              <w:t xml:space="preserve">DE </w:t>
            </w:r>
            <w:r w:rsidRPr="00C072AB">
              <w:rPr>
                <w:color w:val="231F20"/>
                <w:spacing w:val="-3"/>
                <w:sz w:val="24"/>
                <w:szCs w:val="24"/>
              </w:rPr>
              <w:t xml:space="preserve">EXECUÇÃO COMUM, </w:t>
            </w:r>
            <w:r w:rsidRPr="00C072AB">
              <w:rPr>
                <w:color w:val="231F20"/>
                <w:sz w:val="24"/>
                <w:szCs w:val="24"/>
              </w:rPr>
              <w:t xml:space="preserve">em que </w:t>
            </w:r>
            <w:r w:rsidRPr="00C072AB">
              <w:rPr>
                <w:color w:val="231F20"/>
                <w:spacing w:val="-3"/>
                <w:sz w:val="24"/>
                <w:szCs w:val="24"/>
              </w:rPr>
              <w:t xml:space="preserve">PODE OCORRER </w:t>
            </w:r>
            <w:r w:rsidRPr="00C072AB">
              <w:rPr>
                <w:color w:val="231F20"/>
                <w:sz w:val="24"/>
                <w:szCs w:val="24"/>
              </w:rPr>
              <w:t xml:space="preserve">A </w:t>
            </w:r>
            <w:r w:rsidRPr="00C072AB">
              <w:rPr>
                <w:color w:val="231F20"/>
                <w:spacing w:val="-3"/>
                <w:sz w:val="24"/>
                <w:szCs w:val="24"/>
              </w:rPr>
              <w:t xml:space="preserve">ATUAÇÃO CONCOMITANTE </w:t>
            </w:r>
            <w:r w:rsidRPr="00C072AB">
              <w:rPr>
                <w:color w:val="231F20"/>
                <w:sz w:val="24"/>
                <w:szCs w:val="24"/>
              </w:rPr>
              <w:t xml:space="preserve">E </w:t>
            </w:r>
            <w:r w:rsidRPr="00C072AB">
              <w:rPr>
                <w:color w:val="231F20"/>
                <w:spacing w:val="-3"/>
                <w:sz w:val="24"/>
                <w:szCs w:val="24"/>
              </w:rPr>
              <w:t xml:space="preserve">COOPERATIVA ENTRE </w:t>
            </w:r>
            <w:r w:rsidRPr="00C072AB">
              <w:rPr>
                <w:color w:val="231F20"/>
                <w:spacing w:val="-5"/>
                <w:sz w:val="24"/>
                <w:szCs w:val="24"/>
              </w:rPr>
              <w:t>UNIÃO,</w:t>
            </w:r>
            <w:r w:rsidRPr="00C072AB">
              <w:rPr>
                <w:color w:val="231F20"/>
                <w:spacing w:val="-22"/>
                <w:sz w:val="24"/>
                <w:szCs w:val="24"/>
              </w:rPr>
              <w:t xml:space="preserve"> </w:t>
            </w:r>
            <w:r w:rsidRPr="00C072AB">
              <w:rPr>
                <w:color w:val="231F20"/>
                <w:spacing w:val="-6"/>
                <w:sz w:val="24"/>
                <w:szCs w:val="24"/>
              </w:rPr>
              <w:t>ESTADOS,</w:t>
            </w:r>
            <w:r w:rsidRPr="00C072AB">
              <w:rPr>
                <w:color w:val="231F20"/>
                <w:spacing w:val="-22"/>
                <w:sz w:val="24"/>
                <w:szCs w:val="24"/>
              </w:rPr>
              <w:t xml:space="preserve"> </w:t>
            </w:r>
            <w:r w:rsidRPr="00C072AB">
              <w:rPr>
                <w:color w:val="231F20"/>
                <w:spacing w:val="-6"/>
                <w:sz w:val="24"/>
                <w:szCs w:val="24"/>
              </w:rPr>
              <w:t>DISTRITO</w:t>
            </w:r>
            <w:r w:rsidRPr="00C072AB">
              <w:rPr>
                <w:color w:val="231F20"/>
                <w:spacing w:val="-22"/>
                <w:sz w:val="24"/>
                <w:szCs w:val="24"/>
              </w:rPr>
              <w:t xml:space="preserve"> </w:t>
            </w:r>
            <w:r w:rsidRPr="00C072AB">
              <w:rPr>
                <w:color w:val="231F20"/>
                <w:spacing w:val="-6"/>
                <w:sz w:val="24"/>
                <w:szCs w:val="24"/>
              </w:rPr>
              <w:t>FEDERAL</w:t>
            </w:r>
            <w:r w:rsidRPr="00C072AB">
              <w:rPr>
                <w:color w:val="231F20"/>
                <w:spacing w:val="-23"/>
                <w:sz w:val="24"/>
                <w:szCs w:val="24"/>
              </w:rPr>
              <w:t xml:space="preserve"> </w:t>
            </w:r>
            <w:r w:rsidRPr="00C072AB">
              <w:rPr>
                <w:color w:val="231F20"/>
                <w:sz w:val="24"/>
                <w:szCs w:val="24"/>
              </w:rPr>
              <w:t>E</w:t>
            </w:r>
            <w:r w:rsidRPr="00C072AB">
              <w:rPr>
                <w:color w:val="231F20"/>
                <w:spacing w:val="-22"/>
                <w:sz w:val="24"/>
                <w:szCs w:val="24"/>
              </w:rPr>
              <w:t xml:space="preserve"> </w:t>
            </w:r>
            <w:r w:rsidRPr="00C072AB">
              <w:rPr>
                <w:color w:val="231F20"/>
                <w:spacing w:val="-6"/>
                <w:sz w:val="24"/>
                <w:szCs w:val="24"/>
              </w:rPr>
              <w:t xml:space="preserve">MUNICÍPIOS </w:t>
            </w:r>
            <w:r w:rsidRPr="00C072AB">
              <w:rPr>
                <w:color w:val="231F20"/>
                <w:spacing w:val="-3"/>
                <w:sz w:val="24"/>
                <w:szCs w:val="24"/>
              </w:rPr>
              <w:t xml:space="preserve">(BRASIL, 1988, </w:t>
            </w:r>
            <w:r w:rsidR="001959B6" w:rsidRPr="00C072AB">
              <w:rPr>
                <w:color w:val="231F20"/>
                <w:spacing w:val="-3"/>
                <w:sz w:val="24"/>
                <w:szCs w:val="24"/>
              </w:rPr>
              <w:t>artigo</w:t>
            </w:r>
            <w:r w:rsidRPr="00C072AB">
              <w:rPr>
                <w:color w:val="231F20"/>
                <w:spacing w:val="-3"/>
                <w:sz w:val="24"/>
                <w:szCs w:val="24"/>
              </w:rPr>
              <w:t xml:space="preserve"> 23). </w:t>
            </w:r>
          </w:p>
          <w:p w14:paraId="283112C3" w14:textId="77777777" w:rsidR="00101425" w:rsidRPr="001959B6" w:rsidRDefault="00101425" w:rsidP="008E6D50">
            <w:pPr>
              <w:pStyle w:val="BodyText"/>
              <w:spacing w:line="360" w:lineRule="auto"/>
              <w:ind w:right="1"/>
              <w:jc w:val="left"/>
              <w:rPr>
                <w:color w:val="231F20"/>
                <w:spacing w:val="-16"/>
                <w:sz w:val="24"/>
                <w:szCs w:val="24"/>
              </w:rPr>
            </w:pPr>
          </w:p>
        </w:tc>
      </w:tr>
    </w:tbl>
    <w:p w14:paraId="5A5CBE63" w14:textId="77777777" w:rsidR="00101425" w:rsidRPr="001959B6" w:rsidRDefault="00101425" w:rsidP="008E6D50">
      <w:pPr>
        <w:pStyle w:val="BodyText"/>
        <w:spacing w:line="360" w:lineRule="auto"/>
        <w:ind w:right="1"/>
        <w:jc w:val="left"/>
        <w:rPr>
          <w:color w:val="231F20"/>
          <w:spacing w:val="-16"/>
          <w:sz w:val="24"/>
          <w:szCs w:val="24"/>
        </w:rPr>
      </w:pPr>
    </w:p>
    <w:tbl>
      <w:tblPr>
        <w:tblStyle w:val="TableGrid"/>
        <w:tblW w:w="0" w:type="auto"/>
        <w:tblLook w:val="04A0" w:firstRow="1" w:lastRow="0" w:firstColumn="1" w:lastColumn="0" w:noHBand="0" w:noVBand="1"/>
      </w:tblPr>
      <w:tblGrid>
        <w:gridCol w:w="9850"/>
      </w:tblGrid>
      <w:tr w:rsidR="00101425" w:rsidRPr="001959B6" w14:paraId="7706CAE1" w14:textId="77777777" w:rsidTr="00101425">
        <w:tc>
          <w:tcPr>
            <w:tcW w:w="9850" w:type="dxa"/>
          </w:tcPr>
          <w:p w14:paraId="0861F950" w14:textId="31A614FB" w:rsidR="00183668" w:rsidRPr="001959B6" w:rsidRDefault="00183668" w:rsidP="008E6D50">
            <w:pPr>
              <w:pStyle w:val="BodyText"/>
              <w:spacing w:line="360" w:lineRule="auto"/>
              <w:ind w:right="1"/>
              <w:jc w:val="left"/>
              <w:rPr>
                <w:color w:val="231F20"/>
                <w:sz w:val="24"/>
                <w:szCs w:val="24"/>
              </w:rPr>
            </w:pPr>
            <w:r w:rsidRPr="001959B6">
              <w:rPr>
                <w:noProof/>
                <w:color w:val="FF0000"/>
                <w:sz w:val="24"/>
                <w:szCs w:val="24"/>
                <w:lang w:val="en-US" w:eastAsia="en-US"/>
              </w:rPr>
              <w:drawing>
                <wp:inline distT="0" distB="0" distL="0" distR="0" wp14:anchorId="4B7FAD63" wp14:editId="7C2B7E63">
                  <wp:extent cx="349792" cy="313898"/>
                  <wp:effectExtent l="0" t="0" r="0" b="0"/>
                  <wp:docPr id="4" name="Imagem 4"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13AB13B0" w14:textId="6E3AB2B2" w:rsidR="00101425" w:rsidRPr="00C072AB" w:rsidRDefault="00101425" w:rsidP="008E6D50">
            <w:pPr>
              <w:pStyle w:val="BodyText"/>
              <w:spacing w:line="360" w:lineRule="auto"/>
              <w:ind w:right="1"/>
              <w:jc w:val="left"/>
              <w:rPr>
                <w:color w:val="231F20"/>
                <w:spacing w:val="-3"/>
                <w:sz w:val="24"/>
                <w:szCs w:val="24"/>
              </w:rPr>
            </w:pPr>
            <w:r w:rsidRPr="00C072AB">
              <w:rPr>
                <w:color w:val="231F20"/>
                <w:sz w:val="24"/>
                <w:szCs w:val="24"/>
              </w:rPr>
              <w:t xml:space="preserve">No </w:t>
            </w:r>
            <w:r w:rsidRPr="00C072AB">
              <w:rPr>
                <w:color w:val="231F20"/>
                <w:spacing w:val="-3"/>
                <w:sz w:val="24"/>
                <w:szCs w:val="24"/>
              </w:rPr>
              <w:t>campo legislati</w:t>
            </w:r>
            <w:r w:rsidRPr="00C072AB">
              <w:rPr>
                <w:color w:val="231F20"/>
                <w:sz w:val="24"/>
                <w:szCs w:val="24"/>
              </w:rPr>
              <w:t>vo</w:t>
            </w:r>
            <w:r w:rsidR="00C072AB">
              <w:rPr>
                <w:color w:val="231F20"/>
                <w:sz w:val="24"/>
                <w:szCs w:val="24"/>
              </w:rPr>
              <w:t xml:space="preserve">, definiu-se </w:t>
            </w:r>
            <w:r w:rsidRPr="00C072AB">
              <w:rPr>
                <w:color w:val="231F20"/>
                <w:spacing w:val="-3"/>
                <w:sz w:val="24"/>
                <w:szCs w:val="24"/>
              </w:rPr>
              <w:t xml:space="preserve">domínios </w:t>
            </w:r>
            <w:r w:rsidRPr="00C072AB">
              <w:rPr>
                <w:color w:val="231F20"/>
                <w:sz w:val="24"/>
                <w:szCs w:val="24"/>
              </w:rPr>
              <w:t xml:space="preserve">de </w:t>
            </w:r>
            <w:r w:rsidRPr="00C072AB">
              <w:rPr>
                <w:color w:val="231F20"/>
                <w:spacing w:val="-3"/>
                <w:sz w:val="24"/>
                <w:szCs w:val="24"/>
              </w:rPr>
              <w:t>legislação concorrente,</w:t>
            </w:r>
            <w:r w:rsidRPr="00C072AB">
              <w:rPr>
                <w:color w:val="231F20"/>
                <w:spacing w:val="-18"/>
                <w:sz w:val="24"/>
                <w:szCs w:val="24"/>
              </w:rPr>
              <w:t xml:space="preserve"> </w:t>
            </w:r>
            <w:r w:rsidRPr="00C072AB">
              <w:rPr>
                <w:color w:val="231F20"/>
                <w:sz w:val="24"/>
                <w:szCs w:val="24"/>
              </w:rPr>
              <w:t>nos</w:t>
            </w:r>
            <w:r w:rsidRPr="00C072AB">
              <w:rPr>
                <w:color w:val="231F20"/>
                <w:spacing w:val="-18"/>
                <w:sz w:val="24"/>
                <w:szCs w:val="24"/>
              </w:rPr>
              <w:t xml:space="preserve"> </w:t>
            </w:r>
            <w:r w:rsidRPr="00C072AB">
              <w:rPr>
                <w:color w:val="231F20"/>
                <w:spacing w:val="-3"/>
                <w:sz w:val="24"/>
                <w:szCs w:val="24"/>
              </w:rPr>
              <w:t>quais</w:t>
            </w:r>
            <w:r w:rsidRPr="00C072AB">
              <w:rPr>
                <w:color w:val="231F20"/>
                <w:spacing w:val="-18"/>
                <w:sz w:val="24"/>
                <w:szCs w:val="24"/>
              </w:rPr>
              <w:t xml:space="preserve"> </w:t>
            </w:r>
            <w:r w:rsidRPr="00C072AB">
              <w:rPr>
                <w:color w:val="231F20"/>
                <w:sz w:val="24"/>
                <w:szCs w:val="24"/>
              </w:rPr>
              <w:t>a</w:t>
            </w:r>
            <w:r w:rsidRPr="00C072AB">
              <w:rPr>
                <w:color w:val="231F20"/>
                <w:spacing w:val="-18"/>
                <w:sz w:val="24"/>
                <w:szCs w:val="24"/>
              </w:rPr>
              <w:t xml:space="preserve"> </w:t>
            </w:r>
            <w:r w:rsidRPr="00C072AB">
              <w:rPr>
                <w:color w:val="231F20"/>
                <w:spacing w:val="-3"/>
                <w:sz w:val="24"/>
                <w:szCs w:val="24"/>
              </w:rPr>
              <w:t>União</w:t>
            </w:r>
            <w:r w:rsidRPr="00C072AB">
              <w:rPr>
                <w:color w:val="231F20"/>
                <w:spacing w:val="-18"/>
                <w:sz w:val="24"/>
                <w:szCs w:val="24"/>
              </w:rPr>
              <w:t xml:space="preserve"> </w:t>
            </w:r>
            <w:r w:rsidRPr="00C072AB">
              <w:rPr>
                <w:color w:val="231F20"/>
                <w:spacing w:val="-3"/>
                <w:sz w:val="24"/>
                <w:szCs w:val="24"/>
              </w:rPr>
              <w:t>ESTABELECE</w:t>
            </w:r>
            <w:r w:rsidRPr="00C072AB">
              <w:rPr>
                <w:color w:val="231F20"/>
                <w:spacing w:val="-18"/>
                <w:sz w:val="24"/>
                <w:szCs w:val="24"/>
              </w:rPr>
              <w:t xml:space="preserve"> </w:t>
            </w:r>
            <w:r w:rsidRPr="00C072AB">
              <w:rPr>
                <w:color w:val="231F20"/>
                <w:sz w:val="24"/>
                <w:szCs w:val="24"/>
              </w:rPr>
              <w:t xml:space="preserve">AS </w:t>
            </w:r>
            <w:r w:rsidRPr="00C072AB">
              <w:rPr>
                <w:color w:val="231F20"/>
                <w:spacing w:val="-3"/>
                <w:sz w:val="24"/>
                <w:szCs w:val="24"/>
              </w:rPr>
              <w:t xml:space="preserve">REGRAS GERAIS, </w:t>
            </w:r>
            <w:r w:rsidRPr="00C072AB">
              <w:rPr>
                <w:color w:val="231F20"/>
                <w:sz w:val="24"/>
                <w:szCs w:val="24"/>
              </w:rPr>
              <w:t xml:space="preserve">A </w:t>
            </w:r>
            <w:r w:rsidRPr="00C072AB">
              <w:rPr>
                <w:color w:val="231F20"/>
                <w:spacing w:val="-3"/>
                <w:sz w:val="24"/>
                <w:szCs w:val="24"/>
              </w:rPr>
              <w:t>SEREM SUPLEMENTADAS PELOS ESTADOS,</w:t>
            </w:r>
            <w:r w:rsidRPr="00C072AB">
              <w:rPr>
                <w:color w:val="231F20"/>
                <w:spacing w:val="-16"/>
                <w:sz w:val="24"/>
                <w:szCs w:val="24"/>
              </w:rPr>
              <w:t xml:space="preserve"> </w:t>
            </w:r>
            <w:r w:rsidRPr="00C072AB">
              <w:rPr>
                <w:color w:val="231F20"/>
                <w:spacing w:val="-3"/>
                <w:sz w:val="24"/>
                <w:szCs w:val="24"/>
              </w:rPr>
              <w:t>DISTRITO</w:t>
            </w:r>
            <w:r w:rsidRPr="00C072AB">
              <w:rPr>
                <w:color w:val="231F20"/>
                <w:spacing w:val="-16"/>
                <w:sz w:val="24"/>
                <w:szCs w:val="24"/>
              </w:rPr>
              <w:t xml:space="preserve"> </w:t>
            </w:r>
            <w:r w:rsidRPr="00C072AB">
              <w:rPr>
                <w:color w:val="231F20"/>
                <w:spacing w:val="-3"/>
                <w:sz w:val="24"/>
                <w:szCs w:val="24"/>
              </w:rPr>
              <w:t>FEDERAL</w:t>
            </w:r>
            <w:r w:rsidRPr="00C072AB">
              <w:rPr>
                <w:color w:val="231F20"/>
                <w:spacing w:val="-17"/>
                <w:sz w:val="24"/>
                <w:szCs w:val="24"/>
              </w:rPr>
              <w:t xml:space="preserve"> </w:t>
            </w:r>
            <w:r w:rsidRPr="00C072AB">
              <w:rPr>
                <w:color w:val="231F20"/>
                <w:sz w:val="24"/>
                <w:szCs w:val="24"/>
              </w:rPr>
              <w:t>E</w:t>
            </w:r>
            <w:r w:rsidRPr="00C072AB">
              <w:rPr>
                <w:color w:val="231F20"/>
                <w:spacing w:val="-16"/>
                <w:sz w:val="24"/>
                <w:szCs w:val="24"/>
              </w:rPr>
              <w:t xml:space="preserve"> </w:t>
            </w:r>
            <w:r w:rsidRPr="00C072AB">
              <w:rPr>
                <w:color w:val="231F20"/>
                <w:spacing w:val="-3"/>
                <w:sz w:val="24"/>
                <w:szCs w:val="24"/>
              </w:rPr>
              <w:t xml:space="preserve">MUNICÍPIOS (BRASIL, 1988, </w:t>
            </w:r>
            <w:r w:rsidR="000831A9" w:rsidRPr="00C072AB">
              <w:rPr>
                <w:color w:val="231F20"/>
                <w:spacing w:val="-3"/>
                <w:sz w:val="24"/>
                <w:szCs w:val="24"/>
              </w:rPr>
              <w:t>artigos</w:t>
            </w:r>
            <w:r w:rsidRPr="00C072AB">
              <w:rPr>
                <w:color w:val="231F20"/>
                <w:spacing w:val="-3"/>
                <w:sz w:val="24"/>
                <w:szCs w:val="24"/>
              </w:rPr>
              <w:t xml:space="preserve"> </w:t>
            </w:r>
            <w:r w:rsidRPr="00C072AB">
              <w:rPr>
                <w:color w:val="231F20"/>
                <w:sz w:val="24"/>
                <w:szCs w:val="24"/>
              </w:rPr>
              <w:t>24 e 30,</w:t>
            </w:r>
            <w:r w:rsidRPr="00C072AB">
              <w:rPr>
                <w:color w:val="231F20"/>
                <w:spacing w:val="-18"/>
                <w:sz w:val="24"/>
                <w:szCs w:val="24"/>
              </w:rPr>
              <w:t xml:space="preserve"> </w:t>
            </w:r>
            <w:r w:rsidR="00C072AB">
              <w:rPr>
                <w:color w:val="231F20"/>
                <w:spacing w:val="-18"/>
                <w:sz w:val="24"/>
                <w:szCs w:val="24"/>
              </w:rPr>
              <w:t xml:space="preserve">inciso </w:t>
            </w:r>
            <w:r w:rsidRPr="00C072AB">
              <w:rPr>
                <w:color w:val="231F20"/>
                <w:spacing w:val="-3"/>
                <w:sz w:val="24"/>
                <w:szCs w:val="24"/>
              </w:rPr>
              <w:t>II).</w:t>
            </w:r>
          </w:p>
          <w:p w14:paraId="46B05DAF" w14:textId="77777777" w:rsidR="00101425" w:rsidRPr="001959B6" w:rsidRDefault="00101425" w:rsidP="008E6D50">
            <w:pPr>
              <w:pStyle w:val="BodyText"/>
              <w:spacing w:line="360" w:lineRule="auto"/>
              <w:ind w:right="1"/>
              <w:jc w:val="left"/>
              <w:rPr>
                <w:color w:val="231F20"/>
                <w:spacing w:val="-3"/>
                <w:sz w:val="24"/>
                <w:szCs w:val="24"/>
              </w:rPr>
            </w:pPr>
          </w:p>
        </w:tc>
      </w:tr>
    </w:tbl>
    <w:p w14:paraId="6510BDF2" w14:textId="77777777" w:rsidR="00EA7E8A" w:rsidRPr="001959B6" w:rsidRDefault="00EA7E8A" w:rsidP="008E6D50">
      <w:pPr>
        <w:pStyle w:val="BodyText"/>
        <w:spacing w:line="360" w:lineRule="auto"/>
        <w:ind w:right="1"/>
        <w:jc w:val="left"/>
        <w:rPr>
          <w:color w:val="231F20"/>
          <w:spacing w:val="-3"/>
          <w:sz w:val="24"/>
          <w:szCs w:val="24"/>
        </w:rPr>
      </w:pPr>
    </w:p>
    <w:p w14:paraId="3B7CC7FB" w14:textId="76C312E0" w:rsidR="00DF5889" w:rsidRPr="001959B6" w:rsidRDefault="004D45F1" w:rsidP="0017492B">
      <w:pPr>
        <w:pStyle w:val="BodyText"/>
        <w:spacing w:line="360" w:lineRule="auto"/>
        <w:ind w:firstLine="709"/>
        <w:rPr>
          <w:color w:val="231F20"/>
          <w:spacing w:val="-30"/>
          <w:sz w:val="24"/>
          <w:szCs w:val="24"/>
        </w:rPr>
      </w:pPr>
      <w:r w:rsidRPr="001959B6">
        <w:rPr>
          <w:color w:val="231F20"/>
          <w:sz w:val="24"/>
          <w:szCs w:val="24"/>
        </w:rPr>
        <w:lastRenderedPageBreak/>
        <w:t xml:space="preserve">De forma não sistemática, também há </w:t>
      </w:r>
      <w:r w:rsidRPr="001959B6">
        <w:rPr>
          <w:color w:val="231F20"/>
          <w:spacing w:val="-3"/>
          <w:sz w:val="24"/>
          <w:szCs w:val="24"/>
        </w:rPr>
        <w:t>previsão</w:t>
      </w:r>
      <w:r w:rsidRPr="001959B6">
        <w:rPr>
          <w:color w:val="231F20"/>
          <w:spacing w:val="-16"/>
          <w:sz w:val="24"/>
          <w:szCs w:val="24"/>
        </w:rPr>
        <w:t xml:space="preserve"> </w:t>
      </w:r>
      <w:r w:rsidRPr="001959B6">
        <w:rPr>
          <w:color w:val="231F20"/>
          <w:sz w:val="24"/>
          <w:szCs w:val="24"/>
        </w:rPr>
        <w:t>de</w:t>
      </w:r>
      <w:r w:rsidRPr="001959B6">
        <w:rPr>
          <w:color w:val="231F20"/>
          <w:spacing w:val="-16"/>
          <w:sz w:val="24"/>
          <w:szCs w:val="24"/>
        </w:rPr>
        <w:t xml:space="preserve"> </w:t>
      </w:r>
      <w:r w:rsidRPr="001959B6">
        <w:rPr>
          <w:color w:val="231F20"/>
          <w:spacing w:val="-3"/>
          <w:sz w:val="24"/>
          <w:szCs w:val="24"/>
        </w:rPr>
        <w:t>competência</w:t>
      </w:r>
      <w:r w:rsidRPr="001959B6">
        <w:rPr>
          <w:color w:val="231F20"/>
          <w:spacing w:val="-16"/>
          <w:sz w:val="24"/>
          <w:szCs w:val="24"/>
        </w:rPr>
        <w:t xml:space="preserve"> </w:t>
      </w:r>
      <w:r w:rsidRPr="001959B6">
        <w:rPr>
          <w:color w:val="231F20"/>
          <w:spacing w:val="-3"/>
          <w:sz w:val="24"/>
          <w:szCs w:val="24"/>
        </w:rPr>
        <w:t>legislativa</w:t>
      </w:r>
      <w:r w:rsidRPr="001959B6">
        <w:rPr>
          <w:color w:val="231F20"/>
          <w:spacing w:val="-16"/>
          <w:sz w:val="24"/>
          <w:szCs w:val="24"/>
        </w:rPr>
        <w:t xml:space="preserve"> </w:t>
      </w:r>
      <w:r w:rsidR="00DF5889" w:rsidRPr="001959B6">
        <w:rPr>
          <w:color w:val="231F20"/>
          <w:spacing w:val="-3"/>
          <w:sz w:val="24"/>
          <w:szCs w:val="24"/>
        </w:rPr>
        <w:t>concor</w:t>
      </w:r>
      <w:r w:rsidRPr="001959B6">
        <w:rPr>
          <w:color w:val="231F20"/>
          <w:spacing w:val="-4"/>
          <w:sz w:val="24"/>
          <w:szCs w:val="24"/>
        </w:rPr>
        <w:t>rente</w:t>
      </w:r>
      <w:r w:rsidR="0017492B">
        <w:rPr>
          <w:color w:val="231F20"/>
          <w:spacing w:val="-4"/>
          <w:sz w:val="24"/>
          <w:szCs w:val="24"/>
        </w:rPr>
        <w:t xml:space="preserve"> </w:t>
      </w:r>
      <w:r w:rsidRPr="001959B6">
        <w:rPr>
          <w:color w:val="231F20"/>
          <w:spacing w:val="-24"/>
          <w:sz w:val="24"/>
          <w:szCs w:val="24"/>
        </w:rPr>
        <w:t xml:space="preserve"> </w:t>
      </w:r>
      <w:r w:rsidRPr="001959B6">
        <w:rPr>
          <w:color w:val="231F20"/>
          <w:spacing w:val="-3"/>
          <w:sz w:val="24"/>
          <w:szCs w:val="24"/>
        </w:rPr>
        <w:t>em</w:t>
      </w:r>
      <w:r w:rsidRPr="001959B6">
        <w:rPr>
          <w:color w:val="231F20"/>
          <w:spacing w:val="-24"/>
          <w:sz w:val="24"/>
          <w:szCs w:val="24"/>
        </w:rPr>
        <w:t xml:space="preserve"> </w:t>
      </w:r>
      <w:r w:rsidRPr="001959B6">
        <w:rPr>
          <w:color w:val="231F20"/>
          <w:spacing w:val="-5"/>
          <w:sz w:val="24"/>
          <w:szCs w:val="24"/>
        </w:rPr>
        <w:t>alguns</w:t>
      </w:r>
      <w:r w:rsidRPr="001959B6">
        <w:rPr>
          <w:color w:val="231F20"/>
          <w:spacing w:val="-24"/>
          <w:sz w:val="24"/>
          <w:szCs w:val="24"/>
        </w:rPr>
        <w:t xml:space="preserve"> </w:t>
      </w:r>
      <w:r w:rsidRPr="001959B6">
        <w:rPr>
          <w:color w:val="231F20"/>
          <w:spacing w:val="-5"/>
          <w:sz w:val="24"/>
          <w:szCs w:val="24"/>
        </w:rPr>
        <w:t>domínios</w:t>
      </w:r>
      <w:r w:rsidRPr="001959B6">
        <w:rPr>
          <w:color w:val="231F20"/>
          <w:spacing w:val="-24"/>
          <w:sz w:val="24"/>
          <w:szCs w:val="24"/>
        </w:rPr>
        <w:t xml:space="preserve"> </w:t>
      </w:r>
      <w:r w:rsidRPr="001959B6">
        <w:rPr>
          <w:color w:val="231F20"/>
          <w:spacing w:val="-4"/>
          <w:sz w:val="24"/>
          <w:szCs w:val="24"/>
        </w:rPr>
        <w:t>que</w:t>
      </w:r>
      <w:r w:rsidRPr="001959B6">
        <w:rPr>
          <w:color w:val="231F20"/>
          <w:spacing w:val="-24"/>
          <w:sz w:val="24"/>
          <w:szCs w:val="24"/>
        </w:rPr>
        <w:t xml:space="preserve"> </w:t>
      </w:r>
      <w:r w:rsidRPr="001959B6">
        <w:rPr>
          <w:color w:val="231F20"/>
          <w:sz w:val="24"/>
          <w:szCs w:val="24"/>
        </w:rPr>
        <w:t>a</w:t>
      </w:r>
      <w:r w:rsidRPr="001959B6">
        <w:rPr>
          <w:color w:val="231F20"/>
          <w:spacing w:val="-24"/>
          <w:sz w:val="24"/>
          <w:szCs w:val="24"/>
        </w:rPr>
        <w:t xml:space="preserve"> </w:t>
      </w:r>
      <w:r w:rsidRPr="001959B6">
        <w:rPr>
          <w:color w:val="231F20"/>
          <w:spacing w:val="-5"/>
          <w:sz w:val="24"/>
          <w:szCs w:val="24"/>
        </w:rPr>
        <w:t xml:space="preserve">Constituição </w:t>
      </w:r>
      <w:r w:rsidRPr="001959B6">
        <w:rPr>
          <w:color w:val="231F20"/>
          <w:sz w:val="24"/>
          <w:szCs w:val="24"/>
        </w:rPr>
        <w:t>atribui</w:t>
      </w:r>
      <w:r w:rsidRPr="001959B6">
        <w:rPr>
          <w:color w:val="231F20"/>
          <w:spacing w:val="-23"/>
          <w:sz w:val="24"/>
          <w:szCs w:val="24"/>
        </w:rPr>
        <w:t xml:space="preserve"> </w:t>
      </w:r>
      <w:r w:rsidRPr="001959B6">
        <w:rPr>
          <w:color w:val="231F20"/>
          <w:sz w:val="24"/>
          <w:szCs w:val="24"/>
        </w:rPr>
        <w:t>como</w:t>
      </w:r>
      <w:r w:rsidRPr="001959B6">
        <w:rPr>
          <w:color w:val="231F20"/>
          <w:spacing w:val="-23"/>
          <w:sz w:val="24"/>
          <w:szCs w:val="24"/>
        </w:rPr>
        <w:t xml:space="preserve"> </w:t>
      </w:r>
      <w:r w:rsidRPr="001959B6">
        <w:rPr>
          <w:color w:val="231F20"/>
          <w:sz w:val="24"/>
          <w:szCs w:val="24"/>
        </w:rPr>
        <w:t>privativos</w:t>
      </w:r>
      <w:r w:rsidRPr="001959B6">
        <w:rPr>
          <w:color w:val="231F20"/>
          <w:spacing w:val="-23"/>
          <w:sz w:val="24"/>
          <w:szCs w:val="24"/>
        </w:rPr>
        <w:t xml:space="preserve"> </w:t>
      </w:r>
      <w:r w:rsidRPr="001959B6">
        <w:rPr>
          <w:color w:val="231F20"/>
          <w:sz w:val="24"/>
          <w:szCs w:val="24"/>
        </w:rPr>
        <w:t>da</w:t>
      </w:r>
      <w:r w:rsidRPr="001959B6">
        <w:rPr>
          <w:color w:val="231F20"/>
          <w:spacing w:val="-23"/>
          <w:sz w:val="24"/>
          <w:szCs w:val="24"/>
        </w:rPr>
        <w:t xml:space="preserve"> </w:t>
      </w:r>
      <w:r w:rsidRPr="001959B6">
        <w:rPr>
          <w:color w:val="231F20"/>
          <w:sz w:val="24"/>
          <w:szCs w:val="24"/>
        </w:rPr>
        <w:t>União</w:t>
      </w:r>
      <w:r w:rsidRPr="001959B6">
        <w:rPr>
          <w:color w:val="231F20"/>
          <w:spacing w:val="-23"/>
          <w:sz w:val="24"/>
          <w:szCs w:val="24"/>
        </w:rPr>
        <w:t xml:space="preserve"> </w:t>
      </w:r>
      <w:r w:rsidRPr="001959B6">
        <w:rPr>
          <w:color w:val="231F20"/>
          <w:sz w:val="24"/>
          <w:szCs w:val="24"/>
        </w:rPr>
        <w:t xml:space="preserve">(BRASIL, 1988, </w:t>
      </w:r>
      <w:r w:rsidR="001959B6" w:rsidRPr="001959B6">
        <w:rPr>
          <w:color w:val="231F20"/>
          <w:sz w:val="24"/>
          <w:szCs w:val="24"/>
        </w:rPr>
        <w:t>artigo</w:t>
      </w:r>
      <w:r w:rsidRPr="001959B6">
        <w:rPr>
          <w:color w:val="231F20"/>
          <w:sz w:val="24"/>
          <w:szCs w:val="24"/>
        </w:rPr>
        <w:t xml:space="preserve"> 22, </w:t>
      </w:r>
      <w:r w:rsidR="00C072AB">
        <w:rPr>
          <w:color w:val="231F20"/>
          <w:sz w:val="24"/>
          <w:szCs w:val="24"/>
        </w:rPr>
        <w:t xml:space="preserve">incisos IX, XXI, XXIV e </w:t>
      </w:r>
      <w:r w:rsidRPr="001959B6">
        <w:rPr>
          <w:color w:val="231F20"/>
          <w:sz w:val="24"/>
          <w:szCs w:val="24"/>
        </w:rPr>
        <w:t>XXVII).</w:t>
      </w:r>
      <w:r w:rsidRPr="001959B6">
        <w:rPr>
          <w:color w:val="231F20"/>
          <w:spacing w:val="-30"/>
          <w:sz w:val="24"/>
          <w:szCs w:val="24"/>
        </w:rPr>
        <w:t xml:space="preserve"> </w:t>
      </w:r>
    </w:p>
    <w:p w14:paraId="0625268A" w14:textId="04855705" w:rsidR="00D26969" w:rsidRPr="009B6428" w:rsidRDefault="004D45F1" w:rsidP="0017492B">
      <w:pPr>
        <w:pStyle w:val="BodyText"/>
        <w:spacing w:line="360" w:lineRule="auto"/>
        <w:ind w:firstLine="709"/>
        <w:rPr>
          <w:sz w:val="24"/>
          <w:szCs w:val="24"/>
        </w:rPr>
      </w:pPr>
      <w:r w:rsidRPr="001959B6">
        <w:rPr>
          <w:color w:val="231F20"/>
          <w:sz w:val="24"/>
          <w:szCs w:val="24"/>
        </w:rPr>
        <w:t>Ainda</w:t>
      </w:r>
      <w:r w:rsidR="00EA7E8A" w:rsidRPr="001959B6">
        <w:rPr>
          <w:color w:val="231F20"/>
          <w:sz w:val="24"/>
          <w:szCs w:val="24"/>
        </w:rPr>
        <w:t xml:space="preserve"> </w:t>
      </w:r>
      <w:r w:rsidRPr="001959B6">
        <w:rPr>
          <w:color w:val="231F20"/>
          <w:sz w:val="24"/>
          <w:szCs w:val="24"/>
        </w:rPr>
        <w:t>nas</w:t>
      </w:r>
      <w:r w:rsidRPr="001959B6">
        <w:rPr>
          <w:color w:val="231F20"/>
          <w:spacing w:val="-18"/>
          <w:sz w:val="24"/>
          <w:szCs w:val="24"/>
        </w:rPr>
        <w:t xml:space="preserve"> </w:t>
      </w:r>
      <w:r w:rsidRPr="001959B6">
        <w:rPr>
          <w:color w:val="231F20"/>
          <w:spacing w:val="-3"/>
          <w:sz w:val="24"/>
          <w:szCs w:val="24"/>
        </w:rPr>
        <w:t>matérias</w:t>
      </w:r>
      <w:r w:rsidRPr="001959B6">
        <w:rPr>
          <w:color w:val="231F20"/>
          <w:spacing w:val="-18"/>
          <w:sz w:val="24"/>
          <w:szCs w:val="24"/>
        </w:rPr>
        <w:t xml:space="preserve"> </w:t>
      </w:r>
      <w:r w:rsidRPr="001959B6">
        <w:rPr>
          <w:color w:val="231F20"/>
          <w:spacing w:val="-3"/>
          <w:sz w:val="24"/>
          <w:szCs w:val="24"/>
        </w:rPr>
        <w:t>privativas</w:t>
      </w:r>
      <w:r w:rsidRPr="001959B6">
        <w:rPr>
          <w:color w:val="231F20"/>
          <w:spacing w:val="-18"/>
          <w:sz w:val="24"/>
          <w:szCs w:val="24"/>
        </w:rPr>
        <w:t xml:space="preserve"> </w:t>
      </w:r>
      <w:r w:rsidRPr="001959B6">
        <w:rPr>
          <w:color w:val="231F20"/>
          <w:sz w:val="24"/>
          <w:szCs w:val="24"/>
        </w:rPr>
        <w:t>da</w:t>
      </w:r>
      <w:r w:rsidRPr="001959B6">
        <w:rPr>
          <w:color w:val="231F20"/>
          <w:spacing w:val="-18"/>
          <w:sz w:val="24"/>
          <w:szCs w:val="24"/>
        </w:rPr>
        <w:t xml:space="preserve"> </w:t>
      </w:r>
      <w:r w:rsidRPr="001959B6">
        <w:rPr>
          <w:color w:val="231F20"/>
          <w:spacing w:val="-3"/>
          <w:sz w:val="24"/>
          <w:szCs w:val="24"/>
        </w:rPr>
        <w:t>União,</w:t>
      </w:r>
      <w:r w:rsidRPr="001959B6">
        <w:rPr>
          <w:color w:val="231F20"/>
          <w:spacing w:val="-18"/>
          <w:sz w:val="24"/>
          <w:szCs w:val="24"/>
        </w:rPr>
        <w:t xml:space="preserve"> </w:t>
      </w:r>
      <w:r w:rsidRPr="001959B6">
        <w:rPr>
          <w:color w:val="231F20"/>
          <w:spacing w:val="-3"/>
          <w:sz w:val="24"/>
          <w:szCs w:val="24"/>
        </w:rPr>
        <w:t xml:space="preserve">admite-se </w:t>
      </w:r>
      <w:r w:rsidRPr="001959B6">
        <w:rPr>
          <w:color w:val="231F20"/>
          <w:sz w:val="24"/>
          <w:szCs w:val="24"/>
        </w:rPr>
        <w:t>a</w:t>
      </w:r>
      <w:r w:rsidRPr="001959B6">
        <w:rPr>
          <w:color w:val="231F20"/>
          <w:spacing w:val="-18"/>
          <w:sz w:val="24"/>
          <w:szCs w:val="24"/>
        </w:rPr>
        <w:t xml:space="preserve"> </w:t>
      </w:r>
      <w:r w:rsidRPr="001959B6">
        <w:rPr>
          <w:color w:val="231F20"/>
          <w:spacing w:val="-3"/>
          <w:sz w:val="24"/>
          <w:szCs w:val="24"/>
        </w:rPr>
        <w:t>possibilidade</w:t>
      </w:r>
      <w:r w:rsidRPr="001959B6">
        <w:rPr>
          <w:color w:val="231F20"/>
          <w:spacing w:val="-18"/>
          <w:sz w:val="24"/>
          <w:szCs w:val="24"/>
        </w:rPr>
        <w:t xml:space="preserve"> </w:t>
      </w:r>
      <w:r w:rsidRPr="001959B6">
        <w:rPr>
          <w:color w:val="231F20"/>
          <w:sz w:val="24"/>
          <w:szCs w:val="24"/>
        </w:rPr>
        <w:t>de</w:t>
      </w:r>
      <w:r w:rsidRPr="001959B6">
        <w:rPr>
          <w:color w:val="231F20"/>
          <w:spacing w:val="-18"/>
          <w:sz w:val="24"/>
          <w:szCs w:val="24"/>
        </w:rPr>
        <w:t xml:space="preserve"> </w:t>
      </w:r>
      <w:r w:rsidRPr="001959B6">
        <w:rPr>
          <w:color w:val="231F20"/>
          <w:spacing w:val="-3"/>
          <w:sz w:val="24"/>
          <w:szCs w:val="24"/>
        </w:rPr>
        <w:t>delegação</w:t>
      </w:r>
      <w:r w:rsidRPr="001959B6">
        <w:rPr>
          <w:color w:val="231F20"/>
          <w:spacing w:val="-18"/>
          <w:sz w:val="24"/>
          <w:szCs w:val="24"/>
        </w:rPr>
        <w:t xml:space="preserve"> </w:t>
      </w:r>
      <w:r w:rsidRPr="001959B6">
        <w:rPr>
          <w:color w:val="231F20"/>
          <w:sz w:val="24"/>
          <w:szCs w:val="24"/>
        </w:rPr>
        <w:t>aos</w:t>
      </w:r>
      <w:r w:rsidRPr="001959B6">
        <w:rPr>
          <w:color w:val="231F20"/>
          <w:spacing w:val="-18"/>
          <w:sz w:val="24"/>
          <w:szCs w:val="24"/>
        </w:rPr>
        <w:t xml:space="preserve"> </w:t>
      </w:r>
      <w:r w:rsidRPr="001959B6">
        <w:rPr>
          <w:color w:val="231F20"/>
          <w:spacing w:val="-3"/>
          <w:sz w:val="24"/>
          <w:szCs w:val="24"/>
        </w:rPr>
        <w:t>Estados</w:t>
      </w:r>
      <w:r w:rsidRPr="001959B6">
        <w:rPr>
          <w:color w:val="231F20"/>
          <w:spacing w:val="-18"/>
          <w:sz w:val="24"/>
          <w:szCs w:val="24"/>
        </w:rPr>
        <w:t xml:space="preserve"> </w:t>
      </w:r>
      <w:r w:rsidRPr="001959B6">
        <w:rPr>
          <w:color w:val="231F20"/>
          <w:spacing w:val="-3"/>
          <w:sz w:val="24"/>
          <w:szCs w:val="24"/>
        </w:rPr>
        <w:t xml:space="preserve">do </w:t>
      </w:r>
      <w:r w:rsidRPr="001959B6">
        <w:rPr>
          <w:color w:val="231F20"/>
          <w:sz w:val="24"/>
          <w:szCs w:val="24"/>
        </w:rPr>
        <w:t>poder</w:t>
      </w:r>
      <w:r w:rsidRPr="001959B6">
        <w:rPr>
          <w:color w:val="231F20"/>
          <w:spacing w:val="-26"/>
          <w:sz w:val="24"/>
          <w:szCs w:val="24"/>
        </w:rPr>
        <w:t xml:space="preserve"> </w:t>
      </w:r>
      <w:r w:rsidRPr="001959B6">
        <w:rPr>
          <w:color w:val="231F20"/>
          <w:sz w:val="24"/>
          <w:szCs w:val="24"/>
        </w:rPr>
        <w:t>de</w:t>
      </w:r>
      <w:r w:rsidRPr="001959B6">
        <w:rPr>
          <w:color w:val="231F20"/>
          <w:spacing w:val="-26"/>
          <w:sz w:val="24"/>
          <w:szCs w:val="24"/>
        </w:rPr>
        <w:t xml:space="preserve"> </w:t>
      </w:r>
      <w:r w:rsidRPr="001959B6">
        <w:rPr>
          <w:color w:val="231F20"/>
          <w:sz w:val="24"/>
          <w:szCs w:val="24"/>
        </w:rPr>
        <w:t>legislar</w:t>
      </w:r>
      <w:r w:rsidRPr="001959B6">
        <w:rPr>
          <w:color w:val="231F20"/>
          <w:spacing w:val="-26"/>
          <w:sz w:val="24"/>
          <w:szCs w:val="24"/>
        </w:rPr>
        <w:t xml:space="preserve"> </w:t>
      </w:r>
      <w:r w:rsidRPr="001959B6">
        <w:rPr>
          <w:color w:val="231F20"/>
          <w:sz w:val="24"/>
          <w:szCs w:val="24"/>
        </w:rPr>
        <w:t>sobre</w:t>
      </w:r>
      <w:r w:rsidRPr="001959B6">
        <w:rPr>
          <w:color w:val="231F20"/>
          <w:spacing w:val="-26"/>
          <w:sz w:val="24"/>
          <w:szCs w:val="24"/>
        </w:rPr>
        <w:t xml:space="preserve"> </w:t>
      </w:r>
      <w:r w:rsidRPr="001959B6">
        <w:rPr>
          <w:color w:val="231F20"/>
          <w:sz w:val="24"/>
          <w:szCs w:val="24"/>
        </w:rPr>
        <w:t>questões</w:t>
      </w:r>
      <w:r w:rsidRPr="001959B6">
        <w:rPr>
          <w:color w:val="231F20"/>
          <w:spacing w:val="-26"/>
          <w:sz w:val="24"/>
          <w:szCs w:val="24"/>
        </w:rPr>
        <w:t xml:space="preserve"> </w:t>
      </w:r>
      <w:r w:rsidRPr="001959B6">
        <w:rPr>
          <w:color w:val="231F20"/>
          <w:sz w:val="24"/>
          <w:szCs w:val="24"/>
        </w:rPr>
        <w:t>específicas (BRASIL,</w:t>
      </w:r>
      <w:r w:rsidRPr="001959B6">
        <w:rPr>
          <w:color w:val="231F20"/>
          <w:spacing w:val="-14"/>
          <w:sz w:val="24"/>
          <w:szCs w:val="24"/>
        </w:rPr>
        <w:t xml:space="preserve"> </w:t>
      </w:r>
      <w:r w:rsidRPr="001959B6">
        <w:rPr>
          <w:color w:val="231F20"/>
          <w:sz w:val="24"/>
          <w:szCs w:val="24"/>
        </w:rPr>
        <w:t>1988,</w:t>
      </w:r>
      <w:r w:rsidRPr="001959B6">
        <w:rPr>
          <w:color w:val="231F20"/>
          <w:spacing w:val="-14"/>
          <w:sz w:val="24"/>
          <w:szCs w:val="24"/>
        </w:rPr>
        <w:t xml:space="preserve"> </w:t>
      </w:r>
      <w:r w:rsidR="001959B6" w:rsidRPr="001959B6">
        <w:rPr>
          <w:color w:val="231F20"/>
          <w:sz w:val="24"/>
          <w:szCs w:val="24"/>
        </w:rPr>
        <w:t>artigo</w:t>
      </w:r>
      <w:r w:rsidRPr="001959B6">
        <w:rPr>
          <w:color w:val="231F20"/>
          <w:spacing w:val="-14"/>
          <w:sz w:val="24"/>
          <w:szCs w:val="24"/>
        </w:rPr>
        <w:t xml:space="preserve"> </w:t>
      </w:r>
      <w:r w:rsidRPr="001959B6">
        <w:rPr>
          <w:color w:val="231F20"/>
          <w:sz w:val="24"/>
          <w:szCs w:val="24"/>
        </w:rPr>
        <w:t>22,</w:t>
      </w:r>
      <w:r w:rsidRPr="001959B6">
        <w:rPr>
          <w:color w:val="231F20"/>
          <w:spacing w:val="-14"/>
          <w:sz w:val="24"/>
          <w:szCs w:val="24"/>
        </w:rPr>
        <w:t xml:space="preserve"> </w:t>
      </w:r>
      <w:r w:rsidR="00C072AB">
        <w:rPr>
          <w:color w:val="231F20"/>
          <w:sz w:val="24"/>
          <w:szCs w:val="24"/>
        </w:rPr>
        <w:t>parágrafo ú</w:t>
      </w:r>
      <w:r w:rsidRPr="001959B6">
        <w:rPr>
          <w:color w:val="231F20"/>
          <w:sz w:val="24"/>
          <w:szCs w:val="24"/>
        </w:rPr>
        <w:t>nico</w:t>
      </w:r>
      <w:r w:rsidR="00C072AB">
        <w:rPr>
          <w:color w:val="231F20"/>
          <w:sz w:val="24"/>
          <w:szCs w:val="24"/>
        </w:rPr>
        <w:t xml:space="preserve">). </w:t>
      </w:r>
      <w:r w:rsidR="00C072AB" w:rsidRPr="00C072AB">
        <w:rPr>
          <w:sz w:val="24"/>
          <w:szCs w:val="24"/>
        </w:rPr>
        <w:t xml:space="preserve"> </w:t>
      </w:r>
      <w:r w:rsidR="00D26969" w:rsidRPr="00C072AB">
        <w:rPr>
          <w:sz w:val="24"/>
          <w:szCs w:val="24"/>
        </w:rPr>
        <w:t>Diante da necessidade d</w:t>
      </w:r>
      <w:r w:rsidR="0062793C">
        <w:rPr>
          <w:sz w:val="24"/>
          <w:szCs w:val="24"/>
        </w:rPr>
        <w:t>a</w:t>
      </w:r>
      <w:r w:rsidR="00D26969" w:rsidRPr="00C072AB">
        <w:rPr>
          <w:sz w:val="24"/>
          <w:szCs w:val="24"/>
        </w:rPr>
        <w:t xml:space="preserve"> colaboração entre os entes da federação, em especial para atingir os objetivos fundamentais da República (</w:t>
      </w:r>
      <w:r w:rsidR="001959B6" w:rsidRPr="00C072AB">
        <w:rPr>
          <w:sz w:val="24"/>
          <w:szCs w:val="24"/>
        </w:rPr>
        <w:t>artigo</w:t>
      </w:r>
      <w:r w:rsidR="00D26969" w:rsidRPr="00C072AB">
        <w:rPr>
          <w:sz w:val="24"/>
          <w:szCs w:val="24"/>
        </w:rPr>
        <w:t xml:space="preserve"> 3</w:t>
      </w:r>
      <w:r w:rsidR="0062793C">
        <w:rPr>
          <w:sz w:val="24"/>
          <w:szCs w:val="24"/>
        </w:rPr>
        <w:t>.º</w:t>
      </w:r>
      <w:r w:rsidR="00D26969" w:rsidRPr="00C072AB">
        <w:rPr>
          <w:sz w:val="24"/>
          <w:szCs w:val="24"/>
        </w:rPr>
        <w:t>)</w:t>
      </w:r>
      <w:r w:rsidR="006F6ECD" w:rsidRPr="00C072AB">
        <w:rPr>
          <w:sz w:val="24"/>
          <w:szCs w:val="24"/>
        </w:rPr>
        <w:t>, isto é, da união indissolúvel</w:t>
      </w:r>
      <w:r w:rsidR="00C072AB" w:rsidRPr="00C072AB">
        <w:rPr>
          <w:sz w:val="24"/>
          <w:szCs w:val="24"/>
        </w:rPr>
        <w:t xml:space="preserve"> </w:t>
      </w:r>
      <w:r w:rsidR="0062793C">
        <w:rPr>
          <w:sz w:val="24"/>
          <w:szCs w:val="24"/>
        </w:rPr>
        <w:t xml:space="preserve">de </w:t>
      </w:r>
      <w:r w:rsidR="00D26969" w:rsidRPr="00C072AB">
        <w:rPr>
          <w:sz w:val="24"/>
          <w:szCs w:val="24"/>
        </w:rPr>
        <w:t>Estados, Distrito Federal, Municípios e União (</w:t>
      </w:r>
      <w:r w:rsidR="001959B6" w:rsidRPr="00C072AB">
        <w:rPr>
          <w:sz w:val="24"/>
          <w:szCs w:val="24"/>
        </w:rPr>
        <w:t>artigo</w:t>
      </w:r>
      <w:r w:rsidR="00D26969" w:rsidRPr="00C072AB">
        <w:rPr>
          <w:sz w:val="24"/>
          <w:szCs w:val="24"/>
        </w:rPr>
        <w:t xml:space="preserve"> 1</w:t>
      </w:r>
      <w:r w:rsidR="0062793C">
        <w:rPr>
          <w:sz w:val="24"/>
          <w:szCs w:val="24"/>
        </w:rPr>
        <w:t>.º</w:t>
      </w:r>
      <w:r w:rsidR="00D26969" w:rsidRPr="00C072AB">
        <w:rPr>
          <w:sz w:val="24"/>
          <w:szCs w:val="24"/>
        </w:rPr>
        <w:t xml:space="preserve">), a Constituição, com coerência, estabeleceu </w:t>
      </w:r>
      <w:r w:rsidR="008142BB" w:rsidRPr="00C072AB">
        <w:rPr>
          <w:sz w:val="24"/>
          <w:szCs w:val="24"/>
        </w:rPr>
        <w:t xml:space="preserve">COMPETÊNCIAS COMUNS PARA TODOS ELES </w:t>
      </w:r>
      <w:r w:rsidR="00D26969" w:rsidRPr="00C072AB">
        <w:rPr>
          <w:sz w:val="24"/>
          <w:szCs w:val="24"/>
        </w:rPr>
        <w:t>(</w:t>
      </w:r>
      <w:r w:rsidR="001959B6" w:rsidRPr="00C072AB">
        <w:rPr>
          <w:sz w:val="24"/>
          <w:szCs w:val="24"/>
        </w:rPr>
        <w:t>artigo</w:t>
      </w:r>
      <w:r w:rsidR="00D26969" w:rsidRPr="00C072AB">
        <w:rPr>
          <w:sz w:val="24"/>
          <w:szCs w:val="24"/>
        </w:rPr>
        <w:t xml:space="preserve"> 23), para efetivarem prestações materiais, como é o caso de cuidar da saúde, proteger o meio ambiente, proporcionar meios de acesso à educação, combater as causas da pobreza</w:t>
      </w:r>
      <w:r w:rsidR="0062793C">
        <w:rPr>
          <w:sz w:val="24"/>
          <w:szCs w:val="24"/>
        </w:rPr>
        <w:t>,</w:t>
      </w:r>
      <w:r w:rsidR="00D26969" w:rsidRPr="00C072AB">
        <w:rPr>
          <w:sz w:val="24"/>
          <w:szCs w:val="24"/>
        </w:rPr>
        <w:t xml:space="preserve"> etc.</w:t>
      </w:r>
    </w:p>
    <w:p w14:paraId="3A77551D" w14:textId="77777777" w:rsidR="008142BB" w:rsidRPr="009B6428" w:rsidRDefault="008142BB" w:rsidP="008E6D50">
      <w:pPr>
        <w:pStyle w:val="BodyText"/>
        <w:spacing w:line="360" w:lineRule="auto"/>
        <w:ind w:left="122" w:right="223"/>
        <w:jc w:val="left"/>
        <w:rPr>
          <w:sz w:val="24"/>
          <w:szCs w:val="24"/>
        </w:rPr>
      </w:pPr>
    </w:p>
    <w:p w14:paraId="7EADD42E" w14:textId="77777777" w:rsidR="006F6ECD" w:rsidRPr="009B6428" w:rsidRDefault="006F6ECD" w:rsidP="008E6D50">
      <w:pPr>
        <w:pStyle w:val="BodyText"/>
        <w:spacing w:line="360" w:lineRule="auto"/>
        <w:ind w:left="122" w:right="223"/>
        <w:jc w:val="left"/>
        <w:rPr>
          <w:sz w:val="24"/>
          <w:szCs w:val="24"/>
        </w:rPr>
      </w:pPr>
      <w:r w:rsidRPr="009B6428">
        <w:rPr>
          <w:sz w:val="24"/>
          <w:szCs w:val="24"/>
        </w:rPr>
        <w:t>OBSERVAÇÃO IMPORTANTE:</w:t>
      </w:r>
    </w:p>
    <w:tbl>
      <w:tblPr>
        <w:tblStyle w:val="TableGrid"/>
        <w:tblW w:w="0" w:type="auto"/>
        <w:tblInd w:w="122" w:type="dxa"/>
        <w:tblLook w:val="04A0" w:firstRow="1" w:lastRow="0" w:firstColumn="1" w:lastColumn="0" w:noHBand="0" w:noVBand="1"/>
      </w:tblPr>
      <w:tblGrid>
        <w:gridCol w:w="9710"/>
      </w:tblGrid>
      <w:tr w:rsidR="006F6ECD" w:rsidRPr="009B6428" w14:paraId="537B4278" w14:textId="77777777" w:rsidTr="006F6ECD">
        <w:tc>
          <w:tcPr>
            <w:tcW w:w="9710" w:type="dxa"/>
          </w:tcPr>
          <w:p w14:paraId="5148E3CC" w14:textId="2B9C8A7C" w:rsidR="006F6ECD" w:rsidRPr="009B6428" w:rsidRDefault="00183668" w:rsidP="008E6D50">
            <w:pPr>
              <w:pStyle w:val="BodyText"/>
              <w:spacing w:line="360" w:lineRule="auto"/>
              <w:ind w:right="108"/>
              <w:jc w:val="left"/>
              <w:rPr>
                <w:sz w:val="24"/>
                <w:szCs w:val="24"/>
              </w:rPr>
            </w:pPr>
            <w:r w:rsidRPr="009B6428">
              <w:rPr>
                <w:noProof/>
                <w:color w:val="FF0000"/>
                <w:sz w:val="24"/>
                <w:szCs w:val="24"/>
                <w:lang w:val="en-US" w:eastAsia="en-US"/>
              </w:rPr>
              <w:drawing>
                <wp:inline distT="0" distB="0" distL="0" distR="0" wp14:anchorId="2F798DE4" wp14:editId="65452B4F">
                  <wp:extent cx="349792" cy="313898"/>
                  <wp:effectExtent l="0" t="0" r="0" b="0"/>
                  <wp:docPr id="5" name="Imagem 5"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54836F12" w14:textId="09D86E94" w:rsidR="006F6ECD" w:rsidRPr="009B6428" w:rsidRDefault="006F6ECD" w:rsidP="008E6D50">
            <w:pPr>
              <w:pStyle w:val="BodyText"/>
              <w:spacing w:line="360" w:lineRule="auto"/>
              <w:ind w:right="108"/>
              <w:jc w:val="left"/>
              <w:rPr>
                <w:sz w:val="24"/>
                <w:szCs w:val="24"/>
              </w:rPr>
            </w:pPr>
            <w:r w:rsidRPr="009B6428">
              <w:rPr>
                <w:sz w:val="24"/>
                <w:szCs w:val="24"/>
              </w:rPr>
              <w:t>Os Territórios não fazem parte da Federação. São administrações descentralizadas da União. Atualmente, não existem Territórios, mas podem ser criados, de acordo com a regulamentação constante de lei complementar (</w:t>
            </w:r>
            <w:r w:rsidR="001959B6" w:rsidRPr="009B6428">
              <w:rPr>
                <w:sz w:val="24"/>
                <w:szCs w:val="24"/>
              </w:rPr>
              <w:t>artigo</w:t>
            </w:r>
            <w:r w:rsidRPr="009B6428">
              <w:rPr>
                <w:sz w:val="24"/>
                <w:szCs w:val="24"/>
              </w:rPr>
              <w:t xml:space="preserve"> 18, </w:t>
            </w:r>
            <w:r w:rsidR="009B6428">
              <w:rPr>
                <w:sz w:val="24"/>
                <w:szCs w:val="24"/>
              </w:rPr>
              <w:t xml:space="preserve">parágrafo </w:t>
            </w:r>
            <w:r w:rsidRPr="009B6428">
              <w:rPr>
                <w:sz w:val="24"/>
                <w:szCs w:val="24"/>
              </w:rPr>
              <w:t>2</w:t>
            </w:r>
            <w:r w:rsidR="0062793C" w:rsidRPr="009B6428">
              <w:rPr>
                <w:sz w:val="24"/>
                <w:szCs w:val="24"/>
              </w:rPr>
              <w:t>.º</w:t>
            </w:r>
            <w:r w:rsidRPr="009B6428">
              <w:rPr>
                <w:sz w:val="24"/>
                <w:szCs w:val="24"/>
              </w:rPr>
              <w:t>), e parte de um Estado pode ser desmembrado para se tornar um Território (</w:t>
            </w:r>
            <w:r w:rsidR="001959B6" w:rsidRPr="009B6428">
              <w:rPr>
                <w:sz w:val="24"/>
                <w:szCs w:val="24"/>
              </w:rPr>
              <w:t>artigo</w:t>
            </w:r>
            <w:r w:rsidRPr="009B6428">
              <w:rPr>
                <w:sz w:val="24"/>
                <w:szCs w:val="24"/>
              </w:rPr>
              <w:t xml:space="preserve"> 18, </w:t>
            </w:r>
            <w:r w:rsidR="009B6428">
              <w:rPr>
                <w:sz w:val="24"/>
                <w:szCs w:val="24"/>
              </w:rPr>
              <w:t xml:space="preserve">parágrafo </w:t>
            </w:r>
            <w:r w:rsidRPr="009B6428">
              <w:rPr>
                <w:sz w:val="24"/>
                <w:szCs w:val="24"/>
              </w:rPr>
              <w:t>3</w:t>
            </w:r>
            <w:r w:rsidR="0062793C" w:rsidRPr="009B6428">
              <w:rPr>
                <w:sz w:val="24"/>
                <w:szCs w:val="24"/>
              </w:rPr>
              <w:t>.º</w:t>
            </w:r>
            <w:r w:rsidRPr="009B6428">
              <w:rPr>
                <w:sz w:val="24"/>
                <w:szCs w:val="24"/>
              </w:rPr>
              <w:t>). Fernando de Noronha é um arquipélago brasileiro e é distrito do Estado de Pernambuco desde 1988 (</w:t>
            </w:r>
            <w:r w:rsidR="001959B6" w:rsidRPr="009B6428">
              <w:rPr>
                <w:sz w:val="24"/>
                <w:szCs w:val="24"/>
              </w:rPr>
              <w:t>artigo</w:t>
            </w:r>
            <w:r w:rsidRPr="009B6428">
              <w:rPr>
                <w:sz w:val="24"/>
                <w:szCs w:val="24"/>
              </w:rPr>
              <w:t xml:space="preserve"> 15, ADCT)</w:t>
            </w:r>
            <w:r w:rsidR="009B6428">
              <w:rPr>
                <w:sz w:val="24"/>
                <w:szCs w:val="24"/>
              </w:rPr>
              <w:t>.</w:t>
            </w:r>
          </w:p>
          <w:p w14:paraId="5CA8D188" w14:textId="77777777" w:rsidR="006F6ECD" w:rsidRPr="009B6428" w:rsidRDefault="006F6ECD" w:rsidP="008E6D50">
            <w:pPr>
              <w:pStyle w:val="BodyText"/>
              <w:spacing w:line="360" w:lineRule="auto"/>
              <w:ind w:right="223"/>
              <w:jc w:val="left"/>
              <w:rPr>
                <w:sz w:val="24"/>
                <w:szCs w:val="24"/>
              </w:rPr>
            </w:pPr>
          </w:p>
        </w:tc>
      </w:tr>
    </w:tbl>
    <w:p w14:paraId="1575F4D7" w14:textId="11B24280" w:rsidR="006F6ECD" w:rsidRPr="001959B6" w:rsidRDefault="006F6ECD" w:rsidP="008E6D50">
      <w:pPr>
        <w:pStyle w:val="BodyText"/>
        <w:spacing w:line="360" w:lineRule="auto"/>
        <w:ind w:left="122" w:right="223"/>
        <w:jc w:val="left"/>
        <w:rPr>
          <w:sz w:val="24"/>
          <w:szCs w:val="24"/>
        </w:rPr>
      </w:pPr>
    </w:p>
    <w:p w14:paraId="5188F2A2" w14:textId="501724B4" w:rsidR="008142BB" w:rsidRPr="001959B6" w:rsidRDefault="00FF0825" w:rsidP="00BD5D18">
      <w:pPr>
        <w:pStyle w:val="Heading2"/>
        <w:keepNext w:val="0"/>
        <w:keepLines w:val="0"/>
        <w:widowControl w:val="0"/>
        <w:shd w:val="clear" w:color="auto" w:fill="FFFF00"/>
        <w:tabs>
          <w:tab w:val="left" w:pos="1729"/>
        </w:tabs>
        <w:autoSpaceDE w:val="0"/>
        <w:autoSpaceDN w:val="0"/>
        <w:spacing w:before="0" w:line="360" w:lineRule="auto"/>
        <w:rPr>
          <w:rFonts w:ascii="Times New Roman" w:hAnsi="Times New Roman" w:cs="Times New Roman"/>
          <w:b/>
          <w:color w:val="auto"/>
          <w:sz w:val="24"/>
          <w:szCs w:val="24"/>
        </w:rPr>
      </w:pPr>
      <w:r w:rsidRPr="001959B6">
        <w:rPr>
          <w:rFonts w:ascii="Times New Roman" w:hAnsi="Times New Roman" w:cs="Times New Roman"/>
          <w:b/>
          <w:color w:val="auto"/>
          <w:sz w:val="24"/>
          <w:szCs w:val="24"/>
        </w:rPr>
        <w:t xml:space="preserve">3.4  </w:t>
      </w:r>
      <w:r w:rsidR="006F6ECD" w:rsidRPr="001959B6">
        <w:rPr>
          <w:rFonts w:ascii="Times New Roman" w:hAnsi="Times New Roman" w:cs="Times New Roman"/>
          <w:b/>
          <w:color w:val="auto"/>
          <w:sz w:val="24"/>
          <w:szCs w:val="24"/>
        </w:rPr>
        <w:t>REPARTIÇÃO DE</w:t>
      </w:r>
      <w:r w:rsidR="006F6ECD" w:rsidRPr="001959B6">
        <w:rPr>
          <w:rFonts w:ascii="Times New Roman" w:hAnsi="Times New Roman" w:cs="Times New Roman"/>
          <w:b/>
          <w:color w:val="auto"/>
          <w:spacing w:val="-7"/>
          <w:sz w:val="24"/>
          <w:szCs w:val="24"/>
        </w:rPr>
        <w:t xml:space="preserve"> </w:t>
      </w:r>
      <w:r w:rsidR="006F6ECD" w:rsidRPr="001959B6">
        <w:rPr>
          <w:rFonts w:ascii="Times New Roman" w:hAnsi="Times New Roman" w:cs="Times New Roman"/>
          <w:b/>
          <w:color w:val="auto"/>
          <w:sz w:val="24"/>
          <w:szCs w:val="24"/>
        </w:rPr>
        <w:t>COMPETÊNCIAS</w:t>
      </w:r>
    </w:p>
    <w:p w14:paraId="2372F21A" w14:textId="77777777" w:rsidR="006F6ECD" w:rsidRPr="001959B6" w:rsidRDefault="006F6ECD" w:rsidP="00BD5D18">
      <w:pPr>
        <w:pStyle w:val="BodyText"/>
        <w:spacing w:line="360" w:lineRule="auto"/>
        <w:ind w:firstLine="709"/>
        <w:jc w:val="left"/>
      </w:pPr>
    </w:p>
    <w:p w14:paraId="47DAE25F" w14:textId="606F4498" w:rsidR="008142BB" w:rsidRDefault="008142BB" w:rsidP="00BD5D18">
      <w:pPr>
        <w:pStyle w:val="BodyText"/>
        <w:spacing w:line="360" w:lineRule="auto"/>
        <w:ind w:firstLine="709"/>
        <w:jc w:val="left"/>
      </w:pPr>
      <w:r w:rsidRPr="001959B6">
        <w:t>A Constituição de 1988 adotou um sistema bastante complexo</w:t>
      </w:r>
      <w:r w:rsidR="006F6ECD" w:rsidRPr="001959B6">
        <w:t xml:space="preserve"> de repartição de competências e </w:t>
      </w:r>
      <w:r w:rsidRPr="001959B6">
        <w:t>a repartição de competência é a</w:t>
      </w:r>
      <w:r w:rsidR="006F6ECD" w:rsidRPr="001959B6">
        <w:t xml:space="preserve"> “</w:t>
      </w:r>
      <w:r w:rsidRPr="001959B6">
        <w:t>pedra de toque</w:t>
      </w:r>
      <w:r w:rsidR="006F6ECD" w:rsidRPr="001959B6">
        <w:t xml:space="preserve">” </w:t>
      </w:r>
      <w:r w:rsidRPr="001959B6">
        <w:t xml:space="preserve"> do federalismo. </w:t>
      </w:r>
    </w:p>
    <w:p w14:paraId="58034DD4" w14:textId="77777777" w:rsidR="004607DB" w:rsidRDefault="004607DB" w:rsidP="00BD5D18">
      <w:pPr>
        <w:pStyle w:val="BodyText"/>
        <w:spacing w:line="360" w:lineRule="auto"/>
        <w:ind w:firstLine="709"/>
        <w:jc w:val="left"/>
      </w:pPr>
    </w:p>
    <w:p w14:paraId="11CDA8CB" w14:textId="77777777" w:rsidR="004607DB" w:rsidRDefault="004607DB" w:rsidP="00BD5D18">
      <w:pPr>
        <w:pStyle w:val="BodyText"/>
        <w:spacing w:line="360" w:lineRule="auto"/>
        <w:ind w:firstLine="709"/>
        <w:jc w:val="left"/>
      </w:pPr>
    </w:p>
    <w:p w14:paraId="19D12101" w14:textId="77777777" w:rsidR="004607DB" w:rsidRPr="001959B6" w:rsidRDefault="004607DB" w:rsidP="00BD5D18">
      <w:pPr>
        <w:pStyle w:val="BodyText"/>
        <w:spacing w:line="360" w:lineRule="auto"/>
        <w:ind w:firstLine="709"/>
        <w:jc w:val="left"/>
      </w:pPr>
    </w:p>
    <w:p w14:paraId="73A2A351" w14:textId="77777777" w:rsidR="006F6ECD" w:rsidRPr="001959B6" w:rsidRDefault="006F6ECD" w:rsidP="008E6D50">
      <w:pPr>
        <w:pStyle w:val="BodyText"/>
        <w:spacing w:line="360" w:lineRule="auto"/>
        <w:ind w:right="103"/>
        <w:jc w:val="left"/>
        <w:rPr>
          <w:sz w:val="24"/>
          <w:szCs w:val="24"/>
        </w:rPr>
      </w:pPr>
    </w:p>
    <w:tbl>
      <w:tblPr>
        <w:tblStyle w:val="TableGrid"/>
        <w:tblW w:w="0" w:type="auto"/>
        <w:tblLook w:val="04A0" w:firstRow="1" w:lastRow="0" w:firstColumn="1" w:lastColumn="0" w:noHBand="0" w:noVBand="1"/>
      </w:tblPr>
      <w:tblGrid>
        <w:gridCol w:w="9710"/>
      </w:tblGrid>
      <w:tr w:rsidR="006F6ECD" w:rsidRPr="001959B6" w14:paraId="03D2B72C" w14:textId="77777777" w:rsidTr="006F6ECD">
        <w:tc>
          <w:tcPr>
            <w:tcW w:w="9710" w:type="dxa"/>
          </w:tcPr>
          <w:p w14:paraId="649D56E6" w14:textId="77777777" w:rsidR="00183668" w:rsidRPr="001959B6" w:rsidRDefault="00183668" w:rsidP="008E6D50">
            <w:pPr>
              <w:pStyle w:val="BodyText"/>
              <w:spacing w:line="360" w:lineRule="auto"/>
              <w:ind w:right="103"/>
              <w:jc w:val="left"/>
              <w:rPr>
                <w:noProof/>
                <w:color w:val="FF0000"/>
                <w:sz w:val="24"/>
                <w:szCs w:val="24"/>
              </w:rPr>
            </w:pPr>
          </w:p>
          <w:p w14:paraId="0A9B532E" w14:textId="27A76E63" w:rsidR="006F6ECD" w:rsidRPr="001959B6" w:rsidRDefault="00183668" w:rsidP="00BD5D18">
            <w:pPr>
              <w:pStyle w:val="BodyText"/>
              <w:spacing w:line="360" w:lineRule="auto"/>
              <w:ind w:right="103"/>
              <w:jc w:val="left"/>
              <w:rPr>
                <w:sz w:val="24"/>
                <w:szCs w:val="24"/>
              </w:rPr>
            </w:pPr>
            <w:r w:rsidRPr="001959B6">
              <w:rPr>
                <w:noProof/>
                <w:color w:val="FF0000"/>
                <w:sz w:val="24"/>
                <w:szCs w:val="24"/>
                <w:lang w:val="en-US" w:eastAsia="en-US"/>
              </w:rPr>
              <w:drawing>
                <wp:inline distT="0" distB="0" distL="0" distR="0" wp14:anchorId="47EADFEC" wp14:editId="189D4644">
                  <wp:extent cx="349792" cy="313898"/>
                  <wp:effectExtent l="0" t="0" r="0" b="0"/>
                  <wp:docPr id="6" name="Imagem 6"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6F6ECD" w:rsidRPr="001959B6">
              <w:rPr>
                <w:sz w:val="24"/>
                <w:szCs w:val="24"/>
              </w:rPr>
              <w:t>No sistema brasileiro de repartição de competências, é possível ENCONTRAR COMPETÊNCIA EXCLUSIVA, PRIVATIVA, RESERVADA, RESIDUAL (OU REMANESCENTE), ENUMERADA, COMUM (OU PARALELA OU CUMULATIVA), CONCORRENTE, LEGISLATIVA E ADMINISTRATIVA (OU MATERIAL).</w:t>
            </w:r>
          </w:p>
        </w:tc>
      </w:tr>
    </w:tbl>
    <w:p w14:paraId="5834E285" w14:textId="77777777" w:rsidR="006F6ECD" w:rsidRPr="001959B6" w:rsidRDefault="008142BB" w:rsidP="00BD5D18">
      <w:pPr>
        <w:pStyle w:val="BodyText"/>
        <w:spacing w:line="360" w:lineRule="auto"/>
        <w:ind w:firstLine="709"/>
        <w:jc w:val="left"/>
        <w:rPr>
          <w:sz w:val="24"/>
          <w:szCs w:val="24"/>
        </w:rPr>
      </w:pPr>
      <w:r w:rsidRPr="001959B6">
        <w:rPr>
          <w:sz w:val="24"/>
          <w:szCs w:val="24"/>
        </w:rPr>
        <w:t xml:space="preserve"> </w:t>
      </w:r>
    </w:p>
    <w:p w14:paraId="332B3C44" w14:textId="34B811D6" w:rsidR="008142BB" w:rsidRPr="001959B6" w:rsidRDefault="008142BB" w:rsidP="0017492B">
      <w:pPr>
        <w:pStyle w:val="BodyText"/>
        <w:spacing w:line="360" w:lineRule="auto"/>
        <w:ind w:firstLine="709"/>
        <w:rPr>
          <w:sz w:val="24"/>
          <w:szCs w:val="24"/>
        </w:rPr>
      </w:pPr>
      <w:r w:rsidRPr="00C1541F">
        <w:rPr>
          <w:sz w:val="24"/>
          <w:szCs w:val="24"/>
        </w:rPr>
        <w:t>Não por outro motivo é que surge</w:t>
      </w:r>
      <w:r w:rsidR="006F6ECD" w:rsidRPr="00C1541F">
        <w:rPr>
          <w:sz w:val="24"/>
          <w:szCs w:val="24"/>
        </w:rPr>
        <w:t xml:space="preserve"> </w:t>
      </w:r>
      <w:r w:rsidRPr="00C1541F">
        <w:rPr>
          <w:sz w:val="24"/>
          <w:szCs w:val="24"/>
        </w:rPr>
        <w:t>tanto a repartição horizontal quanto a vertical, e as dúvidas frequentes sobre qual lei (federal, estadual ou munic</w:t>
      </w:r>
      <w:r w:rsidR="008A30F4" w:rsidRPr="00C1541F">
        <w:rPr>
          <w:sz w:val="24"/>
          <w:szCs w:val="24"/>
        </w:rPr>
        <w:t>ipal) deva</w:t>
      </w:r>
      <w:r w:rsidRPr="00C1541F">
        <w:rPr>
          <w:sz w:val="24"/>
          <w:szCs w:val="24"/>
        </w:rPr>
        <w:t xml:space="preserve"> prevalecer sobre determinado assu</w:t>
      </w:r>
      <w:r w:rsidR="008A30F4" w:rsidRPr="00C1541F">
        <w:rPr>
          <w:sz w:val="24"/>
          <w:szCs w:val="24"/>
        </w:rPr>
        <w:t>nto, e até se existe hipótese da</w:t>
      </w:r>
      <w:r w:rsidR="0017492B" w:rsidRPr="00C1541F">
        <w:rPr>
          <w:sz w:val="24"/>
          <w:szCs w:val="24"/>
        </w:rPr>
        <w:t xml:space="preserve"> </w:t>
      </w:r>
      <w:r w:rsidRPr="00C1541F">
        <w:rPr>
          <w:sz w:val="24"/>
          <w:szCs w:val="24"/>
        </w:rPr>
        <w:t>hierarquia entre as leis dos entes.</w:t>
      </w:r>
    </w:p>
    <w:p w14:paraId="3851BA27" w14:textId="77777777" w:rsidR="008142BB" w:rsidRPr="001959B6" w:rsidRDefault="008142BB" w:rsidP="00BD5D18">
      <w:pPr>
        <w:pStyle w:val="BodyText"/>
        <w:spacing w:line="360" w:lineRule="auto"/>
        <w:ind w:firstLine="709"/>
        <w:jc w:val="left"/>
        <w:rPr>
          <w:b/>
        </w:rPr>
      </w:pPr>
    </w:p>
    <w:p w14:paraId="325F4D99" w14:textId="22E7E37C" w:rsidR="008142BB" w:rsidRPr="001959B6" w:rsidRDefault="00FF0825" w:rsidP="00655FAE">
      <w:pPr>
        <w:pStyle w:val="Heading2"/>
        <w:shd w:val="clear" w:color="auto" w:fill="FFFF00"/>
        <w:spacing w:before="0" w:line="360" w:lineRule="auto"/>
        <w:rPr>
          <w:rFonts w:ascii="Times New Roman" w:hAnsi="Times New Roman" w:cs="Times New Roman"/>
          <w:b/>
          <w:color w:val="auto"/>
          <w:sz w:val="24"/>
          <w:szCs w:val="24"/>
        </w:rPr>
      </w:pPr>
      <w:r w:rsidRPr="001959B6">
        <w:rPr>
          <w:rFonts w:ascii="Times New Roman" w:hAnsi="Times New Roman" w:cs="Times New Roman"/>
          <w:b/>
          <w:color w:val="auto"/>
          <w:sz w:val="24"/>
          <w:szCs w:val="24"/>
        </w:rPr>
        <w:t xml:space="preserve"> 3.4.1 </w:t>
      </w:r>
      <w:r w:rsidR="006F6ECD" w:rsidRPr="001959B6">
        <w:rPr>
          <w:rFonts w:ascii="Times New Roman" w:hAnsi="Times New Roman" w:cs="Times New Roman"/>
          <w:b/>
          <w:color w:val="auto"/>
          <w:sz w:val="24"/>
          <w:szCs w:val="24"/>
        </w:rPr>
        <w:t>REGRA BÁSICA DA PREPONDERÂNCIA DO INTERESSE</w:t>
      </w:r>
    </w:p>
    <w:p w14:paraId="4AD274D2" w14:textId="77777777" w:rsidR="006F6ECD" w:rsidRPr="001959B6" w:rsidRDefault="006F6ECD" w:rsidP="008E6D50">
      <w:pPr>
        <w:pStyle w:val="BodyText"/>
        <w:spacing w:line="360" w:lineRule="auto"/>
        <w:ind w:right="102"/>
        <w:jc w:val="left"/>
        <w:rPr>
          <w:sz w:val="24"/>
          <w:szCs w:val="24"/>
        </w:rPr>
      </w:pPr>
    </w:p>
    <w:tbl>
      <w:tblPr>
        <w:tblStyle w:val="TableGrid"/>
        <w:tblW w:w="0" w:type="auto"/>
        <w:tblLook w:val="04A0" w:firstRow="1" w:lastRow="0" w:firstColumn="1" w:lastColumn="0" w:noHBand="0" w:noVBand="1"/>
      </w:tblPr>
      <w:tblGrid>
        <w:gridCol w:w="9710"/>
      </w:tblGrid>
      <w:tr w:rsidR="00183668" w:rsidRPr="001959B6" w14:paraId="11F391C4" w14:textId="77777777" w:rsidTr="00183668">
        <w:tc>
          <w:tcPr>
            <w:tcW w:w="9710" w:type="dxa"/>
          </w:tcPr>
          <w:p w14:paraId="00558DAF" w14:textId="48BA31CD" w:rsidR="00183668" w:rsidRPr="001959B6" w:rsidRDefault="00183668" w:rsidP="008E6D50">
            <w:pPr>
              <w:pStyle w:val="BodyText"/>
              <w:spacing w:line="360" w:lineRule="auto"/>
              <w:ind w:right="102"/>
              <w:jc w:val="left"/>
              <w:rPr>
                <w:b/>
                <w:sz w:val="24"/>
                <w:szCs w:val="24"/>
              </w:rPr>
            </w:pPr>
            <w:r w:rsidRPr="001959B6">
              <w:rPr>
                <w:noProof/>
                <w:color w:val="FF0000"/>
                <w:sz w:val="24"/>
                <w:szCs w:val="24"/>
                <w:lang w:val="en-US" w:eastAsia="en-US"/>
              </w:rPr>
              <w:drawing>
                <wp:inline distT="0" distB="0" distL="0" distR="0" wp14:anchorId="2A155AF8" wp14:editId="104F993D">
                  <wp:extent cx="349792" cy="313898"/>
                  <wp:effectExtent l="0" t="0" r="0" b="0"/>
                  <wp:docPr id="7" name="Imagem 7"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35582797" w14:textId="4B738B0C" w:rsidR="00183668" w:rsidRPr="008A30F4" w:rsidRDefault="00183668" w:rsidP="008E6D50">
            <w:pPr>
              <w:pStyle w:val="BodyText"/>
              <w:spacing w:line="360" w:lineRule="auto"/>
              <w:ind w:right="102"/>
              <w:jc w:val="left"/>
              <w:rPr>
                <w:sz w:val="24"/>
                <w:szCs w:val="24"/>
              </w:rPr>
            </w:pPr>
            <w:r w:rsidRPr="008A30F4">
              <w:rPr>
                <w:sz w:val="24"/>
                <w:szCs w:val="24"/>
              </w:rPr>
              <w:t>A REGRA BÁSICA PARA A REPARTIÇÃO DE COMPETÊNCIAS, ADOTADA PELA CF/88, É A PREDOMINÂNCIA DO INTERESSE</w:t>
            </w:r>
            <w:r w:rsidR="008A30F4">
              <w:rPr>
                <w:sz w:val="24"/>
                <w:szCs w:val="24"/>
              </w:rPr>
              <w:t>.</w:t>
            </w:r>
            <w:r w:rsidR="002C00F5" w:rsidRPr="009B6428">
              <w:rPr>
                <w:sz w:val="24"/>
                <w:szCs w:val="24"/>
              </w:rPr>
              <w:t xml:space="preserve"> </w:t>
            </w:r>
          </w:p>
        </w:tc>
      </w:tr>
    </w:tbl>
    <w:p w14:paraId="429AD025" w14:textId="15E3FAAB" w:rsidR="006F6ECD" w:rsidRPr="001959B6" w:rsidRDefault="006F6ECD" w:rsidP="0098532B">
      <w:pPr>
        <w:pStyle w:val="BodyText"/>
        <w:spacing w:line="360" w:lineRule="auto"/>
        <w:ind w:firstLine="709"/>
        <w:jc w:val="left"/>
        <w:rPr>
          <w:sz w:val="24"/>
          <w:szCs w:val="24"/>
          <w:u w:val="single"/>
        </w:rPr>
      </w:pPr>
    </w:p>
    <w:p w14:paraId="482FE09A" w14:textId="77777777" w:rsidR="006F6ECD" w:rsidRPr="001959B6" w:rsidRDefault="008142BB" w:rsidP="0017492B">
      <w:pPr>
        <w:pStyle w:val="BodyText"/>
        <w:spacing w:line="360" w:lineRule="auto"/>
        <w:ind w:firstLine="709"/>
        <w:rPr>
          <w:sz w:val="24"/>
          <w:szCs w:val="24"/>
        </w:rPr>
      </w:pPr>
      <w:r w:rsidRPr="001959B6">
        <w:rPr>
          <w:sz w:val="24"/>
          <w:szCs w:val="24"/>
        </w:rPr>
        <w:t xml:space="preserve"> Isto ocorre porque, geralmente, todos os entes da Federação têm interesse sobre todos os temas, mas sempre há de existir um dos entes que tem mais interesse no assunto. </w:t>
      </w:r>
    </w:p>
    <w:p w14:paraId="70602094" w14:textId="32CECE1E" w:rsidR="006F6ECD" w:rsidRPr="001959B6" w:rsidRDefault="006F6ECD" w:rsidP="0017492B">
      <w:pPr>
        <w:pStyle w:val="BodyText"/>
        <w:spacing w:line="360" w:lineRule="auto"/>
        <w:ind w:firstLine="709"/>
        <w:rPr>
          <w:sz w:val="24"/>
          <w:szCs w:val="24"/>
        </w:rPr>
      </w:pPr>
      <w:r w:rsidRPr="001959B6">
        <w:rPr>
          <w:sz w:val="24"/>
          <w:szCs w:val="24"/>
        </w:rPr>
        <w:t>Exemplificando...</w:t>
      </w:r>
    </w:p>
    <w:p w14:paraId="0D30C1D9" w14:textId="7A2E7744" w:rsidR="008142BB" w:rsidRPr="0098532B" w:rsidRDefault="008142BB" w:rsidP="0017492B">
      <w:pPr>
        <w:pStyle w:val="BodyText"/>
        <w:numPr>
          <w:ilvl w:val="0"/>
          <w:numId w:val="43"/>
        </w:numPr>
        <w:tabs>
          <w:tab w:val="left" w:pos="284"/>
        </w:tabs>
        <w:spacing w:line="360" w:lineRule="auto"/>
        <w:ind w:left="0" w:firstLine="0"/>
        <w:rPr>
          <w:sz w:val="24"/>
          <w:szCs w:val="24"/>
        </w:rPr>
      </w:pPr>
      <w:r w:rsidRPr="0098532B">
        <w:rPr>
          <w:sz w:val="24"/>
          <w:szCs w:val="24"/>
        </w:rPr>
        <w:t>Por exemplo: a manutenção de relações com os Estados estrangeiros, a declaração de guerra, a defesa nacional e a emissão de moeda, certamente são assuntos em que todos os entes têm interesse, mas como há maior preponderância do interesse da União, por envolver todo o território, a Constituição destina estas competências administrativas para este ente (</w:t>
      </w:r>
      <w:r w:rsidR="001959B6" w:rsidRPr="0098532B">
        <w:rPr>
          <w:sz w:val="24"/>
          <w:szCs w:val="24"/>
        </w:rPr>
        <w:t>artigo</w:t>
      </w:r>
      <w:r w:rsidRPr="0098532B">
        <w:rPr>
          <w:sz w:val="24"/>
          <w:szCs w:val="24"/>
        </w:rPr>
        <w:t xml:space="preserve"> 21, </w:t>
      </w:r>
      <w:r w:rsidR="0098532B">
        <w:rPr>
          <w:sz w:val="24"/>
          <w:szCs w:val="24"/>
        </w:rPr>
        <w:t xml:space="preserve">incisos </w:t>
      </w:r>
      <w:r w:rsidRPr="0098532B">
        <w:rPr>
          <w:sz w:val="24"/>
          <w:szCs w:val="24"/>
        </w:rPr>
        <w:t>I, II, III e VII).</w:t>
      </w:r>
    </w:p>
    <w:p w14:paraId="22895E73" w14:textId="3B916B9D" w:rsidR="008142BB" w:rsidRPr="0098532B" w:rsidRDefault="0098532B" w:rsidP="0017492B">
      <w:pPr>
        <w:pStyle w:val="BodyText"/>
        <w:numPr>
          <w:ilvl w:val="0"/>
          <w:numId w:val="43"/>
        </w:numPr>
        <w:tabs>
          <w:tab w:val="left" w:pos="284"/>
        </w:tabs>
        <w:spacing w:line="360" w:lineRule="auto"/>
        <w:ind w:left="0" w:firstLine="0"/>
        <w:rPr>
          <w:sz w:val="24"/>
          <w:szCs w:val="24"/>
        </w:rPr>
      </w:pPr>
      <w:r w:rsidRPr="0098532B">
        <w:rPr>
          <w:sz w:val="24"/>
          <w:szCs w:val="24"/>
        </w:rPr>
        <w:t>Outro</w:t>
      </w:r>
      <w:r w:rsidR="0036114D" w:rsidRPr="0098532B">
        <w:rPr>
          <w:sz w:val="24"/>
          <w:szCs w:val="24"/>
        </w:rPr>
        <w:t xml:space="preserve"> exemplo, </w:t>
      </w:r>
      <w:r w:rsidR="008142BB" w:rsidRPr="0098532B">
        <w:rPr>
          <w:sz w:val="24"/>
          <w:szCs w:val="24"/>
        </w:rPr>
        <w:t xml:space="preserve">levando em consideração a unidade nacional e a tradição brasileira, deixou para a União a competência para legislar, por exemplo, sobre a definição de crimes, as relações de trabalho e as relações privadas entre os brasileiros (competência da União para legislar sobre Direito Penal, Direito do Trabalho e Direito Civil, conforme </w:t>
      </w:r>
      <w:r w:rsidR="001959B6" w:rsidRPr="0098532B">
        <w:rPr>
          <w:sz w:val="24"/>
          <w:szCs w:val="24"/>
        </w:rPr>
        <w:t>artigo</w:t>
      </w:r>
      <w:r w:rsidR="008142BB" w:rsidRPr="0098532B">
        <w:rPr>
          <w:sz w:val="24"/>
          <w:szCs w:val="24"/>
        </w:rPr>
        <w:t xml:space="preserve"> 22, </w:t>
      </w:r>
      <w:r>
        <w:rPr>
          <w:sz w:val="24"/>
          <w:szCs w:val="24"/>
        </w:rPr>
        <w:t xml:space="preserve">inciso </w:t>
      </w:r>
      <w:r w:rsidR="008142BB" w:rsidRPr="0098532B">
        <w:rPr>
          <w:sz w:val="24"/>
          <w:szCs w:val="24"/>
        </w:rPr>
        <w:t xml:space="preserve">I). </w:t>
      </w:r>
      <w:r w:rsidR="0036114D" w:rsidRPr="0098532B">
        <w:rPr>
          <w:sz w:val="24"/>
          <w:szCs w:val="24"/>
        </w:rPr>
        <w:t>P</w:t>
      </w:r>
      <w:r w:rsidR="008142BB" w:rsidRPr="0098532B">
        <w:rPr>
          <w:sz w:val="24"/>
          <w:szCs w:val="24"/>
        </w:rPr>
        <w:t>ode-se dizer que, dentre todos os entes interessados nestes assuntos, a maior interessada é a União.</w:t>
      </w:r>
    </w:p>
    <w:p w14:paraId="63FCD6E1" w14:textId="77777777" w:rsidR="008142BB" w:rsidRPr="0098532B" w:rsidRDefault="008142BB" w:rsidP="0098532B">
      <w:pPr>
        <w:pStyle w:val="BodyText"/>
        <w:spacing w:line="360" w:lineRule="auto"/>
        <w:jc w:val="left"/>
        <w:rPr>
          <w:sz w:val="24"/>
          <w:szCs w:val="24"/>
        </w:rPr>
      </w:pPr>
    </w:p>
    <w:p w14:paraId="75CC6035" w14:textId="66142D9D" w:rsidR="008142BB" w:rsidRPr="0098532B" w:rsidRDefault="00FF0825" w:rsidP="0098532B">
      <w:pPr>
        <w:pStyle w:val="Heading2"/>
        <w:shd w:val="clear" w:color="auto" w:fill="FFFF00"/>
        <w:spacing w:before="0" w:line="360" w:lineRule="auto"/>
        <w:rPr>
          <w:rFonts w:ascii="Times New Roman" w:hAnsi="Times New Roman" w:cs="Times New Roman"/>
          <w:b/>
          <w:color w:val="auto"/>
          <w:sz w:val="24"/>
          <w:szCs w:val="24"/>
        </w:rPr>
      </w:pPr>
      <w:r w:rsidRPr="0098532B">
        <w:rPr>
          <w:rFonts w:ascii="Times New Roman" w:hAnsi="Times New Roman" w:cs="Times New Roman"/>
          <w:b/>
          <w:color w:val="auto"/>
          <w:sz w:val="24"/>
          <w:szCs w:val="24"/>
        </w:rPr>
        <w:t xml:space="preserve">3.4.2 </w:t>
      </w:r>
      <w:r w:rsidR="00135B7C" w:rsidRPr="0098532B">
        <w:rPr>
          <w:rFonts w:ascii="Times New Roman" w:hAnsi="Times New Roman" w:cs="Times New Roman"/>
          <w:b/>
          <w:color w:val="auto"/>
          <w:sz w:val="24"/>
          <w:szCs w:val="24"/>
        </w:rPr>
        <w:t>AS DEMAIS REGRAS APLICADAS NA REPARTIÇÃO DE COMPETÊNCIA</w:t>
      </w:r>
    </w:p>
    <w:p w14:paraId="3C93D5BA" w14:textId="77777777" w:rsidR="008142BB" w:rsidRPr="0098532B" w:rsidRDefault="008142BB" w:rsidP="0098532B">
      <w:pPr>
        <w:pStyle w:val="BodyText"/>
        <w:spacing w:line="360" w:lineRule="auto"/>
        <w:jc w:val="left"/>
        <w:rPr>
          <w:b/>
          <w:sz w:val="24"/>
          <w:szCs w:val="24"/>
        </w:rPr>
      </w:pPr>
    </w:p>
    <w:p w14:paraId="3951504B" w14:textId="77777777" w:rsidR="00135B7C" w:rsidRPr="00C1541F" w:rsidRDefault="008142BB" w:rsidP="0098532B">
      <w:pPr>
        <w:spacing w:after="0" w:line="360" w:lineRule="auto"/>
        <w:rPr>
          <w:rFonts w:ascii="Times New Roman" w:hAnsi="Times New Roman" w:cs="Times New Roman"/>
          <w:sz w:val="24"/>
          <w:szCs w:val="24"/>
        </w:rPr>
      </w:pPr>
      <w:r w:rsidRPr="00C1541F">
        <w:rPr>
          <w:rFonts w:ascii="Times New Roman" w:hAnsi="Times New Roman" w:cs="Times New Roman"/>
          <w:sz w:val="24"/>
          <w:szCs w:val="24"/>
        </w:rPr>
        <w:t xml:space="preserve">Na Constituição, constam dois tipos genéricos de competências: </w:t>
      </w:r>
    </w:p>
    <w:p w14:paraId="3EC08D10" w14:textId="58375C70" w:rsidR="00135B7C" w:rsidRPr="00C1541F" w:rsidRDefault="008142BB" w:rsidP="0098532B">
      <w:pPr>
        <w:spacing w:after="0" w:line="360" w:lineRule="auto"/>
        <w:rPr>
          <w:rFonts w:ascii="Times New Roman" w:hAnsi="Times New Roman" w:cs="Times New Roman"/>
          <w:sz w:val="24"/>
          <w:szCs w:val="24"/>
        </w:rPr>
      </w:pPr>
      <w:r w:rsidRPr="00C1541F">
        <w:rPr>
          <w:rFonts w:ascii="Times New Roman" w:hAnsi="Times New Roman" w:cs="Times New Roman"/>
          <w:sz w:val="24"/>
          <w:szCs w:val="24"/>
        </w:rPr>
        <w:t>a) competência para legislar (</w:t>
      </w:r>
      <w:r w:rsidRPr="00C1541F">
        <w:rPr>
          <w:rFonts w:ascii="Times New Roman" w:hAnsi="Times New Roman" w:cs="Times New Roman"/>
          <w:b/>
          <w:i/>
          <w:sz w:val="24"/>
          <w:szCs w:val="24"/>
        </w:rPr>
        <w:t>competência legislativa</w:t>
      </w:r>
      <w:r w:rsidRPr="00C1541F">
        <w:rPr>
          <w:rFonts w:ascii="Times New Roman" w:hAnsi="Times New Roman" w:cs="Times New Roman"/>
          <w:sz w:val="24"/>
          <w:szCs w:val="24"/>
        </w:rPr>
        <w:t xml:space="preserve">); </w:t>
      </w:r>
    </w:p>
    <w:p w14:paraId="0E7B1FCF" w14:textId="6D00F156" w:rsidR="008142BB" w:rsidRPr="0098532B" w:rsidRDefault="008142BB" w:rsidP="0098532B">
      <w:pPr>
        <w:spacing w:after="0" w:line="360" w:lineRule="auto"/>
        <w:rPr>
          <w:rFonts w:ascii="Times New Roman" w:hAnsi="Times New Roman" w:cs="Times New Roman"/>
          <w:sz w:val="24"/>
          <w:szCs w:val="24"/>
        </w:rPr>
      </w:pPr>
      <w:r w:rsidRPr="00C1541F">
        <w:rPr>
          <w:rFonts w:ascii="Times New Roman" w:hAnsi="Times New Roman" w:cs="Times New Roman"/>
          <w:sz w:val="24"/>
          <w:szCs w:val="24"/>
        </w:rPr>
        <w:t>b) competência para administrar (</w:t>
      </w:r>
      <w:r w:rsidRPr="00C1541F">
        <w:rPr>
          <w:rFonts w:ascii="Times New Roman" w:hAnsi="Times New Roman" w:cs="Times New Roman"/>
          <w:b/>
          <w:i/>
          <w:sz w:val="24"/>
          <w:szCs w:val="24"/>
        </w:rPr>
        <w:t>competência administrativa</w:t>
      </w:r>
      <w:r w:rsidRPr="00C1541F">
        <w:rPr>
          <w:rFonts w:ascii="Times New Roman" w:hAnsi="Times New Roman" w:cs="Times New Roman"/>
          <w:sz w:val="24"/>
          <w:szCs w:val="24"/>
        </w:rPr>
        <w:t xml:space="preserve">, ou </w:t>
      </w:r>
      <w:r w:rsidRPr="00C1541F">
        <w:rPr>
          <w:rFonts w:ascii="Times New Roman" w:hAnsi="Times New Roman" w:cs="Times New Roman"/>
          <w:b/>
          <w:i/>
          <w:sz w:val="24"/>
          <w:szCs w:val="24"/>
        </w:rPr>
        <w:t>material</w:t>
      </w:r>
      <w:r w:rsidRPr="00C1541F">
        <w:rPr>
          <w:rFonts w:ascii="Times New Roman" w:hAnsi="Times New Roman" w:cs="Times New Roman"/>
          <w:sz w:val="24"/>
          <w:szCs w:val="24"/>
        </w:rPr>
        <w:t>).</w:t>
      </w:r>
    </w:p>
    <w:p w14:paraId="247FF682" w14:textId="7F54004D" w:rsidR="008142BB" w:rsidRPr="0098532B" w:rsidRDefault="008142BB" w:rsidP="0098532B">
      <w:pPr>
        <w:pStyle w:val="BodyText"/>
        <w:spacing w:line="360" w:lineRule="auto"/>
        <w:jc w:val="left"/>
        <w:rPr>
          <w:sz w:val="24"/>
          <w:szCs w:val="24"/>
        </w:rPr>
      </w:pPr>
    </w:p>
    <w:tbl>
      <w:tblPr>
        <w:tblStyle w:val="TableGrid"/>
        <w:tblW w:w="0" w:type="auto"/>
        <w:tblInd w:w="122" w:type="dxa"/>
        <w:tblLook w:val="04A0" w:firstRow="1" w:lastRow="0" w:firstColumn="1" w:lastColumn="0" w:noHBand="0" w:noVBand="1"/>
      </w:tblPr>
      <w:tblGrid>
        <w:gridCol w:w="9804"/>
      </w:tblGrid>
      <w:tr w:rsidR="00135B7C" w:rsidRPr="0098532B" w14:paraId="4C0B5334" w14:textId="77777777" w:rsidTr="00135B7C">
        <w:tc>
          <w:tcPr>
            <w:tcW w:w="9850" w:type="dxa"/>
          </w:tcPr>
          <w:p w14:paraId="0F9E6EBF" w14:textId="01545A40" w:rsidR="00135B7C" w:rsidRPr="0098532B" w:rsidRDefault="00183668" w:rsidP="00201A81">
            <w:pPr>
              <w:pStyle w:val="BodyText"/>
              <w:spacing w:line="360" w:lineRule="auto"/>
              <w:jc w:val="left"/>
              <w:rPr>
                <w:sz w:val="24"/>
                <w:szCs w:val="24"/>
              </w:rPr>
            </w:pPr>
            <w:r w:rsidRPr="0098532B">
              <w:rPr>
                <w:noProof/>
                <w:color w:val="FF0000"/>
                <w:sz w:val="24"/>
                <w:szCs w:val="24"/>
                <w:lang w:val="en-US" w:eastAsia="en-US"/>
              </w:rPr>
              <w:drawing>
                <wp:inline distT="0" distB="0" distL="0" distR="0" wp14:anchorId="6AB46C66" wp14:editId="26AF839C">
                  <wp:extent cx="349792" cy="313898"/>
                  <wp:effectExtent l="0" t="0" r="0" b="0"/>
                  <wp:docPr id="8" name="Imagem 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135B7C" w:rsidRPr="0098532B">
              <w:rPr>
                <w:b/>
                <w:sz w:val="24"/>
                <w:szCs w:val="24"/>
              </w:rPr>
              <w:t xml:space="preserve">A </w:t>
            </w:r>
            <w:r w:rsidR="00135B7C" w:rsidRPr="0098532B">
              <w:rPr>
                <w:b/>
                <w:i/>
                <w:sz w:val="24"/>
                <w:szCs w:val="24"/>
              </w:rPr>
              <w:t>competência legislativa</w:t>
            </w:r>
            <w:r w:rsidR="00135B7C" w:rsidRPr="0098532B">
              <w:rPr>
                <w:i/>
                <w:sz w:val="24"/>
                <w:szCs w:val="24"/>
              </w:rPr>
              <w:t xml:space="preserve"> </w:t>
            </w:r>
            <w:r w:rsidR="00135B7C" w:rsidRPr="0098532B">
              <w:rPr>
                <w:sz w:val="24"/>
                <w:szCs w:val="24"/>
              </w:rPr>
              <w:t>refere-se ao processo de produção de normas de conduta, que se dá geralmente por leis formais após o processo legislativo no âmbito do Poder Legislativo, mas pode ser produzida também por Medidas Provisórias e ainda p</w:t>
            </w:r>
            <w:r w:rsidR="00201A81">
              <w:rPr>
                <w:sz w:val="24"/>
                <w:szCs w:val="24"/>
              </w:rPr>
              <w:t>or normas secundárias, como os d</w:t>
            </w:r>
            <w:r w:rsidR="00135B7C" w:rsidRPr="0098532B">
              <w:rPr>
                <w:sz w:val="24"/>
                <w:szCs w:val="24"/>
              </w:rPr>
              <w:t>cretos.</w:t>
            </w:r>
          </w:p>
        </w:tc>
      </w:tr>
    </w:tbl>
    <w:p w14:paraId="06ED698F" w14:textId="77777777" w:rsidR="00135B7C" w:rsidRPr="0098532B" w:rsidRDefault="00135B7C" w:rsidP="0098532B">
      <w:pPr>
        <w:pStyle w:val="BodyText"/>
        <w:spacing w:line="360" w:lineRule="auto"/>
        <w:jc w:val="left"/>
        <w:rPr>
          <w:sz w:val="24"/>
          <w:szCs w:val="24"/>
        </w:rPr>
      </w:pPr>
    </w:p>
    <w:tbl>
      <w:tblPr>
        <w:tblStyle w:val="TableGrid"/>
        <w:tblW w:w="0" w:type="auto"/>
        <w:tblInd w:w="122" w:type="dxa"/>
        <w:tblLook w:val="04A0" w:firstRow="1" w:lastRow="0" w:firstColumn="1" w:lastColumn="0" w:noHBand="0" w:noVBand="1"/>
      </w:tblPr>
      <w:tblGrid>
        <w:gridCol w:w="9804"/>
      </w:tblGrid>
      <w:tr w:rsidR="00135B7C" w:rsidRPr="0098532B" w14:paraId="01F0980C" w14:textId="77777777" w:rsidTr="00135B7C">
        <w:tc>
          <w:tcPr>
            <w:tcW w:w="9850" w:type="dxa"/>
          </w:tcPr>
          <w:p w14:paraId="359A1117" w14:textId="77777777" w:rsidR="00135B7C" w:rsidRPr="0098532B" w:rsidRDefault="00135B7C" w:rsidP="0098532B">
            <w:pPr>
              <w:pStyle w:val="BodyText"/>
              <w:spacing w:line="360" w:lineRule="auto"/>
              <w:jc w:val="left"/>
              <w:rPr>
                <w:sz w:val="24"/>
                <w:szCs w:val="24"/>
              </w:rPr>
            </w:pPr>
          </w:p>
          <w:p w14:paraId="1F1BA0B2" w14:textId="1C16FE87" w:rsidR="00135B7C" w:rsidRPr="0098532B" w:rsidRDefault="00183668" w:rsidP="0098532B">
            <w:pPr>
              <w:pStyle w:val="BodyText"/>
              <w:spacing w:line="360" w:lineRule="auto"/>
              <w:jc w:val="left"/>
              <w:rPr>
                <w:sz w:val="24"/>
                <w:szCs w:val="24"/>
              </w:rPr>
            </w:pPr>
            <w:r w:rsidRPr="0098532B">
              <w:rPr>
                <w:noProof/>
                <w:color w:val="FF0000"/>
                <w:sz w:val="24"/>
                <w:szCs w:val="24"/>
                <w:lang w:val="en-US" w:eastAsia="en-US"/>
              </w:rPr>
              <w:drawing>
                <wp:inline distT="0" distB="0" distL="0" distR="0" wp14:anchorId="0736CE1A" wp14:editId="5C8D816D">
                  <wp:extent cx="349792" cy="313898"/>
                  <wp:effectExtent l="0" t="0" r="0" b="0"/>
                  <wp:docPr id="9" name="Imagem 9"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135B7C" w:rsidRPr="0098532B">
              <w:rPr>
                <w:sz w:val="24"/>
                <w:szCs w:val="24"/>
              </w:rPr>
              <w:t xml:space="preserve">A </w:t>
            </w:r>
            <w:r w:rsidR="00135B7C" w:rsidRPr="0098532B">
              <w:rPr>
                <w:b/>
                <w:i/>
                <w:sz w:val="24"/>
                <w:szCs w:val="24"/>
              </w:rPr>
              <w:t>competência material</w:t>
            </w:r>
            <w:r w:rsidR="00135B7C" w:rsidRPr="0098532B">
              <w:rPr>
                <w:b/>
                <w:sz w:val="24"/>
                <w:szCs w:val="24"/>
              </w:rPr>
              <w:t xml:space="preserve">, </w:t>
            </w:r>
            <w:r w:rsidR="00135B7C" w:rsidRPr="0098532B">
              <w:rPr>
                <w:sz w:val="24"/>
                <w:szCs w:val="24"/>
              </w:rPr>
              <w:t xml:space="preserve">por sua vez, se atina à necessidade que o ente federativo tem de efetivar políticas públicas e promover os direitos sociais do </w:t>
            </w:r>
            <w:r w:rsidR="001959B6" w:rsidRPr="0098532B">
              <w:rPr>
                <w:sz w:val="24"/>
                <w:szCs w:val="24"/>
              </w:rPr>
              <w:t>artigo</w:t>
            </w:r>
            <w:r w:rsidR="00135B7C" w:rsidRPr="0098532B">
              <w:rPr>
                <w:sz w:val="24"/>
                <w:szCs w:val="24"/>
              </w:rPr>
              <w:t xml:space="preserve"> 6</w:t>
            </w:r>
            <w:r w:rsidR="0062793C" w:rsidRPr="0098532B">
              <w:rPr>
                <w:sz w:val="24"/>
                <w:szCs w:val="24"/>
              </w:rPr>
              <w:t>.º</w:t>
            </w:r>
            <w:r w:rsidR="00135B7C" w:rsidRPr="0098532B">
              <w:rPr>
                <w:sz w:val="24"/>
                <w:szCs w:val="24"/>
              </w:rPr>
              <w:t xml:space="preserve"> da Constituição (educação, saúde, alimentação, trabalho, moradia, lazer, segurança, previdência social, proteção à maternidade e à infância e assistência aos</w:t>
            </w:r>
            <w:r w:rsidR="00135B7C" w:rsidRPr="0098532B">
              <w:rPr>
                <w:spacing w:val="-11"/>
                <w:sz w:val="24"/>
                <w:szCs w:val="24"/>
              </w:rPr>
              <w:t xml:space="preserve"> </w:t>
            </w:r>
            <w:r w:rsidR="00135B7C" w:rsidRPr="0098532B">
              <w:rPr>
                <w:sz w:val="24"/>
                <w:szCs w:val="24"/>
              </w:rPr>
              <w:t>desamparados).</w:t>
            </w:r>
          </w:p>
        </w:tc>
      </w:tr>
    </w:tbl>
    <w:p w14:paraId="6045E80F" w14:textId="77777777" w:rsidR="00135B7C" w:rsidRPr="0098532B" w:rsidRDefault="00135B7C" w:rsidP="0098532B">
      <w:pPr>
        <w:pStyle w:val="BodyText"/>
        <w:spacing w:line="360" w:lineRule="auto"/>
        <w:jc w:val="left"/>
        <w:rPr>
          <w:sz w:val="24"/>
          <w:szCs w:val="24"/>
        </w:rPr>
      </w:pPr>
    </w:p>
    <w:tbl>
      <w:tblPr>
        <w:tblStyle w:val="TableGrid"/>
        <w:tblW w:w="0" w:type="auto"/>
        <w:tblInd w:w="122" w:type="dxa"/>
        <w:shd w:val="clear" w:color="auto" w:fill="F2F2F2" w:themeFill="background1" w:themeFillShade="F2"/>
        <w:tblLook w:val="04A0" w:firstRow="1" w:lastRow="0" w:firstColumn="1" w:lastColumn="0" w:noHBand="0" w:noVBand="1"/>
      </w:tblPr>
      <w:tblGrid>
        <w:gridCol w:w="9804"/>
      </w:tblGrid>
      <w:tr w:rsidR="00135B7C" w:rsidRPr="0098532B" w14:paraId="11B9CD5E" w14:textId="77777777" w:rsidTr="00655FAE">
        <w:tc>
          <w:tcPr>
            <w:tcW w:w="9850" w:type="dxa"/>
            <w:shd w:val="clear" w:color="auto" w:fill="FFFF00"/>
          </w:tcPr>
          <w:p w14:paraId="6EB0DA76" w14:textId="5A3FF46E" w:rsidR="00135B7C" w:rsidRPr="0098532B" w:rsidRDefault="00183668" w:rsidP="00FF2218">
            <w:pPr>
              <w:pStyle w:val="BodyText"/>
              <w:spacing w:line="360" w:lineRule="auto"/>
              <w:jc w:val="left"/>
              <w:rPr>
                <w:b/>
                <w:sz w:val="24"/>
                <w:szCs w:val="24"/>
              </w:rPr>
            </w:pPr>
            <w:r w:rsidRPr="0098532B">
              <w:rPr>
                <w:noProof/>
                <w:color w:val="FF0000"/>
                <w:sz w:val="24"/>
                <w:szCs w:val="24"/>
                <w:lang w:val="en-US" w:eastAsia="en-US"/>
              </w:rPr>
              <w:drawing>
                <wp:inline distT="0" distB="0" distL="0" distR="0" wp14:anchorId="2FC90B2A" wp14:editId="4EBE284B">
                  <wp:extent cx="349792" cy="313898"/>
                  <wp:effectExtent l="0" t="0" r="0" b="0"/>
                  <wp:docPr id="10" name="Imagem 10"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135B7C" w:rsidRPr="0098532B">
              <w:rPr>
                <w:sz w:val="24"/>
                <w:szCs w:val="24"/>
              </w:rPr>
              <w:t xml:space="preserve">Na </w:t>
            </w:r>
            <w:r w:rsidR="00135B7C" w:rsidRPr="0098532B">
              <w:rPr>
                <w:b/>
                <w:sz w:val="24"/>
                <w:szCs w:val="24"/>
              </w:rPr>
              <w:t>COMPETÊNCIA LEGISLATIVA</w:t>
            </w:r>
            <w:r w:rsidR="00135B7C" w:rsidRPr="0098532B">
              <w:rPr>
                <w:sz w:val="24"/>
                <w:szCs w:val="24"/>
              </w:rPr>
              <w:t>, a Constituição estipulou,</w:t>
            </w:r>
            <w:r w:rsidR="00FF2218">
              <w:rPr>
                <w:sz w:val="24"/>
                <w:szCs w:val="24"/>
              </w:rPr>
              <w:t xml:space="preserve"> </w:t>
            </w:r>
            <w:r w:rsidR="00135B7C" w:rsidRPr="0098532B">
              <w:rPr>
                <w:b/>
                <w:sz w:val="24"/>
                <w:szCs w:val="24"/>
              </w:rPr>
              <w:t xml:space="preserve">no </w:t>
            </w:r>
            <w:r w:rsidR="001959B6" w:rsidRPr="0098532B">
              <w:rPr>
                <w:b/>
                <w:sz w:val="24"/>
                <w:szCs w:val="24"/>
              </w:rPr>
              <w:t>artigo</w:t>
            </w:r>
            <w:r w:rsidR="00135B7C" w:rsidRPr="0098532B">
              <w:rPr>
                <w:b/>
                <w:sz w:val="24"/>
                <w:szCs w:val="24"/>
              </w:rPr>
              <w:t xml:space="preserve"> 22, as com</w:t>
            </w:r>
            <w:r w:rsidR="00135B7C" w:rsidRPr="00655FAE">
              <w:rPr>
                <w:b/>
                <w:sz w:val="24"/>
                <w:szCs w:val="24"/>
                <w:shd w:val="clear" w:color="auto" w:fill="FFFF00"/>
              </w:rPr>
              <w:t>p</w:t>
            </w:r>
            <w:r w:rsidR="00135B7C" w:rsidRPr="0098532B">
              <w:rPr>
                <w:b/>
                <w:sz w:val="24"/>
                <w:szCs w:val="24"/>
              </w:rPr>
              <w:t>etências da União,</w:t>
            </w:r>
            <w:r w:rsidR="00FF2218">
              <w:rPr>
                <w:b/>
                <w:sz w:val="24"/>
                <w:szCs w:val="24"/>
              </w:rPr>
              <w:t xml:space="preserve"> </w:t>
            </w:r>
            <w:r w:rsidR="00135B7C" w:rsidRPr="0098532B">
              <w:rPr>
                <w:b/>
                <w:sz w:val="24"/>
                <w:szCs w:val="24"/>
              </w:rPr>
              <w:t xml:space="preserve">e no </w:t>
            </w:r>
            <w:r w:rsidR="001959B6" w:rsidRPr="0098532B">
              <w:rPr>
                <w:b/>
                <w:sz w:val="24"/>
                <w:szCs w:val="24"/>
              </w:rPr>
              <w:t>artigo</w:t>
            </w:r>
            <w:r w:rsidR="00135B7C" w:rsidRPr="0098532B">
              <w:rPr>
                <w:b/>
                <w:sz w:val="24"/>
                <w:szCs w:val="24"/>
              </w:rPr>
              <w:t xml:space="preserve"> 30, as competências dos Municípios.</w:t>
            </w:r>
            <w:r w:rsidR="00FF2218">
              <w:rPr>
                <w:b/>
                <w:sz w:val="24"/>
                <w:szCs w:val="24"/>
              </w:rPr>
              <w:t xml:space="preserve"> </w:t>
            </w:r>
            <w:r w:rsidR="00135B7C" w:rsidRPr="0098532B">
              <w:rPr>
                <w:sz w:val="24"/>
                <w:szCs w:val="24"/>
              </w:rPr>
              <w:t xml:space="preserve">Para </w:t>
            </w:r>
            <w:r w:rsidR="00FF2218" w:rsidRPr="0098532B">
              <w:rPr>
                <w:sz w:val="24"/>
                <w:szCs w:val="24"/>
              </w:rPr>
              <w:t>estes dois</w:t>
            </w:r>
            <w:r w:rsidR="00135B7C" w:rsidRPr="0098532B">
              <w:rPr>
                <w:sz w:val="24"/>
                <w:szCs w:val="24"/>
              </w:rPr>
              <w:t xml:space="preserve"> entes, então, o legislador constituinte</w:t>
            </w:r>
            <w:r w:rsidR="00FF2218">
              <w:rPr>
                <w:sz w:val="24"/>
                <w:szCs w:val="24"/>
              </w:rPr>
              <w:t xml:space="preserve"> </w:t>
            </w:r>
            <w:r w:rsidR="00E0422A" w:rsidRPr="0098532B">
              <w:rPr>
                <w:b/>
                <w:sz w:val="24"/>
                <w:szCs w:val="24"/>
              </w:rPr>
              <w:t xml:space="preserve">ENUMEROU ESPECIFICAMENTE </w:t>
            </w:r>
            <w:r w:rsidR="00135B7C" w:rsidRPr="0098532B">
              <w:rPr>
                <w:b/>
                <w:sz w:val="24"/>
                <w:szCs w:val="24"/>
              </w:rPr>
              <w:t>as competências.</w:t>
            </w:r>
          </w:p>
        </w:tc>
      </w:tr>
    </w:tbl>
    <w:p w14:paraId="44E7D2A4" w14:textId="77777777" w:rsidR="00183668" w:rsidRPr="0098532B" w:rsidRDefault="00183668" w:rsidP="0098532B">
      <w:pPr>
        <w:pStyle w:val="BodyText"/>
        <w:spacing w:line="360" w:lineRule="auto"/>
        <w:jc w:val="left"/>
        <w:rPr>
          <w:sz w:val="24"/>
          <w:szCs w:val="24"/>
        </w:rPr>
      </w:pPr>
    </w:p>
    <w:tbl>
      <w:tblPr>
        <w:tblStyle w:val="TableGrid"/>
        <w:tblW w:w="0" w:type="auto"/>
        <w:tblInd w:w="122" w:type="dxa"/>
        <w:shd w:val="clear" w:color="auto" w:fill="FFE599" w:themeFill="accent4" w:themeFillTint="66"/>
        <w:tblLook w:val="04A0" w:firstRow="1" w:lastRow="0" w:firstColumn="1" w:lastColumn="0" w:noHBand="0" w:noVBand="1"/>
      </w:tblPr>
      <w:tblGrid>
        <w:gridCol w:w="9804"/>
      </w:tblGrid>
      <w:tr w:rsidR="00135B7C" w:rsidRPr="0098532B" w14:paraId="02FD7C3E" w14:textId="77777777" w:rsidTr="00655FAE">
        <w:tc>
          <w:tcPr>
            <w:tcW w:w="9804" w:type="dxa"/>
            <w:shd w:val="clear" w:color="auto" w:fill="FFFF00"/>
          </w:tcPr>
          <w:p w14:paraId="3F8F3AEC" w14:textId="48D84A9A" w:rsidR="00135B7C" w:rsidRPr="00FF2218" w:rsidRDefault="00183668" w:rsidP="0098532B">
            <w:pPr>
              <w:pStyle w:val="BodyText"/>
              <w:spacing w:line="360" w:lineRule="auto"/>
              <w:jc w:val="left"/>
              <w:rPr>
                <w:sz w:val="24"/>
                <w:szCs w:val="24"/>
              </w:rPr>
            </w:pPr>
            <w:r w:rsidRPr="00FF2218">
              <w:rPr>
                <w:noProof/>
                <w:color w:val="FF0000"/>
                <w:sz w:val="24"/>
                <w:szCs w:val="24"/>
                <w:lang w:val="en-US" w:eastAsia="en-US"/>
              </w:rPr>
              <w:drawing>
                <wp:inline distT="0" distB="0" distL="0" distR="0" wp14:anchorId="14D38362" wp14:editId="11640385">
                  <wp:extent cx="349792" cy="313898"/>
                  <wp:effectExtent l="0" t="0" r="0" b="0"/>
                  <wp:docPr id="11" name="Imagem 11"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135B7C" w:rsidRPr="00FF2218">
              <w:rPr>
                <w:sz w:val="24"/>
                <w:szCs w:val="24"/>
              </w:rPr>
              <w:t>O mesmo não ocorreu para os Estados e Distrito Federal, pois lançou a</w:t>
            </w:r>
            <w:r w:rsidR="00FF2218">
              <w:rPr>
                <w:sz w:val="24"/>
                <w:szCs w:val="24"/>
              </w:rPr>
              <w:t xml:space="preserve"> </w:t>
            </w:r>
            <w:r w:rsidR="00135B7C" w:rsidRPr="00FF2218">
              <w:rPr>
                <w:sz w:val="24"/>
                <w:szCs w:val="24"/>
              </w:rPr>
              <w:t>cláusula geral</w:t>
            </w:r>
            <w:r w:rsidR="00FF2218">
              <w:rPr>
                <w:sz w:val="24"/>
                <w:szCs w:val="24"/>
              </w:rPr>
              <w:t xml:space="preserve"> </w:t>
            </w:r>
            <w:r w:rsidR="00135B7C" w:rsidRPr="00FF2218">
              <w:rPr>
                <w:sz w:val="24"/>
                <w:szCs w:val="24"/>
              </w:rPr>
              <w:t xml:space="preserve">RESIDUAL, isto é, o que não for vedado </w:t>
            </w:r>
            <w:r w:rsidR="00FF2218">
              <w:rPr>
                <w:sz w:val="24"/>
                <w:szCs w:val="24"/>
              </w:rPr>
              <w:t xml:space="preserve">e </w:t>
            </w:r>
            <w:r w:rsidR="00135B7C" w:rsidRPr="00FF2218">
              <w:rPr>
                <w:sz w:val="24"/>
                <w:szCs w:val="24"/>
              </w:rPr>
              <w:t>nem</w:t>
            </w:r>
            <w:r w:rsidR="00FF2218">
              <w:rPr>
                <w:sz w:val="24"/>
                <w:szCs w:val="24"/>
              </w:rPr>
              <w:t xml:space="preserve"> </w:t>
            </w:r>
            <w:r w:rsidR="00135B7C" w:rsidRPr="00FF2218">
              <w:rPr>
                <w:sz w:val="24"/>
                <w:szCs w:val="24"/>
              </w:rPr>
              <w:t>for previsto</w:t>
            </w:r>
            <w:r w:rsidR="00FF2218">
              <w:rPr>
                <w:sz w:val="24"/>
                <w:szCs w:val="24"/>
              </w:rPr>
              <w:t xml:space="preserve"> </w:t>
            </w:r>
            <w:r w:rsidR="00135B7C" w:rsidRPr="00FF2218">
              <w:rPr>
                <w:sz w:val="24"/>
                <w:szCs w:val="24"/>
              </w:rPr>
              <w:t>para a União e os Municípios,</w:t>
            </w:r>
          </w:p>
          <w:p w14:paraId="4ECBFEDE" w14:textId="2CB2C1C6" w:rsidR="00135B7C" w:rsidRPr="00FF2218" w:rsidRDefault="00135B7C" w:rsidP="0098532B">
            <w:pPr>
              <w:pStyle w:val="BodyText"/>
              <w:spacing w:line="360" w:lineRule="auto"/>
              <w:jc w:val="left"/>
              <w:rPr>
                <w:sz w:val="24"/>
                <w:szCs w:val="24"/>
              </w:rPr>
            </w:pPr>
            <w:r w:rsidRPr="00FF2218">
              <w:rPr>
                <w:sz w:val="24"/>
                <w:szCs w:val="24"/>
              </w:rPr>
              <w:t xml:space="preserve">cabe aos Estados e ao Distrito Federal, nos termos do </w:t>
            </w:r>
            <w:r w:rsidR="001959B6" w:rsidRPr="00FF2218">
              <w:rPr>
                <w:sz w:val="24"/>
                <w:szCs w:val="24"/>
              </w:rPr>
              <w:t>artigo</w:t>
            </w:r>
            <w:r w:rsidRPr="00FF2218">
              <w:rPr>
                <w:sz w:val="24"/>
                <w:szCs w:val="24"/>
              </w:rPr>
              <w:t xml:space="preserve"> 25, </w:t>
            </w:r>
            <w:r w:rsidR="009B6428" w:rsidRPr="00FF2218">
              <w:rPr>
                <w:sz w:val="24"/>
                <w:szCs w:val="24"/>
              </w:rPr>
              <w:t>parágrafo</w:t>
            </w:r>
            <w:r w:rsidR="00FF2218">
              <w:rPr>
                <w:sz w:val="24"/>
                <w:szCs w:val="24"/>
              </w:rPr>
              <w:t xml:space="preserve"> </w:t>
            </w:r>
            <w:r w:rsidRPr="00FF2218">
              <w:rPr>
                <w:sz w:val="24"/>
                <w:szCs w:val="24"/>
              </w:rPr>
              <w:t>1</w:t>
            </w:r>
            <w:r w:rsidR="0062793C" w:rsidRPr="00FF2218">
              <w:rPr>
                <w:sz w:val="24"/>
                <w:szCs w:val="24"/>
              </w:rPr>
              <w:t>.º</w:t>
            </w:r>
            <w:r w:rsidRPr="00FF2218">
              <w:rPr>
                <w:sz w:val="24"/>
                <w:szCs w:val="24"/>
              </w:rPr>
              <w:t>.</w:t>
            </w:r>
          </w:p>
        </w:tc>
      </w:tr>
    </w:tbl>
    <w:tbl>
      <w:tblPr>
        <w:tblStyle w:val="TableGrid"/>
        <w:tblpPr w:leftFromText="141" w:rightFromText="141" w:vertAnchor="text" w:tblpY="-18"/>
        <w:tblW w:w="0" w:type="auto"/>
        <w:tblLook w:val="04A0" w:firstRow="1" w:lastRow="0" w:firstColumn="1" w:lastColumn="0" w:noHBand="0" w:noVBand="1"/>
      </w:tblPr>
      <w:tblGrid>
        <w:gridCol w:w="9804"/>
      </w:tblGrid>
      <w:tr w:rsidR="00FF2218" w:rsidRPr="0098532B" w14:paraId="717E756B" w14:textId="77777777" w:rsidTr="00FF2218">
        <w:tc>
          <w:tcPr>
            <w:tcW w:w="9804" w:type="dxa"/>
          </w:tcPr>
          <w:p w14:paraId="52ADD2D7" w14:textId="19F82739" w:rsidR="00FF2218" w:rsidRPr="0098532B" w:rsidRDefault="00FF2218" w:rsidP="00FF2218">
            <w:pPr>
              <w:pStyle w:val="BodyText"/>
              <w:spacing w:line="360" w:lineRule="auto"/>
              <w:jc w:val="left"/>
              <w:rPr>
                <w:sz w:val="24"/>
                <w:szCs w:val="24"/>
              </w:rPr>
            </w:pPr>
            <w:r w:rsidRPr="0098532B">
              <w:rPr>
                <w:noProof/>
                <w:color w:val="FF0000"/>
                <w:sz w:val="24"/>
                <w:szCs w:val="24"/>
                <w:lang w:val="en-US" w:eastAsia="en-US"/>
              </w:rPr>
              <w:lastRenderedPageBreak/>
              <w:drawing>
                <wp:inline distT="0" distB="0" distL="0" distR="0" wp14:anchorId="1B6B789E" wp14:editId="04FF0ADC">
                  <wp:extent cx="349792" cy="313898"/>
                  <wp:effectExtent l="0" t="0" r="0" b="0"/>
                  <wp:docPr id="12" name="Imagem 12"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Pr="0098532B">
              <w:rPr>
                <w:sz w:val="24"/>
                <w:szCs w:val="24"/>
              </w:rPr>
              <w:t xml:space="preserve">Na COMPETÊNCIA ADMINISTRATIVA, a Constituição seguiu o mesmo caminho, porque ENUMEROU ESPECIFICAMENTE as competências da União (artigo 21) e dos Municípios (artigo 30, </w:t>
            </w:r>
            <w:r>
              <w:rPr>
                <w:sz w:val="24"/>
                <w:szCs w:val="24"/>
              </w:rPr>
              <w:t xml:space="preserve">incisos </w:t>
            </w:r>
            <w:r w:rsidRPr="0098532B">
              <w:rPr>
                <w:sz w:val="24"/>
                <w:szCs w:val="24"/>
              </w:rPr>
              <w:t>III/IX),</w:t>
            </w:r>
            <w:r w:rsidRPr="0098532B">
              <w:rPr>
                <w:b/>
                <w:sz w:val="24"/>
                <w:szCs w:val="24"/>
              </w:rPr>
              <w:t xml:space="preserve"> </w:t>
            </w:r>
            <w:r w:rsidRPr="0098532B">
              <w:rPr>
                <w:sz w:val="24"/>
                <w:szCs w:val="24"/>
              </w:rPr>
              <w:t xml:space="preserve">e o que sobrar (que não for vedado), ficou com os Estados e o DF. Não há, então, previsão de competências administrativas </w:t>
            </w:r>
            <w:r w:rsidRPr="0098532B">
              <w:rPr>
                <w:i/>
                <w:sz w:val="24"/>
                <w:szCs w:val="24"/>
              </w:rPr>
              <w:t>específicas</w:t>
            </w:r>
            <w:r w:rsidRPr="0098532B">
              <w:rPr>
                <w:position w:val="10"/>
                <w:sz w:val="24"/>
                <w:szCs w:val="24"/>
              </w:rPr>
              <w:t xml:space="preserve"> </w:t>
            </w:r>
            <w:r w:rsidRPr="0098532B">
              <w:rPr>
                <w:sz w:val="24"/>
                <w:szCs w:val="24"/>
              </w:rPr>
              <w:t>para os Estados e DF, aplicando-se para eles os respectivos parágrafos 1.º</w:t>
            </w:r>
            <w:r>
              <w:rPr>
                <w:sz w:val="24"/>
                <w:szCs w:val="24"/>
              </w:rPr>
              <w:t xml:space="preserve">, </w:t>
            </w:r>
            <w:r w:rsidRPr="0098532B">
              <w:rPr>
                <w:sz w:val="24"/>
                <w:szCs w:val="24"/>
              </w:rPr>
              <w:t xml:space="preserve">dos artigos 25 e 32. </w:t>
            </w:r>
          </w:p>
        </w:tc>
      </w:tr>
    </w:tbl>
    <w:p w14:paraId="1DB0F79F" w14:textId="77777777" w:rsidR="008142BB" w:rsidRPr="0098532B" w:rsidRDefault="008142BB" w:rsidP="0098532B">
      <w:pPr>
        <w:pStyle w:val="BodyText"/>
        <w:spacing w:line="360" w:lineRule="auto"/>
        <w:jc w:val="left"/>
        <w:rPr>
          <w:sz w:val="24"/>
          <w:szCs w:val="24"/>
        </w:rPr>
      </w:pPr>
    </w:p>
    <w:p w14:paraId="2918617C" w14:textId="4732C217" w:rsidR="008142BB" w:rsidRPr="0098532B" w:rsidRDefault="0043175B" w:rsidP="0098532B">
      <w:pPr>
        <w:pStyle w:val="BodyText"/>
        <w:spacing w:line="360" w:lineRule="auto"/>
        <w:jc w:val="left"/>
        <w:rPr>
          <w:sz w:val="24"/>
          <w:szCs w:val="24"/>
        </w:rPr>
      </w:pPr>
      <w:r w:rsidRPr="0098532B">
        <w:rPr>
          <w:noProof/>
          <w:sz w:val="24"/>
          <w:szCs w:val="24"/>
          <w:lang w:val="en-US" w:eastAsia="en-US"/>
        </w:rPr>
        <mc:AlternateContent>
          <mc:Choice Requires="wps">
            <w:drawing>
              <wp:anchor distT="0" distB="0" distL="0" distR="0" simplePos="0" relativeHeight="251723776" behindDoc="0" locked="0" layoutInCell="1" allowOverlap="1" wp14:anchorId="401EAEF5" wp14:editId="530745A4">
                <wp:simplePos x="0" y="0"/>
                <wp:positionH relativeFrom="page">
                  <wp:posOffset>973455</wp:posOffset>
                </wp:positionH>
                <wp:positionV relativeFrom="paragraph">
                  <wp:posOffset>436880</wp:posOffset>
                </wp:positionV>
                <wp:extent cx="6123940" cy="1003300"/>
                <wp:effectExtent l="0" t="0" r="10160" b="25400"/>
                <wp:wrapTopAndBottom/>
                <wp:docPr id="48" name="Caixa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0033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A1AAC6" w14:textId="26669145" w:rsidR="00EA7EA9" w:rsidRPr="00FF2218" w:rsidRDefault="00EA7EA9" w:rsidP="001959B6">
                            <w:pPr>
                              <w:pStyle w:val="BodyText"/>
                              <w:shd w:val="clear" w:color="auto" w:fill="FFFF00"/>
                              <w:spacing w:line="360" w:lineRule="auto"/>
                              <w:ind w:left="108" w:right="102"/>
                              <w:jc w:val="center"/>
                              <w:rPr>
                                <w:b/>
                                <w:smallCaps/>
                                <w:sz w:val="24"/>
                                <w:szCs w:val="24"/>
                              </w:rPr>
                            </w:pPr>
                            <w:r w:rsidRPr="00FF2218">
                              <w:rPr>
                                <w:b/>
                                <w:smallCaps/>
                                <w:sz w:val="24"/>
                                <w:szCs w:val="24"/>
                              </w:rPr>
                              <w:t>1.ª Regra</w:t>
                            </w:r>
                          </w:p>
                          <w:p w14:paraId="5A9CBAB8" w14:textId="77777777" w:rsidR="00EA7EA9" w:rsidRPr="001959B6" w:rsidRDefault="00EA7EA9" w:rsidP="001959B6">
                            <w:pPr>
                              <w:pStyle w:val="BodyText"/>
                              <w:shd w:val="clear" w:color="auto" w:fill="FFFF00"/>
                              <w:spacing w:line="360" w:lineRule="auto"/>
                              <w:ind w:left="108" w:right="102"/>
                              <w:jc w:val="center"/>
                              <w:rPr>
                                <w:sz w:val="24"/>
                                <w:szCs w:val="24"/>
                              </w:rPr>
                            </w:pPr>
                            <w:r w:rsidRPr="001959B6">
                              <w:rPr>
                                <w:sz w:val="24"/>
                                <w:szCs w:val="24"/>
                              </w:rPr>
                              <w:t xml:space="preserve">No campo da COMPETÊNCIA PARA LEGISLAR E ADMINISTRAR, </w:t>
                            </w:r>
                          </w:p>
                          <w:p w14:paraId="1D8B3FB7" w14:textId="09C0EAAA" w:rsidR="00EA7EA9" w:rsidRPr="001959B6" w:rsidRDefault="00EA7EA9" w:rsidP="001959B6">
                            <w:pPr>
                              <w:pStyle w:val="BodyText"/>
                              <w:shd w:val="clear" w:color="auto" w:fill="FFFF00"/>
                              <w:spacing w:line="360" w:lineRule="auto"/>
                              <w:ind w:left="108" w:right="102"/>
                              <w:jc w:val="center"/>
                              <w:rPr>
                                <w:sz w:val="24"/>
                                <w:szCs w:val="24"/>
                              </w:rPr>
                            </w:pPr>
                            <w:r w:rsidRPr="001959B6">
                              <w:rPr>
                                <w:sz w:val="24"/>
                                <w:szCs w:val="24"/>
                              </w:rPr>
                              <w:t xml:space="preserve">a atribuição da União e dos Municípios é enumerada, e dos </w:t>
                            </w:r>
                          </w:p>
                          <w:p w14:paraId="2754C711" w14:textId="7312EAAD" w:rsidR="00EA7EA9" w:rsidRPr="001959B6" w:rsidRDefault="00EA7EA9" w:rsidP="001959B6">
                            <w:pPr>
                              <w:pStyle w:val="BodyText"/>
                              <w:shd w:val="clear" w:color="auto" w:fill="FFFF00"/>
                              <w:spacing w:line="360" w:lineRule="auto"/>
                              <w:ind w:left="108" w:right="102"/>
                              <w:jc w:val="center"/>
                              <w:rPr>
                                <w:sz w:val="24"/>
                                <w:szCs w:val="24"/>
                              </w:rPr>
                            </w:pPr>
                            <w:r w:rsidRPr="001959B6">
                              <w:rPr>
                                <w:sz w:val="24"/>
                                <w:szCs w:val="24"/>
                              </w:rPr>
                              <w:t>Estados e Distrito Federal é residual (ou remanescente</w:t>
                            </w:r>
                            <w:r w:rsidRPr="001959B6">
                              <w:rPr>
                                <w:b/>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EAEF5" id="_x0000_t202" coordsize="21600,21600" o:spt="202" path="m0,0l0,21600,21600,21600,21600,0xe">
                <v:stroke joinstyle="miter"/>
                <v:path gradientshapeok="t" o:connecttype="rect"/>
              </v:shapetype>
              <v:shape id="Caixa de texto 48" o:spid="_x0000_s1026" type="#_x0000_t202" style="position:absolute;margin-left:76.65pt;margin-top:34.4pt;width:482.2pt;height:79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" filled="f" strokeweight=".48pt">
                <v:textbox inset="0,0,0,0">
                  <w:txbxContent>
                    <w:p w14:paraId="31A1AAC6" w14:textId="26669145" w:rsidR="00EA7EA9" w:rsidRPr="00FF2218" w:rsidRDefault="00EA7EA9" w:rsidP="001959B6">
                      <w:pPr>
                        <w:pStyle w:val="BodyText"/>
                        <w:shd w:val="clear" w:color="auto" w:fill="FFFF00"/>
                        <w:spacing w:line="360" w:lineRule="auto"/>
                        <w:ind w:left="108" w:right="102"/>
                        <w:jc w:val="center"/>
                        <w:rPr>
                          <w:b/>
                          <w:smallCaps/>
                          <w:sz w:val="24"/>
                          <w:szCs w:val="24"/>
                        </w:rPr>
                      </w:pPr>
                      <w:r w:rsidRPr="00FF2218">
                        <w:rPr>
                          <w:b/>
                          <w:smallCaps/>
                          <w:sz w:val="24"/>
                          <w:szCs w:val="24"/>
                        </w:rPr>
                        <w:t>1.ª Regra</w:t>
                      </w:r>
                    </w:p>
                    <w:p w14:paraId="5A9CBAB8" w14:textId="77777777" w:rsidR="00EA7EA9" w:rsidRPr="001959B6" w:rsidRDefault="00EA7EA9" w:rsidP="001959B6">
                      <w:pPr>
                        <w:pStyle w:val="BodyText"/>
                        <w:shd w:val="clear" w:color="auto" w:fill="FFFF00"/>
                        <w:spacing w:line="360" w:lineRule="auto"/>
                        <w:ind w:left="108" w:right="102"/>
                        <w:jc w:val="center"/>
                        <w:rPr>
                          <w:sz w:val="24"/>
                          <w:szCs w:val="24"/>
                        </w:rPr>
                      </w:pPr>
                      <w:r w:rsidRPr="001959B6">
                        <w:rPr>
                          <w:sz w:val="24"/>
                          <w:szCs w:val="24"/>
                        </w:rPr>
                        <w:t xml:space="preserve">No campo da COMPETÊNCIA PARA LEGISLAR E ADMINISTRAR, </w:t>
                      </w:r>
                    </w:p>
                    <w:p w14:paraId="1D8B3FB7" w14:textId="09C0EAAA" w:rsidR="00EA7EA9" w:rsidRPr="001959B6" w:rsidRDefault="00EA7EA9" w:rsidP="001959B6">
                      <w:pPr>
                        <w:pStyle w:val="BodyText"/>
                        <w:shd w:val="clear" w:color="auto" w:fill="FFFF00"/>
                        <w:spacing w:line="360" w:lineRule="auto"/>
                        <w:ind w:left="108" w:right="102"/>
                        <w:jc w:val="center"/>
                        <w:rPr>
                          <w:sz w:val="24"/>
                          <w:szCs w:val="24"/>
                        </w:rPr>
                      </w:pPr>
                      <w:r w:rsidRPr="001959B6">
                        <w:rPr>
                          <w:sz w:val="24"/>
                          <w:szCs w:val="24"/>
                        </w:rPr>
                        <w:t xml:space="preserve">a atribuição da União e dos Municípios é enumerada, e dos </w:t>
                      </w:r>
                    </w:p>
                    <w:p w14:paraId="2754C711" w14:textId="7312EAAD" w:rsidR="00EA7EA9" w:rsidRPr="001959B6" w:rsidRDefault="00EA7EA9" w:rsidP="001959B6">
                      <w:pPr>
                        <w:pStyle w:val="BodyText"/>
                        <w:shd w:val="clear" w:color="auto" w:fill="FFFF00"/>
                        <w:spacing w:line="360" w:lineRule="auto"/>
                        <w:ind w:left="108" w:right="102"/>
                        <w:jc w:val="center"/>
                        <w:rPr>
                          <w:sz w:val="24"/>
                          <w:szCs w:val="24"/>
                        </w:rPr>
                      </w:pPr>
                      <w:r w:rsidRPr="001959B6">
                        <w:rPr>
                          <w:sz w:val="24"/>
                          <w:szCs w:val="24"/>
                        </w:rPr>
                        <w:t>Estados e Distrito Federal é residual (ou remanescente</w:t>
                      </w:r>
                      <w:r w:rsidRPr="001959B6">
                        <w:rPr>
                          <w:b/>
                          <w:sz w:val="24"/>
                          <w:szCs w:val="24"/>
                        </w:rPr>
                        <w:t>).</w:t>
                      </w:r>
                    </w:p>
                  </w:txbxContent>
                </v:textbox>
                <w10:wrap type="topAndBottom" anchorx="page"/>
              </v:shape>
            </w:pict>
          </mc:Fallback>
        </mc:AlternateContent>
      </w:r>
      <w:r w:rsidRPr="0098532B">
        <w:rPr>
          <w:sz w:val="24"/>
          <w:szCs w:val="24"/>
        </w:rPr>
        <w:t>A primeira regra:</w:t>
      </w:r>
      <w:r w:rsidR="00183668" w:rsidRPr="0098532B">
        <w:rPr>
          <w:noProof/>
          <w:color w:val="FF0000"/>
          <w:sz w:val="24"/>
          <w:szCs w:val="24"/>
        </w:rPr>
        <w:t xml:space="preserve"> </w:t>
      </w:r>
      <w:r w:rsidR="00183668" w:rsidRPr="0098532B">
        <w:rPr>
          <w:noProof/>
          <w:color w:val="FF0000"/>
          <w:sz w:val="24"/>
          <w:szCs w:val="24"/>
          <w:lang w:val="en-US" w:eastAsia="en-US"/>
        </w:rPr>
        <w:drawing>
          <wp:inline distT="0" distB="0" distL="0" distR="0" wp14:anchorId="052BBFA0" wp14:editId="7A631BE9">
            <wp:extent cx="349792" cy="313898"/>
            <wp:effectExtent l="0" t="0" r="0" b="0"/>
            <wp:docPr id="13" name="Imagem 13"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66F7810D" w14:textId="77777777" w:rsidR="008142BB" w:rsidRPr="0098532B" w:rsidRDefault="008142BB" w:rsidP="0098532B">
      <w:pPr>
        <w:pStyle w:val="BodyText"/>
        <w:spacing w:line="360" w:lineRule="auto"/>
        <w:jc w:val="left"/>
        <w:rPr>
          <w:sz w:val="24"/>
          <w:szCs w:val="24"/>
        </w:rPr>
      </w:pPr>
    </w:p>
    <w:p w14:paraId="0FDD2F46" w14:textId="48F72EA2" w:rsidR="00D26969" w:rsidRPr="0098532B" w:rsidRDefault="00183668" w:rsidP="0098532B">
      <w:pPr>
        <w:pStyle w:val="BodyText"/>
        <w:spacing w:line="360" w:lineRule="auto"/>
        <w:jc w:val="left"/>
        <w:rPr>
          <w:sz w:val="24"/>
          <w:szCs w:val="24"/>
        </w:rPr>
      </w:pPr>
      <w:r w:rsidRPr="0098532B">
        <w:rPr>
          <w:noProof/>
          <w:sz w:val="24"/>
          <w:szCs w:val="24"/>
          <w:lang w:val="en-US" w:eastAsia="en-US"/>
        </w:rPr>
        <mc:AlternateContent>
          <mc:Choice Requires="wps">
            <w:drawing>
              <wp:anchor distT="0" distB="0" distL="0" distR="0" simplePos="0" relativeHeight="251717632" behindDoc="0" locked="0" layoutInCell="1" allowOverlap="1" wp14:anchorId="6CC271F5" wp14:editId="37D43A60">
                <wp:simplePos x="0" y="0"/>
                <wp:positionH relativeFrom="page">
                  <wp:posOffset>1078230</wp:posOffset>
                </wp:positionH>
                <wp:positionV relativeFrom="paragraph">
                  <wp:posOffset>583565</wp:posOffset>
                </wp:positionV>
                <wp:extent cx="6020435" cy="802005"/>
                <wp:effectExtent l="0" t="0" r="18415" b="17145"/>
                <wp:wrapTopAndBottom/>
                <wp:docPr id="46" name="Caixa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8020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291F74" w14:textId="069185FA" w:rsidR="00EA7EA9" w:rsidRPr="001959B6" w:rsidRDefault="00EA7EA9" w:rsidP="001959B6">
                            <w:pPr>
                              <w:pStyle w:val="BodyText"/>
                              <w:shd w:val="clear" w:color="auto" w:fill="FFFF00"/>
                              <w:spacing w:before="18" w:line="360" w:lineRule="auto"/>
                              <w:ind w:left="108" w:right="9"/>
                              <w:jc w:val="center"/>
                              <w:rPr>
                                <w:b/>
                                <w:smallCaps/>
                                <w:sz w:val="24"/>
                                <w:szCs w:val="24"/>
                              </w:rPr>
                            </w:pPr>
                            <w:r w:rsidRPr="001959B6">
                              <w:rPr>
                                <w:b/>
                                <w:smallCaps/>
                                <w:sz w:val="24"/>
                                <w:szCs w:val="24"/>
                              </w:rPr>
                              <w:t xml:space="preserve">2.ª </w:t>
                            </w:r>
                            <w:r>
                              <w:rPr>
                                <w:b/>
                                <w:smallCaps/>
                                <w:sz w:val="24"/>
                                <w:szCs w:val="24"/>
                              </w:rPr>
                              <w:t>R</w:t>
                            </w:r>
                            <w:r w:rsidRPr="001959B6">
                              <w:rPr>
                                <w:b/>
                                <w:smallCaps/>
                                <w:sz w:val="24"/>
                                <w:szCs w:val="24"/>
                              </w:rPr>
                              <w:t>egra</w:t>
                            </w:r>
                          </w:p>
                          <w:p w14:paraId="17CD6B44" w14:textId="77777777" w:rsidR="00EA7EA9" w:rsidRDefault="00EA7EA9" w:rsidP="001959B6">
                            <w:pPr>
                              <w:pStyle w:val="BodyText"/>
                              <w:shd w:val="clear" w:color="auto" w:fill="FFFF00"/>
                              <w:spacing w:before="18" w:line="360" w:lineRule="auto"/>
                              <w:ind w:left="108" w:right="9"/>
                              <w:jc w:val="center"/>
                              <w:rPr>
                                <w:sz w:val="24"/>
                                <w:szCs w:val="24"/>
                              </w:rPr>
                            </w:pPr>
                            <w:r w:rsidRPr="001959B6">
                              <w:rPr>
                                <w:sz w:val="24"/>
                                <w:szCs w:val="24"/>
                              </w:rPr>
                              <w:t xml:space="preserve">No campo da competência MATERIAL-ADMINISTRATIVA, </w:t>
                            </w:r>
                          </w:p>
                          <w:p w14:paraId="487D11BC" w14:textId="2E35319D" w:rsidR="00EA7EA9" w:rsidRPr="001959B6" w:rsidRDefault="00EA7EA9" w:rsidP="001959B6">
                            <w:pPr>
                              <w:pStyle w:val="BodyText"/>
                              <w:shd w:val="clear" w:color="auto" w:fill="FFFF00"/>
                              <w:spacing w:before="18" w:line="360" w:lineRule="auto"/>
                              <w:ind w:left="108" w:right="9"/>
                              <w:jc w:val="center"/>
                              <w:rPr>
                                <w:sz w:val="24"/>
                                <w:szCs w:val="24"/>
                              </w:rPr>
                            </w:pPr>
                            <w:r w:rsidRPr="001959B6">
                              <w:rPr>
                                <w:sz w:val="24"/>
                                <w:szCs w:val="24"/>
                              </w:rPr>
                              <w:t xml:space="preserve">a </w:t>
                            </w:r>
                            <w:r>
                              <w:rPr>
                                <w:sz w:val="24"/>
                                <w:szCs w:val="24"/>
                              </w:rPr>
                              <w:t xml:space="preserve">autoridade </w:t>
                            </w:r>
                            <w:r w:rsidRPr="001959B6">
                              <w:rPr>
                                <w:sz w:val="24"/>
                                <w:szCs w:val="24"/>
                              </w:rPr>
                              <w:t>dos entes da Federação é comum (ou cumulativa, ou paralela).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271F5" id="Caixa de texto 46" o:spid="_x0000_s1027" type="#_x0000_t202" style="position:absolute;margin-left:84.9pt;margin-top:45.95pt;width:474.05pt;height:63.15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" filled="f" strokeweight=".48pt">
                <v:textbox inset="0,0,0,0">
                  <w:txbxContent>
                    <w:p w14:paraId="1D291F74" w14:textId="069185FA" w:rsidR="00EA7EA9" w:rsidRPr="001959B6" w:rsidRDefault="00EA7EA9" w:rsidP="001959B6">
                      <w:pPr>
                        <w:pStyle w:val="BodyText"/>
                        <w:shd w:val="clear" w:color="auto" w:fill="FFFF00"/>
                        <w:spacing w:before="18" w:line="360" w:lineRule="auto"/>
                        <w:ind w:left="108" w:right="9"/>
                        <w:jc w:val="center"/>
                        <w:rPr>
                          <w:b/>
                          <w:smallCaps/>
                          <w:sz w:val="24"/>
                          <w:szCs w:val="24"/>
                        </w:rPr>
                      </w:pPr>
                      <w:r w:rsidRPr="001959B6">
                        <w:rPr>
                          <w:b/>
                          <w:smallCaps/>
                          <w:sz w:val="24"/>
                          <w:szCs w:val="24"/>
                        </w:rPr>
                        <w:t xml:space="preserve">2.ª </w:t>
                      </w:r>
                      <w:r>
                        <w:rPr>
                          <w:b/>
                          <w:smallCaps/>
                          <w:sz w:val="24"/>
                          <w:szCs w:val="24"/>
                        </w:rPr>
                        <w:t>R</w:t>
                      </w:r>
                      <w:r w:rsidRPr="001959B6">
                        <w:rPr>
                          <w:b/>
                          <w:smallCaps/>
                          <w:sz w:val="24"/>
                          <w:szCs w:val="24"/>
                        </w:rPr>
                        <w:t>egra</w:t>
                      </w:r>
                    </w:p>
                    <w:p w14:paraId="17CD6B44" w14:textId="77777777" w:rsidR="00EA7EA9" w:rsidRDefault="00EA7EA9" w:rsidP="001959B6">
                      <w:pPr>
                        <w:pStyle w:val="BodyText"/>
                        <w:shd w:val="clear" w:color="auto" w:fill="FFFF00"/>
                        <w:spacing w:before="18" w:line="360" w:lineRule="auto"/>
                        <w:ind w:left="108" w:right="9"/>
                        <w:jc w:val="center"/>
                        <w:rPr>
                          <w:sz w:val="24"/>
                          <w:szCs w:val="24"/>
                        </w:rPr>
                      </w:pPr>
                      <w:r w:rsidRPr="001959B6">
                        <w:rPr>
                          <w:sz w:val="24"/>
                          <w:szCs w:val="24"/>
                        </w:rPr>
                        <w:t xml:space="preserve">No campo da competência MATERIAL-ADMINISTRATIVA, </w:t>
                      </w:r>
                    </w:p>
                    <w:p w14:paraId="487D11BC" w14:textId="2E35319D" w:rsidR="00EA7EA9" w:rsidRPr="001959B6" w:rsidRDefault="00EA7EA9" w:rsidP="001959B6">
                      <w:pPr>
                        <w:pStyle w:val="BodyText"/>
                        <w:shd w:val="clear" w:color="auto" w:fill="FFFF00"/>
                        <w:spacing w:before="18" w:line="360" w:lineRule="auto"/>
                        <w:ind w:left="108" w:right="9"/>
                        <w:jc w:val="center"/>
                        <w:rPr>
                          <w:sz w:val="24"/>
                          <w:szCs w:val="24"/>
                        </w:rPr>
                      </w:pPr>
                      <w:r w:rsidRPr="001959B6">
                        <w:rPr>
                          <w:sz w:val="24"/>
                          <w:szCs w:val="24"/>
                        </w:rPr>
                        <w:t xml:space="preserve">a </w:t>
                      </w:r>
                      <w:r>
                        <w:rPr>
                          <w:sz w:val="24"/>
                          <w:szCs w:val="24"/>
                        </w:rPr>
                        <w:t xml:space="preserve">autoridade </w:t>
                      </w:r>
                      <w:r w:rsidRPr="001959B6">
                        <w:rPr>
                          <w:sz w:val="24"/>
                          <w:szCs w:val="24"/>
                        </w:rPr>
                        <w:t>dos entes da Federação é comum (ou cumulativa, ou paralela).</w:t>
                      </w:r>
                    </w:p>
                  </w:txbxContent>
                </v:textbox>
                <w10:wrap type="topAndBottom" anchorx="page"/>
              </v:shape>
            </w:pict>
          </mc:Fallback>
        </mc:AlternateContent>
      </w:r>
      <w:r w:rsidR="00D26969" w:rsidRPr="0098532B">
        <w:rPr>
          <w:sz w:val="24"/>
          <w:szCs w:val="24"/>
        </w:rPr>
        <w:t>Nesse sentido, criou uma segunda regra:</w:t>
      </w:r>
      <w:r w:rsidRPr="0098532B">
        <w:rPr>
          <w:noProof/>
          <w:color w:val="FF0000"/>
          <w:sz w:val="24"/>
          <w:szCs w:val="24"/>
        </w:rPr>
        <w:t xml:space="preserve"> </w:t>
      </w:r>
      <w:r w:rsidRPr="0098532B">
        <w:rPr>
          <w:noProof/>
          <w:color w:val="FF0000"/>
          <w:sz w:val="24"/>
          <w:szCs w:val="24"/>
          <w:lang w:val="en-US" w:eastAsia="en-US"/>
        </w:rPr>
        <w:drawing>
          <wp:inline distT="0" distB="0" distL="0" distR="0" wp14:anchorId="78090D18" wp14:editId="0EFC3223">
            <wp:extent cx="380011" cy="341016"/>
            <wp:effectExtent l="0" t="0" r="1270" b="1905"/>
            <wp:docPr id="14" name="Imagem 14"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011" cy="341016"/>
                    </a:xfrm>
                    <a:prstGeom prst="rect">
                      <a:avLst/>
                    </a:prstGeom>
                    <a:noFill/>
                    <a:ln>
                      <a:noFill/>
                    </a:ln>
                  </pic:spPr>
                </pic:pic>
              </a:graphicData>
            </a:graphic>
          </wp:inline>
        </w:drawing>
      </w:r>
    </w:p>
    <w:p w14:paraId="7C1C301F" w14:textId="77777777" w:rsidR="001959B6" w:rsidRPr="0098532B" w:rsidRDefault="00183668" w:rsidP="0098532B">
      <w:pPr>
        <w:pStyle w:val="BodyText"/>
        <w:spacing w:line="360" w:lineRule="auto"/>
        <w:jc w:val="left"/>
        <w:rPr>
          <w:b/>
          <w:sz w:val="24"/>
          <w:szCs w:val="24"/>
        </w:rPr>
      </w:pPr>
      <w:r w:rsidRPr="0098532B">
        <w:rPr>
          <w:b/>
          <w:sz w:val="24"/>
          <w:szCs w:val="24"/>
        </w:rPr>
        <w:t xml:space="preserve"> </w:t>
      </w:r>
    </w:p>
    <w:p w14:paraId="355B09FB" w14:textId="606EFE92" w:rsidR="00D26969" w:rsidRPr="0098532B" w:rsidRDefault="00183668" w:rsidP="0017492B">
      <w:pPr>
        <w:pStyle w:val="BodyText"/>
        <w:spacing w:line="360" w:lineRule="auto"/>
        <w:ind w:firstLine="709"/>
        <w:rPr>
          <w:sz w:val="24"/>
          <w:szCs w:val="24"/>
        </w:rPr>
      </w:pPr>
      <w:r w:rsidRPr="00C1541F">
        <w:rPr>
          <w:sz w:val="24"/>
          <w:szCs w:val="24"/>
        </w:rPr>
        <w:t xml:space="preserve">A </w:t>
      </w:r>
      <w:r w:rsidR="00D26969" w:rsidRPr="00C1541F">
        <w:rPr>
          <w:sz w:val="24"/>
          <w:szCs w:val="24"/>
        </w:rPr>
        <w:t xml:space="preserve">Constituição criou a possibilidade de delegar parte da competência legislativa, que está claramente concentrada na União, para os Estados. Foi o que fez no parágrafo único do </w:t>
      </w:r>
      <w:r w:rsidR="001959B6" w:rsidRPr="00C1541F">
        <w:rPr>
          <w:sz w:val="24"/>
          <w:szCs w:val="24"/>
        </w:rPr>
        <w:t>artigo</w:t>
      </w:r>
      <w:r w:rsidR="00D26969" w:rsidRPr="00C1541F">
        <w:rPr>
          <w:sz w:val="24"/>
          <w:szCs w:val="24"/>
        </w:rPr>
        <w:t xml:space="preserve"> 22, ao prever que lei complementar poderá autorizar os Estados a legislar sobre questões específicas nas matérias de competência legislativa privativa da União</w:t>
      </w:r>
      <w:r w:rsidRPr="00C1541F">
        <w:rPr>
          <w:position w:val="10"/>
          <w:sz w:val="24"/>
          <w:szCs w:val="24"/>
        </w:rPr>
        <w:t>.</w:t>
      </w:r>
    </w:p>
    <w:p w14:paraId="4ACE7D76" w14:textId="77777777" w:rsidR="00183668" w:rsidRPr="0098532B" w:rsidRDefault="00183668" w:rsidP="0098532B">
      <w:pPr>
        <w:pStyle w:val="BodyText"/>
        <w:spacing w:line="360" w:lineRule="auto"/>
        <w:jc w:val="left"/>
        <w:rPr>
          <w:sz w:val="24"/>
          <w:szCs w:val="24"/>
        </w:rPr>
      </w:pPr>
    </w:p>
    <w:p w14:paraId="7DC006B6" w14:textId="7CA8CBB9" w:rsidR="00183668" w:rsidRPr="0098532B" w:rsidRDefault="00183668" w:rsidP="0098532B">
      <w:pPr>
        <w:pStyle w:val="BodyText"/>
        <w:spacing w:line="360" w:lineRule="auto"/>
        <w:jc w:val="left"/>
        <w:rPr>
          <w:sz w:val="24"/>
          <w:szCs w:val="24"/>
        </w:rPr>
      </w:pPr>
      <w:r w:rsidRPr="0098532B">
        <w:rPr>
          <w:noProof/>
          <w:color w:val="FF0000"/>
          <w:sz w:val="24"/>
          <w:szCs w:val="24"/>
          <w:lang w:val="en-US" w:eastAsia="en-US"/>
        </w:rPr>
        <w:drawing>
          <wp:inline distT="0" distB="0" distL="0" distR="0" wp14:anchorId="363A8B12" wp14:editId="791D165E">
            <wp:extent cx="349792" cy="313898"/>
            <wp:effectExtent l="0" t="0" r="0" b="0"/>
            <wp:docPr id="17" name="Imagem 17"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Pr="0098532B">
        <w:rPr>
          <w:sz w:val="24"/>
          <w:szCs w:val="24"/>
        </w:rPr>
        <w:t xml:space="preserve"> T</w:t>
      </w:r>
      <w:r w:rsidR="00D26969" w:rsidRPr="0098532B">
        <w:rPr>
          <w:sz w:val="24"/>
          <w:szCs w:val="24"/>
        </w:rPr>
        <w:t xml:space="preserve">erceira regra sobre a repartição </w:t>
      </w:r>
      <w:r w:rsidRPr="0098532B">
        <w:rPr>
          <w:sz w:val="24"/>
          <w:szCs w:val="24"/>
        </w:rPr>
        <w:t>de competências:</w:t>
      </w:r>
    </w:p>
    <w:p w14:paraId="75E77FD1" w14:textId="7E07B618" w:rsidR="00FF0825" w:rsidRPr="0098532B" w:rsidRDefault="00FF0825" w:rsidP="0098532B">
      <w:pPr>
        <w:pStyle w:val="BodyText"/>
        <w:spacing w:line="360" w:lineRule="auto"/>
        <w:jc w:val="left"/>
        <w:rPr>
          <w:sz w:val="24"/>
          <w:szCs w:val="24"/>
        </w:rPr>
      </w:pPr>
      <w:r w:rsidRPr="0098532B">
        <w:rPr>
          <w:noProof/>
          <w:sz w:val="24"/>
          <w:szCs w:val="24"/>
          <w:lang w:val="en-US" w:eastAsia="en-US"/>
        </w:rPr>
        <w:lastRenderedPageBreak/>
        <mc:AlternateContent>
          <mc:Choice Requires="wps">
            <w:drawing>
              <wp:anchor distT="0" distB="0" distL="0" distR="0" simplePos="0" relativeHeight="251718656" behindDoc="0" locked="0" layoutInCell="1" allowOverlap="1" wp14:anchorId="7A9ABAD6" wp14:editId="69D787DC">
                <wp:simplePos x="0" y="0"/>
                <wp:positionH relativeFrom="page">
                  <wp:posOffset>1355090</wp:posOffset>
                </wp:positionH>
                <wp:positionV relativeFrom="paragraph">
                  <wp:posOffset>87630</wp:posOffset>
                </wp:positionV>
                <wp:extent cx="5692775" cy="862330"/>
                <wp:effectExtent l="0" t="0" r="22225" b="13970"/>
                <wp:wrapTopAndBottom/>
                <wp:docPr id="45" name="Caixa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8623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3B54E4" w14:textId="77777777" w:rsidR="00EA7EA9" w:rsidRPr="00FF2218" w:rsidRDefault="00EA7EA9" w:rsidP="00655FAE">
                            <w:pPr>
                              <w:pStyle w:val="BodyText"/>
                              <w:shd w:val="clear" w:color="auto" w:fill="FFFF00"/>
                              <w:spacing w:before="18"/>
                              <w:ind w:left="108" w:right="9"/>
                              <w:jc w:val="center"/>
                              <w:rPr>
                                <w:rFonts w:ascii="Arial" w:hAnsi="Arial" w:cs="Arial"/>
                                <w:sz w:val="24"/>
                                <w:szCs w:val="24"/>
                              </w:rPr>
                            </w:pPr>
                            <w:r w:rsidRPr="00FF2218">
                              <w:rPr>
                                <w:rFonts w:ascii="Arial" w:hAnsi="Arial" w:cs="Arial"/>
                                <w:sz w:val="24"/>
                                <w:szCs w:val="24"/>
                              </w:rPr>
                              <w:t>3ª regra</w:t>
                            </w:r>
                          </w:p>
                          <w:p w14:paraId="01A1B48F" w14:textId="77777777" w:rsidR="00EA7EA9" w:rsidRDefault="00EA7EA9" w:rsidP="00655FAE">
                            <w:pPr>
                              <w:pStyle w:val="BodyText"/>
                              <w:shd w:val="clear" w:color="auto" w:fill="FFFF00"/>
                              <w:spacing w:before="18"/>
                              <w:ind w:left="108" w:right="9"/>
                              <w:jc w:val="center"/>
                              <w:rPr>
                                <w:rFonts w:ascii="Arial" w:hAnsi="Arial" w:cs="Arial"/>
                                <w:sz w:val="24"/>
                                <w:szCs w:val="24"/>
                              </w:rPr>
                            </w:pPr>
                            <w:r w:rsidRPr="00FF2218">
                              <w:rPr>
                                <w:rFonts w:ascii="Arial" w:hAnsi="Arial" w:cs="Arial"/>
                                <w:sz w:val="24"/>
                                <w:szCs w:val="24"/>
                              </w:rPr>
                              <w:t xml:space="preserve">No campo da COMPETÊNCIA LEGISLATIVA, as questões </w:t>
                            </w:r>
                          </w:p>
                          <w:p w14:paraId="7B5ACE41" w14:textId="77777777" w:rsidR="00EA7EA9" w:rsidRDefault="00EA7EA9" w:rsidP="00655FAE">
                            <w:pPr>
                              <w:pStyle w:val="BodyText"/>
                              <w:shd w:val="clear" w:color="auto" w:fill="FFFF00"/>
                              <w:spacing w:before="18"/>
                              <w:ind w:left="108" w:right="9"/>
                              <w:jc w:val="center"/>
                              <w:rPr>
                                <w:rFonts w:ascii="Arial" w:hAnsi="Arial" w:cs="Arial"/>
                                <w:sz w:val="24"/>
                                <w:szCs w:val="24"/>
                              </w:rPr>
                            </w:pPr>
                            <w:r w:rsidRPr="00FF2218">
                              <w:rPr>
                                <w:rFonts w:ascii="Arial" w:hAnsi="Arial" w:cs="Arial"/>
                                <w:sz w:val="24"/>
                                <w:szCs w:val="24"/>
                              </w:rPr>
                              <w:t xml:space="preserve">específicas das matérias afetas à União podem ser delegada aos Estados </w:t>
                            </w:r>
                          </w:p>
                          <w:p w14:paraId="7D63457B" w14:textId="65A7828B" w:rsidR="00EA7EA9" w:rsidRPr="00FF2218" w:rsidRDefault="00EA7EA9" w:rsidP="00655FAE">
                            <w:pPr>
                              <w:pStyle w:val="BodyText"/>
                              <w:shd w:val="clear" w:color="auto" w:fill="FFFF00"/>
                              <w:spacing w:before="18"/>
                              <w:ind w:left="108" w:right="9"/>
                              <w:jc w:val="center"/>
                              <w:rPr>
                                <w:rFonts w:ascii="Arial" w:hAnsi="Arial" w:cs="Arial"/>
                                <w:sz w:val="24"/>
                                <w:szCs w:val="24"/>
                              </w:rPr>
                            </w:pPr>
                            <w:r w:rsidRPr="00FF2218">
                              <w:rPr>
                                <w:rFonts w:ascii="Arial" w:hAnsi="Arial" w:cs="Arial"/>
                                <w:sz w:val="24"/>
                                <w:szCs w:val="24"/>
                              </w:rPr>
                              <w:t>via lei complementar federal.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BAD6" id="Caixa de texto 45" o:spid="_x0000_s1028" type="#_x0000_t202" style="position:absolute;margin-left:106.7pt;margin-top:6.9pt;width:448.25pt;height:67.9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" filled="f" strokeweight=".48pt">
                <v:textbox inset="0,0,0,0">
                  <w:txbxContent>
                    <w:p w14:paraId="013B54E4" w14:textId="77777777" w:rsidR="00EA7EA9" w:rsidRPr="00FF2218" w:rsidRDefault="00EA7EA9" w:rsidP="00655FAE">
                      <w:pPr>
                        <w:pStyle w:val="BodyText"/>
                        <w:shd w:val="clear" w:color="auto" w:fill="FFFF00"/>
                        <w:spacing w:before="18"/>
                        <w:ind w:left="108" w:right="9"/>
                        <w:jc w:val="center"/>
                        <w:rPr>
                          <w:rFonts w:ascii="Arial" w:hAnsi="Arial" w:cs="Arial"/>
                          <w:sz w:val="24"/>
                          <w:szCs w:val="24"/>
                        </w:rPr>
                      </w:pPr>
                      <w:r w:rsidRPr="00FF2218">
                        <w:rPr>
                          <w:rFonts w:ascii="Arial" w:hAnsi="Arial" w:cs="Arial"/>
                          <w:sz w:val="24"/>
                          <w:szCs w:val="24"/>
                        </w:rPr>
                        <w:t>3ª regra</w:t>
                      </w:r>
                    </w:p>
                    <w:p w14:paraId="01A1B48F" w14:textId="77777777" w:rsidR="00EA7EA9" w:rsidRDefault="00EA7EA9" w:rsidP="00655FAE">
                      <w:pPr>
                        <w:pStyle w:val="BodyText"/>
                        <w:shd w:val="clear" w:color="auto" w:fill="FFFF00"/>
                        <w:spacing w:before="18"/>
                        <w:ind w:left="108" w:right="9"/>
                        <w:jc w:val="center"/>
                        <w:rPr>
                          <w:rFonts w:ascii="Arial" w:hAnsi="Arial" w:cs="Arial"/>
                          <w:sz w:val="24"/>
                          <w:szCs w:val="24"/>
                        </w:rPr>
                      </w:pPr>
                      <w:r w:rsidRPr="00FF2218">
                        <w:rPr>
                          <w:rFonts w:ascii="Arial" w:hAnsi="Arial" w:cs="Arial"/>
                          <w:sz w:val="24"/>
                          <w:szCs w:val="24"/>
                        </w:rPr>
                        <w:t xml:space="preserve">No campo da COMPETÊNCIA LEGISLATIVA, as questões </w:t>
                      </w:r>
                    </w:p>
                    <w:p w14:paraId="7B5ACE41" w14:textId="77777777" w:rsidR="00EA7EA9" w:rsidRDefault="00EA7EA9" w:rsidP="00655FAE">
                      <w:pPr>
                        <w:pStyle w:val="BodyText"/>
                        <w:shd w:val="clear" w:color="auto" w:fill="FFFF00"/>
                        <w:spacing w:before="18"/>
                        <w:ind w:left="108" w:right="9"/>
                        <w:jc w:val="center"/>
                        <w:rPr>
                          <w:rFonts w:ascii="Arial" w:hAnsi="Arial" w:cs="Arial"/>
                          <w:sz w:val="24"/>
                          <w:szCs w:val="24"/>
                        </w:rPr>
                      </w:pPr>
                      <w:r w:rsidRPr="00FF2218">
                        <w:rPr>
                          <w:rFonts w:ascii="Arial" w:hAnsi="Arial" w:cs="Arial"/>
                          <w:sz w:val="24"/>
                          <w:szCs w:val="24"/>
                        </w:rPr>
                        <w:t xml:space="preserve">específicas das matérias afetas à União podem ser delegada aos Estados </w:t>
                      </w:r>
                    </w:p>
                    <w:p w14:paraId="7D63457B" w14:textId="65A7828B" w:rsidR="00EA7EA9" w:rsidRPr="00FF2218" w:rsidRDefault="00EA7EA9" w:rsidP="00655FAE">
                      <w:pPr>
                        <w:pStyle w:val="BodyText"/>
                        <w:shd w:val="clear" w:color="auto" w:fill="FFFF00"/>
                        <w:spacing w:before="18"/>
                        <w:ind w:left="108" w:right="9"/>
                        <w:jc w:val="center"/>
                        <w:rPr>
                          <w:rFonts w:ascii="Arial" w:hAnsi="Arial" w:cs="Arial"/>
                          <w:sz w:val="24"/>
                          <w:szCs w:val="24"/>
                        </w:rPr>
                      </w:pPr>
                      <w:r w:rsidRPr="00FF2218">
                        <w:rPr>
                          <w:rFonts w:ascii="Arial" w:hAnsi="Arial" w:cs="Arial"/>
                          <w:sz w:val="24"/>
                          <w:szCs w:val="24"/>
                        </w:rPr>
                        <w:t>via lei complementar federal.</w:t>
                      </w:r>
                    </w:p>
                  </w:txbxContent>
                </v:textbox>
                <w10:wrap type="topAndBottom" anchorx="page"/>
              </v:shape>
            </w:pict>
          </mc:Fallback>
        </mc:AlternateContent>
      </w:r>
    </w:p>
    <w:p w14:paraId="0236AA54" w14:textId="1FD31506" w:rsidR="00183668" w:rsidRPr="000E553E" w:rsidRDefault="00183668" w:rsidP="0017492B">
      <w:pPr>
        <w:pStyle w:val="BodyText"/>
        <w:spacing w:line="360" w:lineRule="auto"/>
        <w:ind w:firstLine="709"/>
        <w:rPr>
          <w:sz w:val="24"/>
          <w:szCs w:val="24"/>
        </w:rPr>
      </w:pPr>
      <w:r w:rsidRPr="000E553E">
        <w:rPr>
          <w:sz w:val="24"/>
          <w:szCs w:val="24"/>
        </w:rPr>
        <w:t>N</w:t>
      </w:r>
      <w:r w:rsidR="00D26969" w:rsidRPr="000E553E">
        <w:rPr>
          <w:sz w:val="24"/>
          <w:szCs w:val="24"/>
        </w:rPr>
        <w:t>o campo da competência legislativa, há uma grande concentração na União</w:t>
      </w:r>
      <w:r w:rsidR="0017492B" w:rsidRPr="000E553E">
        <w:rPr>
          <w:sz w:val="24"/>
          <w:szCs w:val="24"/>
        </w:rPr>
        <w:t>, mas</w:t>
      </w:r>
      <w:r w:rsidRPr="000E553E">
        <w:rPr>
          <w:sz w:val="24"/>
          <w:szCs w:val="24"/>
        </w:rPr>
        <w:t xml:space="preserve"> não </w:t>
      </w:r>
      <w:r w:rsidR="00D26969" w:rsidRPr="000E553E">
        <w:rPr>
          <w:sz w:val="24"/>
          <w:szCs w:val="24"/>
        </w:rPr>
        <w:t xml:space="preserve"> concentração absoluta, e </w:t>
      </w:r>
      <w:r w:rsidRPr="000E553E">
        <w:rPr>
          <w:sz w:val="24"/>
          <w:szCs w:val="24"/>
        </w:rPr>
        <w:t xml:space="preserve">tendo </w:t>
      </w:r>
      <w:r w:rsidR="00D26969" w:rsidRPr="000E553E">
        <w:rPr>
          <w:sz w:val="24"/>
          <w:szCs w:val="24"/>
        </w:rPr>
        <w:t>matérias onde tanto a União quanto os Estados e Distrito Federal poderiam legislar</w:t>
      </w:r>
      <w:r w:rsidRPr="000E553E">
        <w:rPr>
          <w:sz w:val="24"/>
          <w:szCs w:val="24"/>
        </w:rPr>
        <w:t>.</w:t>
      </w:r>
    </w:p>
    <w:p w14:paraId="172B438D" w14:textId="62D2BBE3" w:rsidR="00183668" w:rsidRPr="000E553E" w:rsidRDefault="00183668" w:rsidP="0017492B">
      <w:pPr>
        <w:pStyle w:val="BodyText"/>
        <w:spacing w:line="360" w:lineRule="auto"/>
        <w:ind w:firstLine="709"/>
        <w:rPr>
          <w:sz w:val="24"/>
          <w:szCs w:val="24"/>
        </w:rPr>
      </w:pPr>
      <w:r w:rsidRPr="000E553E">
        <w:rPr>
          <w:sz w:val="24"/>
          <w:szCs w:val="24"/>
        </w:rPr>
        <w:t>A</w:t>
      </w:r>
      <w:r w:rsidR="00D26969" w:rsidRPr="000E553E">
        <w:rPr>
          <w:sz w:val="24"/>
          <w:szCs w:val="24"/>
        </w:rPr>
        <w:t xml:space="preserve"> Constituição </w:t>
      </w:r>
      <w:r w:rsidRPr="000E553E">
        <w:rPr>
          <w:sz w:val="24"/>
          <w:szCs w:val="24"/>
        </w:rPr>
        <w:t xml:space="preserve">definiu </w:t>
      </w:r>
      <w:r w:rsidR="00D26969" w:rsidRPr="000E553E">
        <w:rPr>
          <w:sz w:val="24"/>
          <w:szCs w:val="24"/>
        </w:rPr>
        <w:t xml:space="preserve">a competência da União para legislar sobre regras gerais, e os Estados e Distrito Federal com competência para especificar as normas gerais criadas pela União, em relação ao seu território. </w:t>
      </w:r>
    </w:p>
    <w:p w14:paraId="29A8536D" w14:textId="49285864" w:rsidR="00D26969" w:rsidRPr="000E553E" w:rsidRDefault="00D26969" w:rsidP="0017492B">
      <w:pPr>
        <w:pStyle w:val="BodyText"/>
        <w:spacing w:line="360" w:lineRule="auto"/>
        <w:ind w:firstLine="709"/>
        <w:rPr>
          <w:sz w:val="24"/>
          <w:szCs w:val="24"/>
        </w:rPr>
      </w:pPr>
      <w:r w:rsidRPr="000E553E">
        <w:rPr>
          <w:sz w:val="24"/>
          <w:szCs w:val="24"/>
        </w:rPr>
        <w:t>Os Estados e o DF, então, diante das regras gerais da União, passaram a ter competência para descrever minuciosamente, de modo mais preci</w:t>
      </w:r>
      <w:r w:rsidR="00FF0825" w:rsidRPr="000E553E">
        <w:rPr>
          <w:sz w:val="24"/>
          <w:szCs w:val="24"/>
        </w:rPr>
        <w:t>so para suas especificidades.</w:t>
      </w:r>
    </w:p>
    <w:p w14:paraId="2EDAF588" w14:textId="624103A3" w:rsidR="00FF0825" w:rsidRPr="0098532B" w:rsidRDefault="00FF0825" w:rsidP="0017492B">
      <w:pPr>
        <w:spacing w:after="0" w:line="360" w:lineRule="auto"/>
        <w:ind w:firstLine="709"/>
        <w:jc w:val="both"/>
        <w:rPr>
          <w:rFonts w:ascii="Times New Roman" w:hAnsi="Times New Roman" w:cs="Times New Roman"/>
          <w:sz w:val="24"/>
          <w:szCs w:val="24"/>
        </w:rPr>
      </w:pPr>
      <w:r w:rsidRPr="000E553E">
        <w:rPr>
          <w:rFonts w:ascii="Times New Roman" w:hAnsi="Times New Roman" w:cs="Times New Roman"/>
          <w:b/>
          <w:i/>
          <w:sz w:val="24"/>
          <w:szCs w:val="24"/>
        </w:rPr>
        <w:t>A CF estabeleceu uma repartição vertical de competências</w:t>
      </w:r>
      <w:r w:rsidRPr="000E553E">
        <w:rPr>
          <w:rFonts w:ascii="Times New Roman" w:hAnsi="Times New Roman" w:cs="Times New Roman"/>
          <w:sz w:val="24"/>
          <w:szCs w:val="24"/>
        </w:rPr>
        <w:t xml:space="preserve"> onde a União estabelece regras gerais que devem obrigatoriamente ser respeitadas pelos Estados e o Distrito Federal.</w:t>
      </w:r>
    </w:p>
    <w:p w14:paraId="7798F2B7" w14:textId="55759140" w:rsidR="00D26969" w:rsidRPr="0098532B" w:rsidRDefault="00FF2218" w:rsidP="0098532B">
      <w:pPr>
        <w:pStyle w:val="BodyText"/>
        <w:spacing w:line="360" w:lineRule="auto"/>
        <w:jc w:val="left"/>
        <w:rPr>
          <w:sz w:val="24"/>
          <w:szCs w:val="24"/>
        </w:rPr>
      </w:pPr>
      <w:r w:rsidRPr="0098532B">
        <w:rPr>
          <w:noProof/>
          <w:sz w:val="24"/>
          <w:szCs w:val="24"/>
          <w:lang w:val="en-US" w:eastAsia="en-US"/>
        </w:rPr>
        <mc:AlternateContent>
          <mc:Choice Requires="wps">
            <w:drawing>
              <wp:anchor distT="0" distB="0" distL="0" distR="0" simplePos="0" relativeHeight="251728896" behindDoc="0" locked="0" layoutInCell="1" allowOverlap="1" wp14:anchorId="758EB777" wp14:editId="295779AC">
                <wp:simplePos x="0" y="0"/>
                <wp:positionH relativeFrom="page">
                  <wp:posOffset>1003300</wp:posOffset>
                </wp:positionH>
                <wp:positionV relativeFrom="paragraph">
                  <wp:posOffset>445770</wp:posOffset>
                </wp:positionV>
                <wp:extent cx="6064250" cy="889000"/>
                <wp:effectExtent l="0" t="0" r="12700" b="25400"/>
                <wp:wrapTopAndBottom/>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8890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C70529" w14:textId="5A6F3F35" w:rsidR="00EA7EA9" w:rsidRPr="00FF2218" w:rsidRDefault="00EA7EA9" w:rsidP="00C41B96">
                            <w:pPr>
                              <w:pStyle w:val="BodyText"/>
                              <w:shd w:val="clear" w:color="auto" w:fill="FFFF00"/>
                              <w:spacing w:before="18" w:line="360" w:lineRule="auto"/>
                              <w:ind w:left="108" w:right="9"/>
                              <w:jc w:val="center"/>
                              <w:rPr>
                                <w:b/>
                                <w:smallCaps/>
                                <w:sz w:val="24"/>
                              </w:rPr>
                            </w:pPr>
                            <w:r w:rsidRPr="00FF2218">
                              <w:rPr>
                                <w:b/>
                                <w:smallCaps/>
                                <w:sz w:val="24"/>
                              </w:rPr>
                              <w:t xml:space="preserve">4ª </w:t>
                            </w:r>
                            <w:r>
                              <w:rPr>
                                <w:b/>
                                <w:smallCaps/>
                                <w:sz w:val="24"/>
                              </w:rPr>
                              <w:t>R</w:t>
                            </w:r>
                            <w:r w:rsidRPr="00FF2218">
                              <w:rPr>
                                <w:b/>
                                <w:smallCaps/>
                                <w:sz w:val="24"/>
                              </w:rPr>
                              <w:t>egra</w:t>
                            </w:r>
                          </w:p>
                          <w:p w14:paraId="0F28E4B7" w14:textId="00275967" w:rsidR="00EA7EA9" w:rsidRPr="00FF2218" w:rsidRDefault="00EA7EA9" w:rsidP="00C41B96">
                            <w:pPr>
                              <w:pStyle w:val="BodyText"/>
                              <w:shd w:val="clear" w:color="auto" w:fill="FFFF00"/>
                              <w:spacing w:before="18" w:line="360" w:lineRule="auto"/>
                              <w:ind w:left="108" w:right="9"/>
                              <w:jc w:val="center"/>
                              <w:rPr>
                                <w:sz w:val="24"/>
                              </w:rPr>
                            </w:pPr>
                            <w:r w:rsidRPr="00FF2218">
                              <w:rPr>
                                <w:sz w:val="24"/>
                              </w:rPr>
                              <w:t>No campo exclusivo da competência legislativa, estabeleceu hipóteses de competências concorrentes para a União, para os Estados e para o Distrito Federal</w:t>
                            </w:r>
                            <w:r>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EB777" id="Caixa de texto 26" o:spid="_x0000_s1029" type="#_x0000_t202" style="position:absolute;margin-left:79pt;margin-top:35.1pt;width:477.5pt;height:70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" filled="f" strokeweight=".48pt">
                <v:textbox inset="0,0,0,0">
                  <w:txbxContent>
                    <w:p w14:paraId="34C70529" w14:textId="5A6F3F35" w:rsidR="00EA7EA9" w:rsidRPr="00FF2218" w:rsidRDefault="00EA7EA9" w:rsidP="00C41B96">
                      <w:pPr>
                        <w:pStyle w:val="BodyText"/>
                        <w:shd w:val="clear" w:color="auto" w:fill="FFFF00"/>
                        <w:spacing w:before="18" w:line="360" w:lineRule="auto"/>
                        <w:ind w:left="108" w:right="9"/>
                        <w:jc w:val="center"/>
                        <w:rPr>
                          <w:b/>
                          <w:smallCaps/>
                          <w:sz w:val="24"/>
                        </w:rPr>
                      </w:pPr>
                      <w:r w:rsidRPr="00FF2218">
                        <w:rPr>
                          <w:b/>
                          <w:smallCaps/>
                          <w:sz w:val="24"/>
                        </w:rPr>
                        <w:t xml:space="preserve">4ª </w:t>
                      </w:r>
                      <w:r>
                        <w:rPr>
                          <w:b/>
                          <w:smallCaps/>
                          <w:sz w:val="24"/>
                        </w:rPr>
                        <w:t>R</w:t>
                      </w:r>
                      <w:r w:rsidRPr="00FF2218">
                        <w:rPr>
                          <w:b/>
                          <w:smallCaps/>
                          <w:sz w:val="24"/>
                        </w:rPr>
                        <w:t>egra</w:t>
                      </w:r>
                    </w:p>
                    <w:p w14:paraId="0F28E4B7" w14:textId="00275967" w:rsidR="00EA7EA9" w:rsidRPr="00FF2218" w:rsidRDefault="00EA7EA9" w:rsidP="00C41B96">
                      <w:pPr>
                        <w:pStyle w:val="BodyText"/>
                        <w:shd w:val="clear" w:color="auto" w:fill="FFFF00"/>
                        <w:spacing w:before="18" w:line="360" w:lineRule="auto"/>
                        <w:ind w:left="108" w:right="9"/>
                        <w:jc w:val="center"/>
                        <w:rPr>
                          <w:sz w:val="24"/>
                        </w:rPr>
                      </w:pPr>
                      <w:r w:rsidRPr="00FF2218">
                        <w:rPr>
                          <w:sz w:val="24"/>
                        </w:rPr>
                        <w:t>No campo exclusivo da competência legislativa, estabeleceu hipóteses de competências concorrentes para a União, para os Estados e para o Distrito Federal</w:t>
                      </w:r>
                      <w:r>
                        <w:rPr>
                          <w:sz w:val="24"/>
                        </w:rPr>
                        <w:t xml:space="preserve">. </w:t>
                      </w:r>
                    </w:p>
                  </w:txbxContent>
                </v:textbox>
                <w10:wrap type="topAndBottom" anchorx="page"/>
              </v:shape>
            </w:pict>
          </mc:Fallback>
        </mc:AlternateContent>
      </w:r>
      <w:r w:rsidR="00FF0825" w:rsidRPr="0098532B">
        <w:rPr>
          <w:noProof/>
          <w:color w:val="FF0000"/>
          <w:sz w:val="24"/>
          <w:szCs w:val="24"/>
          <w:lang w:val="en-US" w:eastAsia="en-US"/>
        </w:rPr>
        <w:drawing>
          <wp:inline distT="0" distB="0" distL="0" distR="0" wp14:anchorId="1E6BA8F2" wp14:editId="1A523804">
            <wp:extent cx="349792" cy="313898"/>
            <wp:effectExtent l="0" t="0" r="0" b="0"/>
            <wp:docPr id="18" name="Imagem 1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FF0825" w:rsidRPr="0098532B">
        <w:rPr>
          <w:sz w:val="24"/>
          <w:szCs w:val="24"/>
        </w:rPr>
        <w:t xml:space="preserve">Quarta regra </w:t>
      </w:r>
      <w:r>
        <w:rPr>
          <w:sz w:val="24"/>
          <w:szCs w:val="24"/>
        </w:rPr>
        <w:t xml:space="preserve">repartição </w:t>
      </w:r>
      <w:r w:rsidR="00FF0825" w:rsidRPr="0098532B">
        <w:rPr>
          <w:sz w:val="24"/>
          <w:szCs w:val="24"/>
        </w:rPr>
        <w:t>de competências</w:t>
      </w:r>
      <w:r>
        <w:rPr>
          <w:sz w:val="24"/>
          <w:szCs w:val="24"/>
        </w:rPr>
        <w:t>:</w:t>
      </w:r>
    </w:p>
    <w:tbl>
      <w:tblPr>
        <w:tblStyle w:val="TableGrid"/>
        <w:tblpPr w:leftFromText="141" w:rightFromText="141" w:vertAnchor="text" w:horzAnchor="margin" w:tblpY="1782"/>
        <w:tblW w:w="0" w:type="auto"/>
        <w:tblLook w:val="04A0" w:firstRow="1" w:lastRow="0" w:firstColumn="1" w:lastColumn="0" w:noHBand="0" w:noVBand="1"/>
      </w:tblPr>
      <w:tblGrid>
        <w:gridCol w:w="9850"/>
      </w:tblGrid>
      <w:tr w:rsidR="00C41B96" w:rsidRPr="0098532B" w14:paraId="2F63A747" w14:textId="77777777" w:rsidTr="00C41B96">
        <w:tc>
          <w:tcPr>
            <w:tcW w:w="9850" w:type="dxa"/>
          </w:tcPr>
          <w:p w14:paraId="4B22D6F5" w14:textId="20C2F8C6" w:rsidR="00C41B96" w:rsidRPr="00C41B96" w:rsidRDefault="00C41B96" w:rsidP="00C41B96">
            <w:pPr>
              <w:pStyle w:val="BodyText"/>
              <w:shd w:val="clear" w:color="auto" w:fill="FFFF00"/>
              <w:spacing w:line="360" w:lineRule="auto"/>
              <w:jc w:val="left"/>
              <w:rPr>
                <w:b/>
                <w:sz w:val="24"/>
                <w:szCs w:val="24"/>
              </w:rPr>
            </w:pPr>
            <w:r w:rsidRPr="0098532B">
              <w:rPr>
                <w:noProof/>
                <w:color w:val="FF0000"/>
                <w:sz w:val="24"/>
                <w:szCs w:val="24"/>
                <w:lang w:val="en-US" w:eastAsia="en-US"/>
              </w:rPr>
              <w:drawing>
                <wp:inline distT="0" distB="0" distL="0" distR="0" wp14:anchorId="1D1525DD" wp14:editId="4F5A454F">
                  <wp:extent cx="349792" cy="313898"/>
                  <wp:effectExtent l="0" t="0" r="0" b="0"/>
                  <wp:docPr id="19" name="Imagem 19"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Pr="0098532B">
              <w:rPr>
                <w:sz w:val="24"/>
                <w:szCs w:val="24"/>
              </w:rPr>
              <w:t xml:space="preserve"> </w:t>
            </w:r>
            <w:r w:rsidRPr="0098532B">
              <w:rPr>
                <w:b/>
                <w:sz w:val="24"/>
                <w:szCs w:val="24"/>
              </w:rPr>
              <w:t xml:space="preserve">De </w:t>
            </w:r>
            <w:r w:rsidRPr="00C41B96">
              <w:rPr>
                <w:b/>
                <w:sz w:val="24"/>
                <w:szCs w:val="24"/>
              </w:rPr>
              <w:t>forma didática poderia se explicar assim com cinco sub-regras.</w:t>
            </w:r>
            <w:r>
              <w:rPr>
                <w:b/>
                <w:sz w:val="24"/>
                <w:szCs w:val="24"/>
              </w:rPr>
              <w:t xml:space="preserve"> </w:t>
            </w:r>
          </w:p>
          <w:p w14:paraId="129D470E" w14:textId="77777777" w:rsidR="00C41B96" w:rsidRPr="00C41B96" w:rsidRDefault="00C41B96" w:rsidP="00C41B96">
            <w:pPr>
              <w:pStyle w:val="BodyText"/>
              <w:shd w:val="clear" w:color="auto" w:fill="FFFF00"/>
              <w:spacing w:line="360" w:lineRule="auto"/>
              <w:jc w:val="left"/>
              <w:rPr>
                <w:b/>
                <w:sz w:val="24"/>
                <w:szCs w:val="24"/>
              </w:rPr>
            </w:pPr>
            <w:r w:rsidRPr="00C41B96">
              <w:rPr>
                <w:b/>
                <w:sz w:val="24"/>
                <w:szCs w:val="24"/>
              </w:rPr>
              <w:t xml:space="preserve"> Somente para </w:t>
            </w:r>
            <w:r w:rsidRPr="00C41B96">
              <w:rPr>
                <w:noProof/>
                <w:color w:val="FF0000"/>
                <w:sz w:val="24"/>
                <w:szCs w:val="24"/>
                <w:lang w:val="en-US" w:eastAsia="en-US"/>
              </w:rPr>
              <w:drawing>
                <wp:inline distT="0" distB="0" distL="0" distR="0" wp14:anchorId="5521C01D" wp14:editId="0AD3FF44">
                  <wp:extent cx="349792" cy="313898"/>
                  <wp:effectExtent l="0" t="0" r="0" b="0"/>
                  <wp:docPr id="21" name="Imagem 21"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Pr="00C41B96">
              <w:rPr>
                <w:b/>
                <w:i/>
                <w:sz w:val="24"/>
                <w:szCs w:val="24"/>
              </w:rPr>
              <w:t xml:space="preserve">subsidiar o entendimento caso você aluno precise! </w:t>
            </w:r>
            <w:r w:rsidRPr="00C41B96">
              <w:rPr>
                <w:noProof/>
                <w:color w:val="FF0000"/>
                <w:sz w:val="24"/>
                <w:szCs w:val="24"/>
                <w:lang w:val="en-US" w:eastAsia="en-US"/>
              </w:rPr>
              <w:drawing>
                <wp:inline distT="0" distB="0" distL="0" distR="0" wp14:anchorId="01F4884F" wp14:editId="1D1DDF72">
                  <wp:extent cx="349792" cy="313898"/>
                  <wp:effectExtent l="0" t="0" r="0" b="0"/>
                  <wp:docPr id="20" name="Imagem 20"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36BB9397" w14:textId="77777777" w:rsidR="00C41B96" w:rsidRPr="0098532B" w:rsidRDefault="00C41B96" w:rsidP="00C41B96">
            <w:pPr>
              <w:pStyle w:val="BodyText"/>
              <w:spacing w:line="360" w:lineRule="auto"/>
              <w:jc w:val="left"/>
              <w:rPr>
                <w:sz w:val="24"/>
                <w:szCs w:val="24"/>
              </w:rPr>
            </w:pPr>
          </w:p>
          <w:p w14:paraId="5519E7D6" w14:textId="77777777" w:rsidR="00C41B96" w:rsidRPr="0098532B" w:rsidRDefault="00C41B96" w:rsidP="00C41B96">
            <w:pPr>
              <w:spacing w:line="360" w:lineRule="auto"/>
              <w:rPr>
                <w:rFonts w:ascii="Times New Roman" w:hAnsi="Times New Roman" w:cs="Times New Roman"/>
                <w:i/>
                <w:sz w:val="24"/>
                <w:szCs w:val="24"/>
              </w:rPr>
            </w:pPr>
            <w:r w:rsidRPr="0098532B">
              <w:rPr>
                <w:rFonts w:ascii="Times New Roman" w:hAnsi="Times New Roman" w:cs="Times New Roman"/>
                <w:i/>
                <w:sz w:val="24"/>
                <w:szCs w:val="24"/>
              </w:rPr>
              <w:t>1ª sub-regra) na repartição vertical e concorrente para a União, os Estados e o Distrito Federal, a União se limita a estabelecer normas gerais;</w:t>
            </w:r>
          </w:p>
          <w:p w14:paraId="5DDFF0BB" w14:textId="77777777" w:rsidR="00C41B96" w:rsidRPr="0098532B" w:rsidRDefault="00C41B96" w:rsidP="00C41B96">
            <w:pPr>
              <w:spacing w:line="360" w:lineRule="auto"/>
              <w:rPr>
                <w:rFonts w:ascii="Times New Roman" w:hAnsi="Times New Roman" w:cs="Times New Roman"/>
                <w:i/>
                <w:sz w:val="24"/>
                <w:szCs w:val="24"/>
              </w:rPr>
            </w:pPr>
          </w:p>
          <w:p w14:paraId="732316AA" w14:textId="77777777" w:rsidR="00C41B96" w:rsidRPr="0098532B" w:rsidRDefault="00C41B96" w:rsidP="00C41B96">
            <w:pPr>
              <w:spacing w:line="360" w:lineRule="auto"/>
              <w:rPr>
                <w:rFonts w:ascii="Times New Roman" w:hAnsi="Times New Roman" w:cs="Times New Roman"/>
                <w:i/>
                <w:sz w:val="24"/>
                <w:szCs w:val="24"/>
              </w:rPr>
            </w:pPr>
            <w:r w:rsidRPr="0098532B">
              <w:rPr>
                <w:rFonts w:ascii="Times New Roman" w:hAnsi="Times New Roman" w:cs="Times New Roman"/>
                <w:i/>
                <w:sz w:val="24"/>
                <w:szCs w:val="24"/>
              </w:rPr>
              <w:t xml:space="preserve">2ª sub-regra) na repartição vertical e concorrente para a União, os Estados e o Distrito Federal, a competência da União para estabelecer normas gerais não exclui a competência suplementar dos </w:t>
            </w:r>
            <w:r w:rsidRPr="0098532B">
              <w:rPr>
                <w:rFonts w:ascii="Times New Roman" w:hAnsi="Times New Roman" w:cs="Times New Roman"/>
                <w:i/>
                <w:sz w:val="24"/>
                <w:szCs w:val="24"/>
              </w:rPr>
              <w:lastRenderedPageBreak/>
              <w:t>Estados;</w:t>
            </w:r>
          </w:p>
          <w:p w14:paraId="242964B5" w14:textId="77777777" w:rsidR="00C41B96" w:rsidRPr="0098532B" w:rsidRDefault="00C41B96" w:rsidP="00C41B96">
            <w:pPr>
              <w:spacing w:line="360" w:lineRule="auto"/>
              <w:rPr>
                <w:rFonts w:ascii="Times New Roman" w:hAnsi="Times New Roman" w:cs="Times New Roman"/>
                <w:i/>
                <w:sz w:val="24"/>
                <w:szCs w:val="24"/>
              </w:rPr>
            </w:pPr>
          </w:p>
          <w:p w14:paraId="63092B6C" w14:textId="77777777" w:rsidR="00C41B96" w:rsidRPr="0098532B" w:rsidRDefault="00C41B96" w:rsidP="00C41B96">
            <w:pPr>
              <w:spacing w:line="360" w:lineRule="auto"/>
              <w:rPr>
                <w:rFonts w:ascii="Times New Roman" w:hAnsi="Times New Roman" w:cs="Times New Roman"/>
                <w:i/>
                <w:sz w:val="24"/>
                <w:szCs w:val="24"/>
              </w:rPr>
            </w:pPr>
            <w:r w:rsidRPr="0098532B">
              <w:rPr>
                <w:rFonts w:ascii="Times New Roman" w:hAnsi="Times New Roman" w:cs="Times New Roman"/>
                <w:i/>
                <w:sz w:val="24"/>
                <w:szCs w:val="24"/>
              </w:rPr>
              <w:t>3ª sub-regra) na repartição vertical e concorrente para a União, os Estados e o Distrito Federal, caso a União não legisle sobre normas gerais, os Estados poderão exercer competência legislativa plena, inclusive a respeito de normas gerais, para atender suas peculiaridades;</w:t>
            </w:r>
          </w:p>
          <w:p w14:paraId="71D3CCDC" w14:textId="77777777" w:rsidR="00C41B96" w:rsidRPr="0098532B" w:rsidRDefault="00C41B96" w:rsidP="00C41B96">
            <w:pPr>
              <w:spacing w:line="360" w:lineRule="auto"/>
              <w:rPr>
                <w:rFonts w:ascii="Times New Roman" w:hAnsi="Times New Roman" w:cs="Times New Roman"/>
                <w:i/>
                <w:sz w:val="24"/>
                <w:szCs w:val="24"/>
              </w:rPr>
            </w:pPr>
          </w:p>
          <w:p w14:paraId="65671313" w14:textId="77777777" w:rsidR="00C41B96" w:rsidRPr="0098532B" w:rsidRDefault="00C41B96" w:rsidP="00C41B96">
            <w:pPr>
              <w:spacing w:line="360" w:lineRule="auto"/>
              <w:rPr>
                <w:rFonts w:ascii="Times New Roman" w:hAnsi="Times New Roman" w:cs="Times New Roman"/>
                <w:i/>
                <w:sz w:val="24"/>
                <w:szCs w:val="24"/>
              </w:rPr>
            </w:pPr>
            <w:r w:rsidRPr="0098532B">
              <w:rPr>
                <w:rFonts w:ascii="Times New Roman" w:hAnsi="Times New Roman" w:cs="Times New Roman"/>
                <w:i/>
                <w:sz w:val="24"/>
                <w:szCs w:val="24"/>
              </w:rPr>
              <w:t>4ª sub-regra) na repartição vertical e concorrente para a União, os Estados e o Distrito Federal, caso a União inicialmente não legisle sobre normas gerais, os Estados venham a legislar sobre tais regras, a superveniência de lei federal suspende apenas a eficácia da lei estadual, no que for contrário com as normas gerais;</w:t>
            </w:r>
          </w:p>
          <w:p w14:paraId="3E53A32F" w14:textId="77777777" w:rsidR="00C41B96" w:rsidRPr="0098532B" w:rsidRDefault="00C41B96" w:rsidP="00C41B96">
            <w:pPr>
              <w:spacing w:line="360" w:lineRule="auto"/>
              <w:rPr>
                <w:rFonts w:ascii="Times New Roman" w:hAnsi="Times New Roman" w:cs="Times New Roman"/>
                <w:i/>
                <w:sz w:val="24"/>
                <w:szCs w:val="24"/>
              </w:rPr>
            </w:pPr>
          </w:p>
          <w:p w14:paraId="29A80F67" w14:textId="77777777" w:rsidR="00C41B96" w:rsidRPr="0098532B" w:rsidRDefault="00C41B96" w:rsidP="00C41B96">
            <w:pPr>
              <w:spacing w:line="360" w:lineRule="auto"/>
              <w:rPr>
                <w:rFonts w:ascii="Times New Roman" w:hAnsi="Times New Roman" w:cs="Times New Roman"/>
                <w:i/>
                <w:sz w:val="24"/>
                <w:szCs w:val="24"/>
              </w:rPr>
            </w:pPr>
            <w:r w:rsidRPr="0098532B">
              <w:rPr>
                <w:rFonts w:ascii="Times New Roman" w:hAnsi="Times New Roman" w:cs="Times New Roman"/>
                <w:i/>
                <w:sz w:val="24"/>
                <w:szCs w:val="24"/>
              </w:rPr>
              <w:t>5ª sub-regra) na repartição vertical e concorrente para a União, os Estados e o Distrito Federal, resta ao Município suplementar a legislação federal e a estadual no que couber.</w:t>
            </w:r>
          </w:p>
        </w:tc>
      </w:tr>
    </w:tbl>
    <w:p w14:paraId="0CAA0D07" w14:textId="77777777" w:rsidR="00FF0825" w:rsidRPr="0098532B" w:rsidRDefault="00FF0825" w:rsidP="0098532B">
      <w:pPr>
        <w:pStyle w:val="BodyText"/>
        <w:spacing w:line="360" w:lineRule="auto"/>
        <w:jc w:val="left"/>
        <w:rPr>
          <w:sz w:val="24"/>
          <w:szCs w:val="24"/>
        </w:rPr>
      </w:pPr>
    </w:p>
    <w:tbl>
      <w:tblPr>
        <w:tblStyle w:val="TableGrid"/>
        <w:tblW w:w="0" w:type="auto"/>
        <w:tblLook w:val="04A0" w:firstRow="1" w:lastRow="0" w:firstColumn="1" w:lastColumn="0" w:noHBand="0" w:noVBand="1"/>
      </w:tblPr>
      <w:tblGrid>
        <w:gridCol w:w="9850"/>
      </w:tblGrid>
      <w:tr w:rsidR="0066231A" w:rsidRPr="0098532B" w14:paraId="7041A9BE" w14:textId="77777777" w:rsidTr="0066231A">
        <w:tc>
          <w:tcPr>
            <w:tcW w:w="9850" w:type="dxa"/>
          </w:tcPr>
          <w:p w14:paraId="41409B91" w14:textId="77777777" w:rsidR="0066231A" w:rsidRPr="0098532B" w:rsidRDefault="0066231A" w:rsidP="0098532B">
            <w:pPr>
              <w:spacing w:line="360" w:lineRule="auto"/>
              <w:rPr>
                <w:rFonts w:ascii="Times New Roman" w:hAnsi="Times New Roman" w:cs="Times New Roman"/>
                <w:sz w:val="24"/>
                <w:szCs w:val="24"/>
              </w:rPr>
            </w:pPr>
          </w:p>
          <w:p w14:paraId="669CEB75" w14:textId="2FF68A20" w:rsidR="0066231A" w:rsidRPr="0098532B" w:rsidRDefault="0066231A" w:rsidP="0098532B">
            <w:pPr>
              <w:spacing w:line="360" w:lineRule="auto"/>
              <w:rPr>
                <w:rFonts w:ascii="Times New Roman" w:hAnsi="Times New Roman" w:cs="Times New Roman"/>
                <w:sz w:val="24"/>
                <w:szCs w:val="24"/>
              </w:rPr>
            </w:pPr>
            <w:r w:rsidRPr="0098532B">
              <w:rPr>
                <w:rFonts w:ascii="Times New Roman" w:hAnsi="Times New Roman" w:cs="Times New Roman"/>
                <w:noProof/>
                <w:color w:val="FF0000"/>
                <w:sz w:val="24"/>
                <w:szCs w:val="24"/>
                <w:lang w:val="en-US"/>
              </w:rPr>
              <w:drawing>
                <wp:inline distT="0" distB="0" distL="0" distR="0" wp14:anchorId="201DB15D" wp14:editId="2E29F80E">
                  <wp:extent cx="349792" cy="313898"/>
                  <wp:effectExtent l="0" t="0" r="0" b="0"/>
                  <wp:docPr id="22" name="Imagem 22"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34CAA916" w14:textId="77777777" w:rsidR="0066231A" w:rsidRPr="0098532B" w:rsidRDefault="0066231A" w:rsidP="0098532B">
            <w:pPr>
              <w:spacing w:line="360" w:lineRule="auto"/>
              <w:rPr>
                <w:rFonts w:ascii="Times New Roman" w:hAnsi="Times New Roman" w:cs="Times New Roman"/>
                <w:sz w:val="24"/>
                <w:szCs w:val="24"/>
              </w:rPr>
            </w:pPr>
            <w:r w:rsidRPr="0098532B">
              <w:rPr>
                <w:rFonts w:ascii="Times New Roman" w:hAnsi="Times New Roman" w:cs="Times New Roman"/>
                <w:sz w:val="24"/>
                <w:szCs w:val="24"/>
              </w:rPr>
              <w:t>A regra, dentro da repartição de competências da CF/88, é a repartição horizontal, na medida em que a Constituição previu, expressa ou implicitamente, as competências de cada ente da Federação, sem produzir uma hierarquia entre tais competências.</w:t>
            </w:r>
          </w:p>
          <w:p w14:paraId="5DC5831D" w14:textId="77777777" w:rsidR="0066231A" w:rsidRPr="0098532B" w:rsidRDefault="0066231A" w:rsidP="0098532B">
            <w:pPr>
              <w:spacing w:line="360" w:lineRule="auto"/>
              <w:rPr>
                <w:rFonts w:ascii="Times New Roman" w:hAnsi="Times New Roman" w:cs="Times New Roman"/>
                <w:sz w:val="24"/>
                <w:szCs w:val="24"/>
              </w:rPr>
            </w:pPr>
          </w:p>
          <w:p w14:paraId="7D43CC5E" w14:textId="77777777" w:rsidR="0066231A" w:rsidRPr="0098532B" w:rsidRDefault="0066231A" w:rsidP="0098532B">
            <w:pPr>
              <w:spacing w:line="360" w:lineRule="auto"/>
              <w:rPr>
                <w:rFonts w:ascii="Times New Roman" w:hAnsi="Times New Roman" w:cs="Times New Roman"/>
                <w:sz w:val="24"/>
                <w:szCs w:val="24"/>
              </w:rPr>
            </w:pPr>
            <w:r w:rsidRPr="0098532B">
              <w:rPr>
                <w:rFonts w:ascii="Times New Roman" w:hAnsi="Times New Roman" w:cs="Times New Roman"/>
                <w:sz w:val="24"/>
                <w:szCs w:val="24"/>
              </w:rPr>
              <w:t xml:space="preserve"> Por isso, não há hierarquia entre lei municipal, distrital, estadual ou federal, justamente porque, se há tensão entre elas, se resolve pela verificação de quem era o ente competente para discorrer sobre o assunto (não se resolve pela hierarquia). </w:t>
            </w:r>
          </w:p>
          <w:p w14:paraId="2D043460" w14:textId="77777777" w:rsidR="0066231A" w:rsidRPr="0098532B" w:rsidRDefault="0066231A" w:rsidP="0098532B">
            <w:pPr>
              <w:spacing w:line="360" w:lineRule="auto"/>
              <w:rPr>
                <w:rFonts w:ascii="Times New Roman" w:hAnsi="Times New Roman" w:cs="Times New Roman"/>
                <w:sz w:val="24"/>
                <w:szCs w:val="24"/>
              </w:rPr>
            </w:pPr>
          </w:p>
          <w:p w14:paraId="552DB8CC" w14:textId="77777777" w:rsidR="0066231A" w:rsidRPr="0098532B" w:rsidRDefault="0066231A" w:rsidP="0098532B">
            <w:pPr>
              <w:spacing w:line="360" w:lineRule="auto"/>
              <w:rPr>
                <w:rFonts w:ascii="Times New Roman" w:hAnsi="Times New Roman" w:cs="Times New Roman"/>
                <w:sz w:val="24"/>
                <w:szCs w:val="24"/>
              </w:rPr>
            </w:pPr>
            <w:r w:rsidRPr="0098532B">
              <w:rPr>
                <w:rFonts w:ascii="Times New Roman" w:hAnsi="Times New Roman" w:cs="Times New Roman"/>
                <w:sz w:val="24"/>
                <w:szCs w:val="24"/>
              </w:rPr>
              <w:t>Diferentemente, entretanto, do que ocorre na repartição vertical, porque aqui a lei federal tem preponderância na medida em que deve ser respeitada pelos demais entes, quando estes desejarem legislar sobre o mesmo assunto.</w:t>
            </w:r>
          </w:p>
          <w:p w14:paraId="56175734" w14:textId="77777777" w:rsidR="0066231A" w:rsidRPr="0098532B" w:rsidRDefault="0066231A" w:rsidP="0098532B">
            <w:pPr>
              <w:spacing w:line="360" w:lineRule="auto"/>
              <w:rPr>
                <w:rFonts w:ascii="Times New Roman" w:hAnsi="Times New Roman" w:cs="Times New Roman"/>
                <w:sz w:val="24"/>
                <w:szCs w:val="24"/>
              </w:rPr>
            </w:pPr>
          </w:p>
          <w:p w14:paraId="587951B6" w14:textId="77777777" w:rsidR="0066231A" w:rsidRPr="0098532B" w:rsidRDefault="0066231A" w:rsidP="0098532B">
            <w:pPr>
              <w:pStyle w:val="ListParagraph"/>
              <w:widowControl w:val="0"/>
              <w:autoSpaceDE w:val="0"/>
              <w:autoSpaceDN w:val="0"/>
              <w:ind w:left="0"/>
              <w:contextualSpacing w:val="0"/>
              <w:rPr>
                <w:rFonts w:ascii="Times New Roman" w:hAnsi="Times New Roman"/>
                <w:szCs w:val="24"/>
              </w:rPr>
            </w:pPr>
            <w:r w:rsidRPr="0098532B">
              <w:rPr>
                <w:rFonts w:ascii="Times New Roman" w:hAnsi="Times New Roman"/>
                <w:szCs w:val="24"/>
              </w:rPr>
              <w:t xml:space="preserve">Municípios não podem legislar, em nenhuma hipótese diante do sistema constitucional atual, sobre </w:t>
            </w:r>
            <w:r w:rsidRPr="0098532B">
              <w:rPr>
                <w:rFonts w:ascii="Times New Roman" w:hAnsi="Times New Roman"/>
                <w:szCs w:val="24"/>
              </w:rPr>
              <w:lastRenderedPageBreak/>
              <w:t xml:space="preserve">as matérias de competência privativa da União. </w:t>
            </w:r>
          </w:p>
          <w:p w14:paraId="1F99F466" w14:textId="155A14E1" w:rsidR="0066231A" w:rsidRPr="0098532B" w:rsidRDefault="0066231A" w:rsidP="0098532B">
            <w:pPr>
              <w:spacing w:line="360" w:lineRule="auto"/>
              <w:rPr>
                <w:rFonts w:ascii="Times New Roman" w:hAnsi="Times New Roman" w:cs="Times New Roman"/>
                <w:sz w:val="24"/>
                <w:szCs w:val="24"/>
              </w:rPr>
            </w:pPr>
          </w:p>
        </w:tc>
      </w:tr>
    </w:tbl>
    <w:p w14:paraId="698F9616" w14:textId="77777777" w:rsidR="0066231A" w:rsidRPr="0098532B" w:rsidRDefault="0066231A" w:rsidP="0098532B">
      <w:pPr>
        <w:spacing w:after="0" w:line="360" w:lineRule="auto"/>
        <w:rPr>
          <w:rFonts w:ascii="Times New Roman" w:hAnsi="Times New Roman" w:cs="Times New Roman"/>
          <w:sz w:val="24"/>
          <w:szCs w:val="24"/>
        </w:rPr>
      </w:pPr>
    </w:p>
    <w:p w14:paraId="1CD4F336" w14:textId="0F1055C7" w:rsidR="00936BC1" w:rsidRPr="0098532B" w:rsidRDefault="00FF0825" w:rsidP="0098532B">
      <w:pPr>
        <w:widowControl w:val="0"/>
        <w:shd w:val="clear" w:color="auto" w:fill="FFE599" w:themeFill="accent4" w:themeFillTint="66"/>
        <w:autoSpaceDE w:val="0"/>
        <w:autoSpaceDN w:val="0"/>
        <w:spacing w:after="0" w:line="360" w:lineRule="auto"/>
        <w:rPr>
          <w:rFonts w:ascii="Times New Roman" w:hAnsi="Times New Roman" w:cs="Times New Roman"/>
          <w:b/>
          <w:sz w:val="24"/>
          <w:szCs w:val="24"/>
        </w:rPr>
      </w:pPr>
      <w:r w:rsidRPr="0098532B">
        <w:rPr>
          <w:rFonts w:ascii="Times New Roman" w:hAnsi="Times New Roman" w:cs="Times New Roman"/>
          <w:b/>
          <w:color w:val="231F20"/>
          <w:sz w:val="24"/>
          <w:szCs w:val="24"/>
        </w:rPr>
        <w:t>3.4.3 AS C</w:t>
      </w:r>
      <w:r w:rsidRPr="00655FAE">
        <w:rPr>
          <w:rFonts w:ascii="Times New Roman" w:hAnsi="Times New Roman" w:cs="Times New Roman"/>
          <w:b/>
          <w:color w:val="231F20"/>
          <w:sz w:val="24"/>
          <w:szCs w:val="24"/>
          <w:shd w:val="clear" w:color="auto" w:fill="FFFF00"/>
        </w:rPr>
        <w:t>O</w:t>
      </w:r>
      <w:r w:rsidRPr="0098532B">
        <w:rPr>
          <w:rFonts w:ascii="Times New Roman" w:hAnsi="Times New Roman" w:cs="Times New Roman"/>
          <w:b/>
          <w:color w:val="231F20"/>
          <w:sz w:val="24"/>
          <w:szCs w:val="24"/>
        </w:rPr>
        <w:t>MPETÊNCIAS PRIVATIVAS DA</w:t>
      </w:r>
      <w:r w:rsidRPr="0098532B">
        <w:rPr>
          <w:rFonts w:ascii="Times New Roman" w:hAnsi="Times New Roman" w:cs="Times New Roman"/>
          <w:b/>
          <w:color w:val="231F20"/>
          <w:spacing w:val="-14"/>
          <w:sz w:val="24"/>
          <w:szCs w:val="24"/>
        </w:rPr>
        <w:t xml:space="preserve"> </w:t>
      </w:r>
      <w:r w:rsidRPr="0098532B">
        <w:rPr>
          <w:rFonts w:ascii="Times New Roman" w:hAnsi="Times New Roman" w:cs="Times New Roman"/>
          <w:b/>
          <w:color w:val="231F20"/>
          <w:sz w:val="24"/>
          <w:szCs w:val="24"/>
        </w:rPr>
        <w:t>UNIÃO</w:t>
      </w:r>
    </w:p>
    <w:p w14:paraId="2012DE73" w14:textId="77777777" w:rsidR="00936BC1" w:rsidRPr="0098532B" w:rsidRDefault="00936BC1" w:rsidP="00655FAE">
      <w:pPr>
        <w:pStyle w:val="BodyText"/>
        <w:shd w:val="clear" w:color="auto" w:fill="FFFF00"/>
        <w:spacing w:line="360" w:lineRule="auto"/>
        <w:ind w:firstLine="709"/>
        <w:jc w:val="left"/>
        <w:rPr>
          <w:color w:val="231F20"/>
          <w:sz w:val="24"/>
          <w:szCs w:val="24"/>
        </w:rPr>
      </w:pPr>
    </w:p>
    <w:p w14:paraId="565ED5D8" w14:textId="6A8D331A" w:rsidR="00936BC1" w:rsidRPr="00D95194" w:rsidRDefault="00936BC1" w:rsidP="0017492B">
      <w:pPr>
        <w:pStyle w:val="BodyText"/>
        <w:spacing w:line="360" w:lineRule="auto"/>
        <w:ind w:firstLine="709"/>
        <w:rPr>
          <w:color w:val="231F20"/>
          <w:sz w:val="24"/>
          <w:szCs w:val="24"/>
        </w:rPr>
      </w:pPr>
      <w:r w:rsidRPr="00D95194">
        <w:rPr>
          <w:color w:val="231F20"/>
          <w:sz w:val="24"/>
          <w:szCs w:val="24"/>
        </w:rPr>
        <w:t xml:space="preserve">O </w:t>
      </w:r>
      <w:r w:rsidR="001959B6" w:rsidRPr="00D95194">
        <w:rPr>
          <w:color w:val="231F20"/>
          <w:sz w:val="24"/>
          <w:szCs w:val="24"/>
        </w:rPr>
        <w:t>artigo</w:t>
      </w:r>
      <w:r w:rsidRPr="00D95194">
        <w:rPr>
          <w:color w:val="231F20"/>
          <w:sz w:val="24"/>
          <w:szCs w:val="24"/>
        </w:rPr>
        <w:t xml:space="preserve"> 21 reúne As </w:t>
      </w:r>
      <w:r w:rsidRPr="00D95194">
        <w:rPr>
          <w:b/>
          <w:color w:val="231F20"/>
          <w:sz w:val="24"/>
          <w:szCs w:val="24"/>
        </w:rPr>
        <w:t>competências ma</w:t>
      </w:r>
      <w:r w:rsidRPr="00D95194">
        <w:rPr>
          <w:b/>
          <w:color w:val="231F20"/>
          <w:spacing w:val="1"/>
          <w:sz w:val="24"/>
          <w:szCs w:val="24"/>
        </w:rPr>
        <w:t xml:space="preserve">teriais </w:t>
      </w:r>
      <w:r w:rsidRPr="00D95194">
        <w:rPr>
          <w:b/>
          <w:color w:val="231F20"/>
          <w:sz w:val="24"/>
          <w:szCs w:val="24"/>
        </w:rPr>
        <w:t xml:space="preserve">da </w:t>
      </w:r>
      <w:r w:rsidRPr="00D95194">
        <w:rPr>
          <w:b/>
          <w:color w:val="231F20"/>
          <w:spacing w:val="1"/>
          <w:sz w:val="24"/>
          <w:szCs w:val="24"/>
        </w:rPr>
        <w:t>União</w:t>
      </w:r>
      <w:r w:rsidRPr="00D95194">
        <w:rPr>
          <w:color w:val="231F20"/>
          <w:spacing w:val="1"/>
          <w:sz w:val="24"/>
          <w:szCs w:val="24"/>
        </w:rPr>
        <w:t xml:space="preserve"> representam as atividades </w:t>
      </w:r>
      <w:r w:rsidRPr="00D95194">
        <w:rPr>
          <w:color w:val="231F20"/>
          <w:sz w:val="24"/>
          <w:szCs w:val="24"/>
        </w:rPr>
        <w:t xml:space="preserve">e </w:t>
      </w:r>
      <w:r w:rsidRPr="00D95194">
        <w:rPr>
          <w:color w:val="231F20"/>
          <w:spacing w:val="1"/>
          <w:sz w:val="24"/>
          <w:szCs w:val="24"/>
        </w:rPr>
        <w:t xml:space="preserve">encargos </w:t>
      </w:r>
      <w:r w:rsidRPr="00D95194">
        <w:rPr>
          <w:color w:val="231F20"/>
          <w:sz w:val="24"/>
          <w:szCs w:val="24"/>
        </w:rPr>
        <w:t xml:space="preserve">que a </w:t>
      </w:r>
      <w:r w:rsidRPr="00D95194">
        <w:rPr>
          <w:color w:val="231F20"/>
          <w:spacing w:val="1"/>
          <w:sz w:val="24"/>
          <w:szCs w:val="24"/>
        </w:rPr>
        <w:t xml:space="preserve">União está habilitada </w:t>
      </w:r>
      <w:r w:rsidRPr="00D95194">
        <w:rPr>
          <w:color w:val="231F20"/>
          <w:sz w:val="24"/>
          <w:szCs w:val="24"/>
        </w:rPr>
        <w:t>a desempenhar,</w:t>
      </w:r>
      <w:r w:rsidRPr="00D95194">
        <w:rPr>
          <w:color w:val="231F20"/>
          <w:spacing w:val="-27"/>
          <w:sz w:val="24"/>
          <w:szCs w:val="24"/>
        </w:rPr>
        <w:t xml:space="preserve"> </w:t>
      </w:r>
      <w:r w:rsidRPr="00D95194">
        <w:rPr>
          <w:color w:val="231F20"/>
          <w:sz w:val="24"/>
          <w:szCs w:val="24"/>
        </w:rPr>
        <w:t>sejam</w:t>
      </w:r>
      <w:r w:rsidRPr="00D95194">
        <w:rPr>
          <w:color w:val="231F20"/>
          <w:spacing w:val="-27"/>
          <w:sz w:val="24"/>
          <w:szCs w:val="24"/>
        </w:rPr>
        <w:t xml:space="preserve"> </w:t>
      </w:r>
      <w:r w:rsidRPr="00D95194">
        <w:rPr>
          <w:color w:val="231F20"/>
          <w:sz w:val="24"/>
          <w:szCs w:val="24"/>
        </w:rPr>
        <w:t>elas</w:t>
      </w:r>
      <w:r w:rsidRPr="00D95194">
        <w:rPr>
          <w:color w:val="231F20"/>
          <w:spacing w:val="-27"/>
          <w:sz w:val="24"/>
          <w:szCs w:val="24"/>
        </w:rPr>
        <w:t xml:space="preserve"> </w:t>
      </w:r>
      <w:r w:rsidRPr="00D95194">
        <w:rPr>
          <w:color w:val="231F20"/>
          <w:sz w:val="24"/>
          <w:szCs w:val="24"/>
        </w:rPr>
        <w:t>de</w:t>
      </w:r>
      <w:r w:rsidRPr="00D95194">
        <w:rPr>
          <w:color w:val="231F20"/>
          <w:spacing w:val="-27"/>
          <w:sz w:val="24"/>
          <w:szCs w:val="24"/>
        </w:rPr>
        <w:t xml:space="preserve"> </w:t>
      </w:r>
      <w:r w:rsidRPr="00D95194">
        <w:rPr>
          <w:b/>
          <w:color w:val="231F20"/>
          <w:sz w:val="24"/>
          <w:szCs w:val="24"/>
        </w:rPr>
        <w:t>cunho</w:t>
      </w:r>
      <w:r w:rsidRPr="00D95194">
        <w:rPr>
          <w:b/>
          <w:color w:val="231F20"/>
          <w:spacing w:val="-27"/>
          <w:sz w:val="24"/>
          <w:szCs w:val="24"/>
        </w:rPr>
        <w:t xml:space="preserve"> </w:t>
      </w:r>
      <w:r w:rsidRPr="00D95194">
        <w:rPr>
          <w:b/>
          <w:color w:val="231F20"/>
          <w:sz w:val="24"/>
          <w:szCs w:val="24"/>
        </w:rPr>
        <w:t>político, administrativo, econômico ou social</w:t>
      </w:r>
      <w:r w:rsidR="00C41B96" w:rsidRPr="00D95194">
        <w:rPr>
          <w:color w:val="231F20"/>
          <w:sz w:val="24"/>
          <w:szCs w:val="24"/>
        </w:rPr>
        <w:t xml:space="preserve">. </w:t>
      </w:r>
    </w:p>
    <w:p w14:paraId="30832F64" w14:textId="6307F94D" w:rsidR="00936BC1" w:rsidRPr="0098532B" w:rsidRDefault="00936BC1" w:rsidP="0017492B">
      <w:pPr>
        <w:pStyle w:val="BodyText"/>
        <w:spacing w:line="360" w:lineRule="auto"/>
        <w:ind w:firstLine="709"/>
        <w:rPr>
          <w:sz w:val="24"/>
          <w:szCs w:val="24"/>
        </w:rPr>
      </w:pPr>
      <w:r w:rsidRPr="00D95194">
        <w:rPr>
          <w:color w:val="231F20"/>
          <w:sz w:val="24"/>
          <w:szCs w:val="24"/>
        </w:rPr>
        <w:t xml:space="preserve">Ou seja, reúnem-se </w:t>
      </w:r>
      <w:r w:rsidRPr="00D95194">
        <w:rPr>
          <w:color w:val="231F20"/>
          <w:spacing w:val="-3"/>
          <w:sz w:val="24"/>
          <w:szCs w:val="24"/>
        </w:rPr>
        <w:t>nesse</w:t>
      </w:r>
      <w:r w:rsidRPr="00D95194">
        <w:rPr>
          <w:color w:val="231F20"/>
          <w:spacing w:val="-17"/>
          <w:sz w:val="24"/>
          <w:szCs w:val="24"/>
        </w:rPr>
        <w:t xml:space="preserve"> </w:t>
      </w:r>
      <w:r w:rsidRPr="00D95194">
        <w:rPr>
          <w:color w:val="231F20"/>
          <w:spacing w:val="-3"/>
          <w:sz w:val="24"/>
          <w:szCs w:val="24"/>
        </w:rPr>
        <w:t>dispositivo</w:t>
      </w:r>
      <w:r w:rsidRPr="00D95194">
        <w:rPr>
          <w:color w:val="231F20"/>
          <w:spacing w:val="-17"/>
          <w:sz w:val="24"/>
          <w:szCs w:val="24"/>
        </w:rPr>
        <w:t xml:space="preserve"> </w:t>
      </w:r>
      <w:r w:rsidRPr="00D95194">
        <w:rPr>
          <w:color w:val="231F20"/>
          <w:sz w:val="24"/>
          <w:szCs w:val="24"/>
        </w:rPr>
        <w:t>as</w:t>
      </w:r>
      <w:r w:rsidRPr="00D95194">
        <w:rPr>
          <w:color w:val="231F20"/>
          <w:spacing w:val="-17"/>
          <w:sz w:val="24"/>
          <w:szCs w:val="24"/>
        </w:rPr>
        <w:t xml:space="preserve"> </w:t>
      </w:r>
      <w:r w:rsidRPr="00D95194">
        <w:rPr>
          <w:b/>
          <w:color w:val="231F20"/>
          <w:spacing w:val="-3"/>
          <w:sz w:val="24"/>
          <w:szCs w:val="24"/>
        </w:rPr>
        <w:t>competências</w:t>
      </w:r>
      <w:r w:rsidRPr="00D95194">
        <w:rPr>
          <w:b/>
          <w:color w:val="231F20"/>
          <w:spacing w:val="-17"/>
          <w:sz w:val="24"/>
          <w:szCs w:val="24"/>
        </w:rPr>
        <w:t xml:space="preserve"> </w:t>
      </w:r>
      <w:r w:rsidRPr="00D95194">
        <w:rPr>
          <w:b/>
          <w:color w:val="231F20"/>
          <w:sz w:val="24"/>
          <w:szCs w:val="24"/>
        </w:rPr>
        <w:t>de</w:t>
      </w:r>
      <w:r w:rsidRPr="00D95194">
        <w:rPr>
          <w:b/>
          <w:color w:val="231F20"/>
          <w:spacing w:val="-17"/>
          <w:sz w:val="24"/>
          <w:szCs w:val="24"/>
        </w:rPr>
        <w:t xml:space="preserve"> </w:t>
      </w:r>
      <w:r w:rsidRPr="00D95194">
        <w:rPr>
          <w:b/>
          <w:color w:val="231F20"/>
          <w:spacing w:val="-3"/>
          <w:sz w:val="24"/>
          <w:szCs w:val="24"/>
        </w:rPr>
        <w:t xml:space="preserve">índole </w:t>
      </w:r>
      <w:r w:rsidRPr="00D95194">
        <w:rPr>
          <w:b/>
          <w:color w:val="231F20"/>
          <w:sz w:val="24"/>
          <w:szCs w:val="24"/>
        </w:rPr>
        <w:t>executiva</w:t>
      </w:r>
      <w:r w:rsidRPr="00D95194">
        <w:rPr>
          <w:color w:val="231F20"/>
          <w:sz w:val="24"/>
          <w:szCs w:val="24"/>
        </w:rPr>
        <w:t xml:space="preserve"> ou não-legislativa da</w:t>
      </w:r>
      <w:r w:rsidRPr="00D95194">
        <w:rPr>
          <w:color w:val="231F20"/>
          <w:spacing w:val="-15"/>
          <w:sz w:val="24"/>
          <w:szCs w:val="24"/>
        </w:rPr>
        <w:t xml:space="preserve"> </w:t>
      </w:r>
      <w:r w:rsidRPr="00D95194">
        <w:rPr>
          <w:color w:val="231F20"/>
          <w:sz w:val="24"/>
          <w:szCs w:val="24"/>
        </w:rPr>
        <w:t>União e estão presentes no artigo 21 da CF88 (ALMEIDA, 2005, p. 84).</w:t>
      </w:r>
    </w:p>
    <w:p w14:paraId="33BDE1D3" w14:textId="77777777" w:rsidR="00936BC1" w:rsidRPr="0098532B" w:rsidRDefault="00936BC1" w:rsidP="0017492B">
      <w:pPr>
        <w:pStyle w:val="BodyText"/>
        <w:spacing w:line="360" w:lineRule="auto"/>
        <w:ind w:firstLine="709"/>
        <w:rPr>
          <w:sz w:val="24"/>
          <w:szCs w:val="24"/>
        </w:rPr>
      </w:pPr>
    </w:p>
    <w:p w14:paraId="65EEFFB7" w14:textId="77777777" w:rsidR="00936BC1" w:rsidRPr="0098532B" w:rsidRDefault="00936BC1" w:rsidP="0098532B">
      <w:pPr>
        <w:spacing w:after="0" w:line="360" w:lineRule="auto"/>
        <w:rPr>
          <w:rFonts w:ascii="Times New Roman" w:hAnsi="Times New Roman" w:cs="Times New Roman"/>
          <w:sz w:val="24"/>
          <w:szCs w:val="24"/>
        </w:rPr>
        <w:sectPr w:rsidR="00936BC1" w:rsidRPr="0098532B">
          <w:headerReference w:type="default" r:id="rId10"/>
          <w:footerReference w:type="default" r:id="rId11"/>
          <w:pgSz w:w="11910" w:h="16840"/>
          <w:pgMar w:top="1360" w:right="620" w:bottom="280" w:left="1580" w:header="720" w:footer="720" w:gutter="0"/>
          <w:cols w:space="720"/>
        </w:sectPr>
      </w:pPr>
    </w:p>
    <w:tbl>
      <w:tblPr>
        <w:tblStyle w:val="TableGrid"/>
        <w:tblpPr w:leftFromText="141" w:rightFromText="141" w:vertAnchor="text" w:horzAnchor="margin" w:tblpY="156"/>
        <w:tblW w:w="0" w:type="auto"/>
        <w:tblLook w:val="04A0" w:firstRow="1" w:lastRow="0" w:firstColumn="1" w:lastColumn="0" w:noHBand="0" w:noVBand="1"/>
      </w:tblPr>
      <w:tblGrid>
        <w:gridCol w:w="8040"/>
      </w:tblGrid>
      <w:tr w:rsidR="00936BC1" w:rsidRPr="0098532B" w14:paraId="54ECEB7C" w14:textId="77777777" w:rsidTr="00936BC1">
        <w:tc>
          <w:tcPr>
            <w:tcW w:w="8040" w:type="dxa"/>
          </w:tcPr>
          <w:p w14:paraId="7273D125" w14:textId="7EB4FFEF" w:rsidR="00936BC1" w:rsidRPr="0098532B" w:rsidRDefault="001959B6" w:rsidP="0098532B">
            <w:pPr>
              <w:pStyle w:val="NormalWeb"/>
              <w:shd w:val="clear" w:color="auto" w:fill="FFFFFF"/>
              <w:spacing w:before="0" w:beforeAutospacing="0" w:after="0" w:afterAutospacing="0" w:line="360" w:lineRule="auto"/>
              <w:rPr>
                <w:b/>
                <w:color w:val="000000"/>
              </w:rPr>
            </w:pPr>
            <w:r w:rsidRPr="0098532B">
              <w:rPr>
                <w:b/>
                <w:color w:val="000000"/>
              </w:rPr>
              <w:lastRenderedPageBreak/>
              <w:t>Artigo</w:t>
            </w:r>
            <w:r w:rsidR="00936BC1" w:rsidRPr="0098532B">
              <w:rPr>
                <w:b/>
                <w:color w:val="000000"/>
              </w:rPr>
              <w:t xml:space="preserve"> 21. Compete à União:</w:t>
            </w:r>
          </w:p>
          <w:p w14:paraId="602B7725"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0" w:name="21I"/>
            <w:bookmarkEnd w:id="0"/>
            <w:r w:rsidRPr="0098532B">
              <w:rPr>
                <w:color w:val="000000"/>
              </w:rPr>
              <w:t>I - manter relações com Estados estrangeiros e participar de organizações internacionais;</w:t>
            </w:r>
          </w:p>
          <w:p w14:paraId="7E86A645"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1" w:name="21II"/>
            <w:bookmarkEnd w:id="1"/>
            <w:r w:rsidRPr="0098532B">
              <w:rPr>
                <w:color w:val="000000"/>
              </w:rPr>
              <w:t>II - declarar a guerra e celebrar a paz;</w:t>
            </w:r>
          </w:p>
          <w:p w14:paraId="0EA5B17C"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2" w:name="21III"/>
            <w:bookmarkEnd w:id="2"/>
            <w:r w:rsidRPr="0098532B">
              <w:rPr>
                <w:color w:val="000000"/>
              </w:rPr>
              <w:t>III - assegurar a defesa nacional;</w:t>
            </w:r>
          </w:p>
          <w:p w14:paraId="0596A4A9"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3" w:name="21IV"/>
            <w:bookmarkEnd w:id="3"/>
            <w:r w:rsidRPr="0098532B">
              <w:rPr>
                <w:color w:val="000000"/>
              </w:rPr>
              <w:t>IV - permitir, nos casos previstos em lei complementar, que forças estrangeiras transitem pelo território nacional ou nele permaneçam temporariamente;</w:t>
            </w:r>
          </w:p>
          <w:p w14:paraId="7F37AD39"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4" w:name="21V"/>
            <w:bookmarkEnd w:id="4"/>
            <w:r w:rsidRPr="0098532B">
              <w:rPr>
                <w:color w:val="000000"/>
              </w:rPr>
              <w:t>V - decretar o estado de sítio, o estado de defesa e a intervenção federal;</w:t>
            </w:r>
          </w:p>
          <w:p w14:paraId="15FD6F00"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5" w:name="21VI"/>
            <w:bookmarkEnd w:id="5"/>
            <w:r w:rsidRPr="0098532B">
              <w:rPr>
                <w:color w:val="000000"/>
              </w:rPr>
              <w:t>VI - autorizar e fiscalizar a produção e o comércio de material bélico;</w:t>
            </w:r>
          </w:p>
          <w:p w14:paraId="36982041"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6" w:name="21VII"/>
            <w:bookmarkEnd w:id="6"/>
            <w:r w:rsidRPr="0098532B">
              <w:rPr>
                <w:color w:val="000000"/>
              </w:rPr>
              <w:t>VII - emitir moeda;</w:t>
            </w:r>
          </w:p>
          <w:p w14:paraId="051A1B82"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7" w:name="art21viii"/>
            <w:bookmarkStart w:id="8" w:name="21VIII"/>
            <w:bookmarkEnd w:id="7"/>
            <w:bookmarkEnd w:id="8"/>
            <w:r w:rsidRPr="0098532B">
              <w:rPr>
                <w:color w:val="000000"/>
              </w:rPr>
              <w:t>VIII - administrar as reservas cambiais do País e fiscalizar as operações de natureza financeira, especialmente as de crédito, câmbio e capitalização, bem como as de seguros e de previdência privada;</w:t>
            </w:r>
          </w:p>
          <w:p w14:paraId="559DFF0D"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9" w:name="art21ix"/>
            <w:bookmarkStart w:id="10" w:name="21IX"/>
            <w:bookmarkEnd w:id="9"/>
            <w:bookmarkEnd w:id="10"/>
            <w:r w:rsidRPr="0098532B">
              <w:rPr>
                <w:color w:val="000000"/>
              </w:rPr>
              <w:t>IX - elaborar e executar planos nacionais e regionais de ordenação do território e de desenvolvimento econômico e social;</w:t>
            </w:r>
          </w:p>
          <w:p w14:paraId="294E71BC"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11" w:name="art21x"/>
            <w:bookmarkEnd w:id="11"/>
            <w:r w:rsidRPr="0098532B">
              <w:rPr>
                <w:color w:val="000000"/>
              </w:rPr>
              <w:t> </w:t>
            </w:r>
            <w:bookmarkStart w:id="12" w:name="21X"/>
            <w:bookmarkEnd w:id="12"/>
            <w:r w:rsidRPr="0098532B">
              <w:rPr>
                <w:color w:val="000000"/>
              </w:rPr>
              <w:t>X - manter o serviço postal e o correio aéreo nacional;</w:t>
            </w:r>
          </w:p>
          <w:p w14:paraId="416E153C" w14:textId="263C4B0C" w:rsidR="00936BC1" w:rsidRPr="0098532B" w:rsidRDefault="00936BC1" w:rsidP="0098532B">
            <w:pPr>
              <w:pStyle w:val="NormalWeb"/>
              <w:shd w:val="clear" w:color="auto" w:fill="FFFFFF"/>
              <w:spacing w:before="0" w:beforeAutospacing="0" w:after="0" w:afterAutospacing="0" w:line="360" w:lineRule="auto"/>
              <w:rPr>
                <w:color w:val="000000"/>
              </w:rPr>
            </w:pPr>
            <w:bookmarkStart w:id="13" w:name="21XI"/>
            <w:bookmarkEnd w:id="13"/>
            <w:r w:rsidRPr="0098532B">
              <w:rPr>
                <w:color w:val="000000"/>
              </w:rPr>
              <w:t>XI - </w:t>
            </w:r>
            <w:r w:rsidRPr="0098532B">
              <w:rPr>
                <w:strike/>
                <w:color w:val="000000"/>
              </w:rPr>
              <w:t>explorar, diretamente ou mediante concessão a empresas sob controle acionário estatal, os serviços telefônicos, telegráficos, de transmissão de dados e demais serviços públicos de telecomunicações, assegurada a prestação de serviços de informações por entidades de direito privado através da rede pública de teleco</w:t>
            </w:r>
            <w:r w:rsidR="00C41B96">
              <w:rPr>
                <w:strike/>
                <w:color w:val="000000"/>
              </w:rPr>
              <w:t>municações explorada pela União;</w:t>
            </w:r>
          </w:p>
          <w:p w14:paraId="373173C4" w14:textId="62E6FF60" w:rsidR="00936BC1" w:rsidRPr="0098532B" w:rsidRDefault="00936BC1" w:rsidP="0098532B">
            <w:pPr>
              <w:pStyle w:val="NormalWeb"/>
              <w:shd w:val="clear" w:color="auto" w:fill="FFFFFF"/>
              <w:spacing w:before="0" w:beforeAutospacing="0" w:after="0" w:afterAutospacing="0" w:line="360" w:lineRule="auto"/>
              <w:rPr>
                <w:color w:val="000000"/>
              </w:rPr>
            </w:pPr>
            <w:bookmarkStart w:id="14" w:name="art21xi"/>
            <w:bookmarkEnd w:id="14"/>
            <w:r w:rsidRPr="0098532B">
              <w:rPr>
                <w:color w:val="000000"/>
              </w:rPr>
              <w:t>XI - explorar, diretamente ou mediante autorização, concessão ou permissão, os serviços de telecomunicações, nos termos da lei, que disporá sobre a organização dos serviços, a criação de um órgão regulador e outros aspectos instit</w:t>
            </w:r>
            <w:r w:rsidR="00C41B96">
              <w:rPr>
                <w:color w:val="000000"/>
              </w:rPr>
              <w:t xml:space="preserve">ucionais; </w:t>
            </w:r>
            <w:hyperlink r:id="rId12" w:anchor="art21xi" w:history="1">
              <w:r w:rsidRPr="0098532B">
                <w:rPr>
                  <w:rStyle w:val="Hyperlink"/>
                </w:rPr>
                <w:t>(Redação dada pela Emenda Constitucional n</w:t>
              </w:r>
              <w:r w:rsidR="0062793C" w:rsidRPr="0098532B">
                <w:rPr>
                  <w:rStyle w:val="Hyperlink"/>
                </w:rPr>
                <w:t>.º</w:t>
              </w:r>
              <w:r w:rsidR="00C41B96">
                <w:rPr>
                  <w:rStyle w:val="Hyperlink"/>
                </w:rPr>
                <w:t xml:space="preserve"> 8, de 15/08/95</w:t>
              </w:r>
              <w:r w:rsidRPr="0098532B">
                <w:rPr>
                  <w:rStyle w:val="Hyperlink"/>
                </w:rPr>
                <w:t>)</w:t>
              </w:r>
            </w:hyperlink>
            <w:r w:rsidR="00C41B96">
              <w:rPr>
                <w:rStyle w:val="Hyperlink"/>
              </w:rPr>
              <w:t>;</w:t>
            </w:r>
          </w:p>
          <w:p w14:paraId="7F32FF4A"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15" w:name="art21xii"/>
            <w:bookmarkStart w:id="16" w:name="21XII"/>
            <w:bookmarkEnd w:id="15"/>
            <w:bookmarkEnd w:id="16"/>
            <w:r w:rsidRPr="0098532B">
              <w:rPr>
                <w:color w:val="000000"/>
              </w:rPr>
              <w:t>XII - explorar, diretamente ou mediante autorização, concessão ou permissão:</w:t>
            </w:r>
          </w:p>
          <w:p w14:paraId="6278B8F6"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17" w:name="21XIIA"/>
            <w:bookmarkEnd w:id="17"/>
            <w:r w:rsidRPr="0098532B">
              <w:rPr>
                <w:color w:val="000000"/>
              </w:rPr>
              <w:t>a) </w:t>
            </w:r>
            <w:r w:rsidRPr="0098532B">
              <w:rPr>
                <w:strike/>
                <w:color w:val="000000"/>
              </w:rPr>
              <w:t>os serviços de radiodifusão sonora, e de sons e imagens e demais serviços de telecomunicações</w:t>
            </w:r>
            <w:r w:rsidRPr="0098532B">
              <w:rPr>
                <w:color w:val="000000"/>
              </w:rPr>
              <w:t>;</w:t>
            </w:r>
          </w:p>
          <w:p w14:paraId="4C5C919A" w14:textId="1F0B326F" w:rsidR="00936BC1" w:rsidRPr="0098532B" w:rsidRDefault="00936BC1" w:rsidP="0098532B">
            <w:pPr>
              <w:pStyle w:val="NormalWeb"/>
              <w:shd w:val="clear" w:color="auto" w:fill="FFFFFF"/>
              <w:spacing w:before="0" w:beforeAutospacing="0" w:after="0" w:afterAutospacing="0" w:line="360" w:lineRule="auto"/>
              <w:rPr>
                <w:color w:val="000000"/>
              </w:rPr>
            </w:pPr>
            <w:bookmarkStart w:id="18" w:name="art21xiia"/>
            <w:bookmarkEnd w:id="18"/>
            <w:r w:rsidRPr="0098532B">
              <w:rPr>
                <w:color w:val="000000"/>
              </w:rPr>
              <w:t>a) os serviços de radiodifusão sonora, e de sons e imagens; </w:t>
            </w:r>
            <w:hyperlink r:id="rId13" w:anchor="art21xiia" w:history="1">
              <w:r w:rsidRPr="0098532B">
                <w:rPr>
                  <w:rStyle w:val="Hyperlink"/>
                </w:rPr>
                <w:t>(Redação dada pela Emenda Constitucional n</w:t>
              </w:r>
              <w:r w:rsidR="0062793C" w:rsidRPr="0098532B">
                <w:rPr>
                  <w:rStyle w:val="Hyperlink"/>
                </w:rPr>
                <w:t>.º</w:t>
              </w:r>
              <w:r w:rsidRPr="0098532B">
                <w:rPr>
                  <w:rStyle w:val="Hyperlink"/>
                </w:rPr>
                <w:t xml:space="preserve"> 8, de 15/08/95)</w:t>
              </w:r>
            </w:hyperlink>
            <w:r w:rsidR="00C41B96">
              <w:rPr>
                <w:rStyle w:val="Hyperlink"/>
              </w:rPr>
              <w:t>;</w:t>
            </w:r>
          </w:p>
          <w:p w14:paraId="164AB1CA"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19" w:name="cfart21xiib"/>
            <w:bookmarkEnd w:id="19"/>
            <w:r w:rsidRPr="0098532B">
              <w:rPr>
                <w:color w:val="000000"/>
              </w:rPr>
              <w:lastRenderedPageBreak/>
              <w:t>b) os serviços e instalações de energia elétrica e o aproveitamento energético dos cursos de água, em articulação com os Estados onde se situam os potenciais hidroenergéticos;</w:t>
            </w:r>
          </w:p>
          <w:p w14:paraId="4A935AFD"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20" w:name="21XIIC"/>
            <w:bookmarkEnd w:id="20"/>
            <w:r w:rsidRPr="0098532B">
              <w:rPr>
                <w:color w:val="000000"/>
              </w:rPr>
              <w:t>c) a navegação aérea, aeroespacial e a infra-estrutura aeroportuária;</w:t>
            </w:r>
          </w:p>
          <w:p w14:paraId="12167620"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21" w:name="21XIID"/>
            <w:bookmarkEnd w:id="21"/>
            <w:r w:rsidRPr="0098532B">
              <w:rPr>
                <w:color w:val="000000"/>
              </w:rPr>
              <w:t>d) os serviços de transporte ferroviário e aquaviário entre portos brasileiros e fronteiras nacionais, ou que transponham os limites de Estado ou Território;</w:t>
            </w:r>
          </w:p>
          <w:p w14:paraId="02BE77C7"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22" w:name="21XIIE"/>
            <w:bookmarkEnd w:id="22"/>
            <w:r w:rsidRPr="0098532B">
              <w:rPr>
                <w:color w:val="000000"/>
              </w:rPr>
              <w:t>e) os serviços de transporte rodoviário interestadual e internacional de passageiros;</w:t>
            </w:r>
          </w:p>
          <w:p w14:paraId="6005D213"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23" w:name="21XIIF"/>
            <w:bookmarkEnd w:id="23"/>
            <w:r w:rsidRPr="0098532B">
              <w:rPr>
                <w:color w:val="000000"/>
              </w:rPr>
              <w:t>f) os portos marítimos, fluviais e lacustres;</w:t>
            </w:r>
          </w:p>
          <w:p w14:paraId="5A59195D"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24" w:name="art21xiii"/>
            <w:bookmarkEnd w:id="24"/>
            <w:r w:rsidRPr="0098532B">
              <w:rPr>
                <w:color w:val="000000"/>
              </w:rPr>
              <w:t> </w:t>
            </w:r>
            <w:bookmarkStart w:id="25" w:name="21XIII"/>
            <w:bookmarkEnd w:id="25"/>
            <w:r w:rsidRPr="0098532B">
              <w:rPr>
                <w:strike/>
                <w:color w:val="000000"/>
              </w:rPr>
              <w:t>XIII - organizar e manter o Poder Judiciário, o Ministério Público e a Defensoria Pública do Distrito Federal e dos Territórios;</w:t>
            </w:r>
          </w:p>
          <w:p w14:paraId="272EFC4C" w14:textId="04FE89EC" w:rsidR="00936BC1" w:rsidRPr="0098532B" w:rsidRDefault="00936BC1" w:rsidP="0098532B">
            <w:pPr>
              <w:pStyle w:val="NormalWeb"/>
              <w:shd w:val="clear" w:color="auto" w:fill="FFFFFF"/>
              <w:spacing w:before="0" w:beforeAutospacing="0" w:after="0" w:afterAutospacing="0" w:line="360" w:lineRule="auto"/>
              <w:rPr>
                <w:color w:val="000000"/>
              </w:rPr>
            </w:pPr>
            <w:bookmarkStart w:id="26" w:name="art21xiii."/>
            <w:bookmarkEnd w:id="26"/>
            <w:r w:rsidRPr="0098532B">
              <w:rPr>
                <w:color w:val="000000"/>
              </w:rPr>
              <w:t>XIII - organizar e manter o Poder Judiciário, o Ministério Público do Distrito Federal e dos Territórios e a Defensoria Pública dos Territórios; </w:t>
            </w:r>
            <w:r w:rsidRPr="00C41B96">
              <w:t>(Redação dada pela Emenda Constitucional n</w:t>
            </w:r>
            <w:r w:rsidR="0062793C" w:rsidRPr="00C41B96">
              <w:t>.º</w:t>
            </w:r>
            <w:r w:rsidRPr="00C41B96">
              <w:t xml:space="preserve"> 69, de 2012)</w:t>
            </w:r>
            <w:r w:rsidRPr="0098532B">
              <w:rPr>
                <w:color w:val="000000"/>
              </w:rPr>
              <w:t>  </w:t>
            </w:r>
            <w:hyperlink r:id="rId14" w:anchor="art4" w:history="1">
              <w:r w:rsidRPr="0098532B">
                <w:rPr>
                  <w:rStyle w:val="Hyperlink"/>
                </w:rPr>
                <w:t>(Produção de efeito)</w:t>
              </w:r>
            </w:hyperlink>
          </w:p>
          <w:p w14:paraId="5091BE95"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27" w:name="21XIV"/>
            <w:bookmarkEnd w:id="27"/>
            <w:r w:rsidRPr="0098532B">
              <w:rPr>
                <w:color w:val="000000"/>
              </w:rPr>
              <w:t>XIV - </w:t>
            </w:r>
            <w:r w:rsidRPr="0098532B">
              <w:rPr>
                <w:strike/>
                <w:color w:val="000000"/>
              </w:rPr>
              <w:t>organizar e manter a polícia federal, a polícia rodoviária e a ferroviária federais, bem como a polícia civil, a polícia militar e o corpo de bombeiros militar do Distrito Federal e dos Territórios;</w:t>
            </w:r>
          </w:p>
          <w:p w14:paraId="02494535" w14:textId="2B3DD0BB" w:rsidR="00936BC1" w:rsidRPr="0098532B" w:rsidRDefault="00936BC1" w:rsidP="0098532B">
            <w:pPr>
              <w:pStyle w:val="NormalWeb"/>
              <w:shd w:val="clear" w:color="auto" w:fill="FFFFFF"/>
              <w:spacing w:before="0" w:beforeAutospacing="0" w:after="0" w:afterAutospacing="0" w:line="360" w:lineRule="auto"/>
              <w:rPr>
                <w:color w:val="000000"/>
              </w:rPr>
            </w:pPr>
            <w:bookmarkStart w:id="28" w:name="art21xiv"/>
            <w:bookmarkEnd w:id="28"/>
            <w:r w:rsidRPr="0098532B">
              <w:rPr>
                <w:color w:val="000000"/>
              </w:rPr>
              <w:t>XIV - organizar e manter a polícia civil, a polícia militar e o corpo de bombeiros militar do Distrito Federal, bem como prestar assistência financeira ao Distrito Federal para a execução de serviços públicos, por meio de fundo próprio; </w:t>
            </w:r>
            <w:hyperlink r:id="rId15" w:anchor="art1" w:history="1">
              <w:r w:rsidRPr="0098532B">
                <w:rPr>
                  <w:rStyle w:val="Hyperlink"/>
                </w:rPr>
                <w:t>(Redação dada pela Emenda Constitucional n</w:t>
              </w:r>
              <w:r w:rsidR="0062793C" w:rsidRPr="0098532B">
                <w:rPr>
                  <w:rStyle w:val="Hyperlink"/>
                </w:rPr>
                <w:t>.º</w:t>
              </w:r>
              <w:r w:rsidRPr="0098532B">
                <w:rPr>
                  <w:rStyle w:val="Hyperlink"/>
                </w:rPr>
                <w:t xml:space="preserve"> 19, de 1998)</w:t>
              </w:r>
            </w:hyperlink>
          </w:p>
          <w:p w14:paraId="4FF0A505"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29" w:name="21XV"/>
            <w:bookmarkEnd w:id="29"/>
            <w:r w:rsidRPr="0098532B">
              <w:rPr>
                <w:color w:val="000000"/>
              </w:rPr>
              <w:t>XV - organizar e manter os serviços oficiais de estatística, geografia, geologia e cartografia de âmbito nacional;</w:t>
            </w:r>
          </w:p>
          <w:p w14:paraId="5DF79572"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30" w:name="21XVI"/>
            <w:bookmarkEnd w:id="30"/>
            <w:r w:rsidRPr="0098532B">
              <w:rPr>
                <w:color w:val="000000"/>
              </w:rPr>
              <w:t>XVI - exercer a classificação, para efeito indicativo, de diversões públicas e de programas de rádio e televisão;</w:t>
            </w:r>
          </w:p>
          <w:p w14:paraId="7E2D2514"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31" w:name="21XVII"/>
            <w:bookmarkEnd w:id="31"/>
            <w:r w:rsidRPr="0098532B">
              <w:rPr>
                <w:color w:val="000000"/>
              </w:rPr>
              <w:t>XVII - conceder anistia;</w:t>
            </w:r>
          </w:p>
          <w:p w14:paraId="24F47B56"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32" w:name="21XVIII"/>
            <w:bookmarkEnd w:id="32"/>
            <w:r w:rsidRPr="0098532B">
              <w:rPr>
                <w:color w:val="000000"/>
              </w:rPr>
              <w:t>XVIII - planejar e promover a defesa permanente contra as calamidades públicas, especialmente as secas e as inundações;</w:t>
            </w:r>
          </w:p>
          <w:p w14:paraId="522C4A83" w14:textId="4F3BBBDA" w:rsidR="00936BC1" w:rsidRPr="0098532B" w:rsidRDefault="00936BC1" w:rsidP="0098532B">
            <w:pPr>
              <w:pStyle w:val="NormalWeb"/>
              <w:shd w:val="clear" w:color="auto" w:fill="FFFFFF"/>
              <w:spacing w:before="0" w:beforeAutospacing="0" w:after="0" w:afterAutospacing="0" w:line="360" w:lineRule="auto"/>
              <w:rPr>
                <w:color w:val="000000"/>
              </w:rPr>
            </w:pPr>
            <w:bookmarkStart w:id="33" w:name="cfart21xix"/>
            <w:bookmarkEnd w:id="33"/>
            <w:r w:rsidRPr="0098532B">
              <w:rPr>
                <w:color w:val="000000"/>
              </w:rPr>
              <w:t>XIX - instituir sistema nacional de gerenciamento de recursos hídricos e definir critérios de outorga de direitos de seu uso; </w:t>
            </w:r>
            <w:r w:rsidR="00C41B96">
              <w:rPr>
                <w:color w:val="000000"/>
              </w:rPr>
              <w:t>(</w:t>
            </w:r>
            <w:hyperlink r:id="rId16" w:history="1">
              <w:r w:rsidRPr="0098532B">
                <w:rPr>
                  <w:rStyle w:val="Hyperlink"/>
                </w:rPr>
                <w:t>Regulamento</w:t>
              </w:r>
            </w:hyperlink>
            <w:r w:rsidRPr="0098532B">
              <w:rPr>
                <w:color w:val="000000"/>
              </w:rPr>
              <w:t>)</w:t>
            </w:r>
          </w:p>
          <w:p w14:paraId="08336D3E"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34" w:name="art21xx"/>
            <w:bookmarkStart w:id="35" w:name="cfart21xx"/>
            <w:bookmarkEnd w:id="34"/>
            <w:bookmarkEnd w:id="35"/>
            <w:r w:rsidRPr="0098532B">
              <w:rPr>
                <w:color w:val="000000"/>
              </w:rPr>
              <w:lastRenderedPageBreak/>
              <w:t>XX - instituir diretrizes para o desenvolvimento urbano, inclusive habitação, saneamento básico e transportes urbanos;</w:t>
            </w:r>
          </w:p>
          <w:p w14:paraId="37F29B59"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36" w:name="cfart21xii"/>
            <w:bookmarkStart w:id="37" w:name="art21xxi"/>
            <w:bookmarkEnd w:id="36"/>
            <w:bookmarkEnd w:id="37"/>
            <w:r w:rsidRPr="0098532B">
              <w:rPr>
                <w:color w:val="000000"/>
              </w:rPr>
              <w:t>XXI - estabelecer princípios e diretrizes para o sistema nacional de viação;</w:t>
            </w:r>
          </w:p>
          <w:p w14:paraId="713E652B"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38" w:name="cfart21xxii"/>
            <w:bookmarkEnd w:id="38"/>
            <w:r w:rsidRPr="0098532B">
              <w:rPr>
                <w:color w:val="000000"/>
              </w:rPr>
              <w:t>XXII - </w:t>
            </w:r>
            <w:r w:rsidRPr="0098532B">
              <w:rPr>
                <w:strike/>
                <w:color w:val="000000"/>
              </w:rPr>
              <w:t>executar os serviços de polícia marítima, aérea e de fronteira;</w:t>
            </w:r>
          </w:p>
          <w:p w14:paraId="01BC1989" w14:textId="41A280EC" w:rsidR="00936BC1" w:rsidRPr="0098532B" w:rsidRDefault="00936BC1" w:rsidP="0098532B">
            <w:pPr>
              <w:pStyle w:val="NormalWeb"/>
              <w:shd w:val="clear" w:color="auto" w:fill="FFFFFF"/>
              <w:spacing w:before="0" w:beforeAutospacing="0" w:after="0" w:afterAutospacing="0" w:line="360" w:lineRule="auto"/>
              <w:rPr>
                <w:color w:val="000000"/>
              </w:rPr>
            </w:pPr>
            <w:bookmarkStart w:id="39" w:name="art21xxii"/>
            <w:bookmarkEnd w:id="39"/>
            <w:r w:rsidRPr="0098532B">
              <w:rPr>
                <w:color w:val="000000"/>
              </w:rPr>
              <w:t>XXII - executar os serviços de polícia marítima, aeroportuária e de fronteiras;  </w:t>
            </w:r>
            <w:hyperlink r:id="rId17" w:anchor="art1" w:history="1">
              <w:r w:rsidRPr="0098532B">
                <w:rPr>
                  <w:rStyle w:val="Hyperlink"/>
                </w:rPr>
                <w:t>(Redação dada pela Emenda Constitucional n</w:t>
              </w:r>
              <w:r w:rsidR="0062793C" w:rsidRPr="0098532B">
                <w:rPr>
                  <w:rStyle w:val="Hyperlink"/>
                </w:rPr>
                <w:t>.º</w:t>
              </w:r>
              <w:r w:rsidRPr="0098532B">
                <w:rPr>
                  <w:rStyle w:val="Hyperlink"/>
                </w:rPr>
                <w:t xml:space="preserve"> 19, de 1998)</w:t>
              </w:r>
            </w:hyperlink>
          </w:p>
          <w:p w14:paraId="282C5A70"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40" w:name="art21xxiii"/>
            <w:bookmarkStart w:id="41" w:name="cfart21xxiii"/>
            <w:bookmarkEnd w:id="40"/>
            <w:bookmarkEnd w:id="41"/>
            <w:r w:rsidRPr="0098532B">
              <w:rPr>
                <w:color w:val="000000"/>
              </w:rPr>
              <w:t>XXIII - explorar os serviços e instalações nucleares de qualquer natureza e exercer monopólio estatal sobre a pesquisa, a lavra, o enriquecimento e reprocessamento, a industrialização e o comércio de minérios nucleares e seus derivados, atendidos os seguintes princípios e condições:</w:t>
            </w:r>
          </w:p>
          <w:p w14:paraId="489640F9"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42" w:name="cfart21xxiiia"/>
            <w:bookmarkEnd w:id="42"/>
            <w:r w:rsidRPr="0098532B">
              <w:rPr>
                <w:color w:val="000000"/>
              </w:rPr>
              <w:t>a) toda atividade nuclear em território nacional somente será admitida para fins pacíficos e mediante aprovação do Congresso Nacional;</w:t>
            </w:r>
          </w:p>
          <w:p w14:paraId="47476979"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43" w:name="art21xxiiib"/>
            <w:bookmarkEnd w:id="43"/>
            <w:r w:rsidRPr="0098532B">
              <w:rPr>
                <w:strike/>
                <w:color w:val="000000"/>
              </w:rPr>
              <w:t> </w:t>
            </w:r>
            <w:bookmarkStart w:id="44" w:name="cfart21xxiiib"/>
            <w:bookmarkEnd w:id="44"/>
            <w:r w:rsidRPr="0098532B">
              <w:rPr>
                <w:strike/>
                <w:color w:val="000000"/>
              </w:rPr>
              <w:t>b) sob regime de concessão ou permissão, é autorizada a utilização de radioisótopos para a pesquisa e usos medicinais, agrícolas, industriais e atividades análogas;</w:t>
            </w:r>
          </w:p>
          <w:p w14:paraId="19A618B5" w14:textId="3B4E47D1" w:rsidR="00936BC1" w:rsidRPr="0098532B" w:rsidRDefault="00936BC1" w:rsidP="0098532B">
            <w:pPr>
              <w:pStyle w:val="NormalWeb"/>
              <w:shd w:val="clear" w:color="auto" w:fill="FFFFFF"/>
              <w:spacing w:before="0" w:beforeAutospacing="0" w:after="0" w:afterAutospacing="0" w:line="360" w:lineRule="auto"/>
              <w:rPr>
                <w:color w:val="000000"/>
              </w:rPr>
            </w:pPr>
            <w:bookmarkStart w:id="45" w:name="art21xxiiib."/>
            <w:bookmarkEnd w:id="45"/>
            <w:r w:rsidRPr="0098532B">
              <w:rPr>
                <w:color w:val="000000"/>
              </w:rPr>
              <w:t>b) sob regime de permissão, são autorizadas a comercialização e a utilização de radioisótopos para a pesquisa e usos médicos, agrícolas e industriais;</w:t>
            </w:r>
            <w:r w:rsidR="00C41B96">
              <w:rPr>
                <w:color w:val="000000"/>
              </w:rPr>
              <w:t xml:space="preserve"> </w:t>
            </w:r>
            <w:r w:rsidR="00C41B96" w:rsidRPr="0098532B">
              <w:t xml:space="preserve"> </w:t>
            </w:r>
            <w:hyperlink r:id="rId18" w:anchor="art1" w:history="1">
              <w:r w:rsidRPr="0098532B">
                <w:rPr>
                  <w:rStyle w:val="Hyperlink"/>
                </w:rPr>
                <w:t>(Redação dada pela Emenda Constitucional n</w:t>
              </w:r>
              <w:r w:rsidR="0062793C" w:rsidRPr="0098532B">
                <w:rPr>
                  <w:rStyle w:val="Hyperlink"/>
                </w:rPr>
                <w:t>.º</w:t>
              </w:r>
              <w:r w:rsidRPr="0098532B">
                <w:rPr>
                  <w:rStyle w:val="Hyperlink"/>
                </w:rPr>
                <w:t xml:space="preserve"> 49, de 2006)</w:t>
              </w:r>
            </w:hyperlink>
          </w:p>
          <w:p w14:paraId="140E91C0"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46" w:name="art21xxiiic"/>
            <w:bookmarkEnd w:id="46"/>
            <w:r w:rsidRPr="0098532B">
              <w:rPr>
                <w:strike/>
                <w:color w:val="000000"/>
              </w:rPr>
              <w:t> </w:t>
            </w:r>
            <w:bookmarkStart w:id="47" w:name="cfart21xxiiic"/>
            <w:bookmarkEnd w:id="47"/>
            <w:r w:rsidRPr="0098532B">
              <w:rPr>
                <w:strike/>
                <w:color w:val="000000"/>
              </w:rPr>
              <w:t>c) a responsabilidade civil por danos nucleares independe da existência de culpa;</w:t>
            </w:r>
          </w:p>
          <w:p w14:paraId="0DFA3CDC" w14:textId="662BCD90" w:rsidR="00936BC1" w:rsidRPr="0098532B" w:rsidRDefault="00936BC1" w:rsidP="0098532B">
            <w:pPr>
              <w:pStyle w:val="NormalWeb"/>
              <w:shd w:val="clear" w:color="auto" w:fill="FFFFFF"/>
              <w:spacing w:before="0" w:beforeAutospacing="0" w:after="0" w:afterAutospacing="0" w:line="360" w:lineRule="auto"/>
              <w:rPr>
                <w:color w:val="000000"/>
              </w:rPr>
            </w:pPr>
            <w:bookmarkStart w:id="48" w:name="art21xxiiic."/>
            <w:bookmarkEnd w:id="48"/>
            <w:r w:rsidRPr="0098532B">
              <w:rPr>
                <w:color w:val="000000"/>
              </w:rPr>
              <w:t>c) sob regime de permissão são autorizadas a produção, comercialização e utilização de radioisótopos de meia-vida igual ou inferior a duas horas;  </w:t>
            </w:r>
            <w:hyperlink r:id="rId19" w:anchor="art1" w:history="1">
              <w:r w:rsidRPr="0098532B">
                <w:rPr>
                  <w:rStyle w:val="Hyperlink"/>
                </w:rPr>
                <w:t>(Redação dada pela Emenda Constitucional n</w:t>
              </w:r>
              <w:r w:rsidR="0062793C" w:rsidRPr="0098532B">
                <w:rPr>
                  <w:rStyle w:val="Hyperlink"/>
                </w:rPr>
                <w:t>.º</w:t>
              </w:r>
              <w:r w:rsidRPr="0098532B">
                <w:rPr>
                  <w:rStyle w:val="Hyperlink"/>
                </w:rPr>
                <w:t xml:space="preserve"> 49, de 2006)</w:t>
              </w:r>
            </w:hyperlink>
          </w:p>
          <w:p w14:paraId="53FD69AF" w14:textId="1722E48E" w:rsidR="00936BC1" w:rsidRPr="0098532B" w:rsidRDefault="00936BC1" w:rsidP="0098532B">
            <w:pPr>
              <w:pStyle w:val="NormalWeb"/>
              <w:shd w:val="clear" w:color="auto" w:fill="FFFFFF"/>
              <w:spacing w:before="0" w:beforeAutospacing="0" w:after="0" w:afterAutospacing="0" w:line="360" w:lineRule="auto"/>
              <w:rPr>
                <w:color w:val="000000"/>
              </w:rPr>
            </w:pPr>
            <w:bookmarkStart w:id="49" w:name="art21xxiiid"/>
            <w:bookmarkEnd w:id="49"/>
            <w:r w:rsidRPr="0098532B">
              <w:rPr>
                <w:color w:val="000000"/>
              </w:rPr>
              <w:t>d) a responsabilidade civil por danos nucleares independe da existência de culpa;</w:t>
            </w:r>
            <w:r w:rsidR="00687EBE">
              <w:rPr>
                <w:color w:val="000000"/>
              </w:rPr>
              <w:t xml:space="preserve"> </w:t>
            </w:r>
            <w:r w:rsidR="00687EBE" w:rsidRPr="0098532B">
              <w:t xml:space="preserve"> </w:t>
            </w:r>
            <w:hyperlink r:id="rId20" w:anchor="art1" w:history="1">
              <w:r w:rsidRPr="0098532B">
                <w:rPr>
                  <w:rStyle w:val="Hyperlink"/>
                </w:rPr>
                <w:t>(Incluída pela Emenda Constitucional n</w:t>
              </w:r>
              <w:r w:rsidR="0062793C" w:rsidRPr="0098532B">
                <w:rPr>
                  <w:rStyle w:val="Hyperlink"/>
                </w:rPr>
                <w:t>.º</w:t>
              </w:r>
              <w:r w:rsidRPr="0098532B">
                <w:rPr>
                  <w:rStyle w:val="Hyperlink"/>
                </w:rPr>
                <w:t xml:space="preserve"> 49, de 2006)</w:t>
              </w:r>
            </w:hyperlink>
          </w:p>
          <w:p w14:paraId="3BCC4D65"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50" w:name="cfart21xxiv"/>
            <w:bookmarkEnd w:id="50"/>
            <w:r w:rsidRPr="0098532B">
              <w:rPr>
                <w:color w:val="000000"/>
              </w:rPr>
              <w:t>XXIV - organizar, manter e executar a inspeção do trabalho;</w:t>
            </w:r>
          </w:p>
          <w:p w14:paraId="27C1E7F8" w14:textId="77777777" w:rsidR="00936BC1" w:rsidRPr="0098532B" w:rsidRDefault="00936BC1" w:rsidP="0098532B">
            <w:pPr>
              <w:pStyle w:val="NormalWeb"/>
              <w:shd w:val="clear" w:color="auto" w:fill="FFFFFF"/>
              <w:spacing w:before="0" w:beforeAutospacing="0" w:after="0" w:afterAutospacing="0" w:line="360" w:lineRule="auto"/>
              <w:rPr>
                <w:color w:val="000000"/>
              </w:rPr>
            </w:pPr>
            <w:bookmarkStart w:id="51" w:name="21XXV"/>
            <w:bookmarkEnd w:id="51"/>
            <w:r w:rsidRPr="0098532B">
              <w:rPr>
                <w:color w:val="000000"/>
              </w:rPr>
              <w:t>XXV - estabelecer as áreas e as condições para o exercício da atividade de garimpagem, em forma associativa.</w:t>
            </w:r>
          </w:p>
        </w:tc>
      </w:tr>
    </w:tbl>
    <w:p w14:paraId="26CC7FAC" w14:textId="77777777" w:rsidR="00D26969" w:rsidRPr="0098532B" w:rsidRDefault="00D26969" w:rsidP="0098532B">
      <w:pPr>
        <w:spacing w:after="0" w:line="360" w:lineRule="auto"/>
        <w:rPr>
          <w:rFonts w:ascii="Times New Roman" w:hAnsi="Times New Roman" w:cs="Times New Roman"/>
          <w:sz w:val="24"/>
          <w:szCs w:val="24"/>
        </w:rPr>
        <w:sectPr w:rsidR="00D26969" w:rsidRPr="0098532B">
          <w:pgSz w:w="11910" w:h="16840"/>
          <w:pgMar w:top="1360" w:right="740" w:bottom="280" w:left="1600" w:header="720" w:footer="720" w:gutter="0"/>
          <w:cols w:space="720"/>
        </w:sectPr>
      </w:pPr>
    </w:p>
    <w:p w14:paraId="125CB446" w14:textId="77777777" w:rsidR="00A51AB7" w:rsidRPr="0098532B" w:rsidRDefault="00A51AB7" w:rsidP="0098532B">
      <w:pPr>
        <w:pStyle w:val="BodyText"/>
        <w:spacing w:line="360" w:lineRule="auto"/>
        <w:jc w:val="left"/>
        <w:rPr>
          <w:sz w:val="24"/>
          <w:szCs w:val="24"/>
        </w:rPr>
      </w:pPr>
    </w:p>
    <w:tbl>
      <w:tblPr>
        <w:tblStyle w:val="TableNormal1"/>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3775"/>
        <w:gridCol w:w="6395"/>
      </w:tblGrid>
      <w:tr w:rsidR="004D45F1" w:rsidRPr="0098532B" w14:paraId="1EAC0B7F" w14:textId="77777777" w:rsidTr="00655FAE">
        <w:trPr>
          <w:trHeight w:val="400"/>
        </w:trPr>
        <w:tc>
          <w:tcPr>
            <w:tcW w:w="1856" w:type="pct"/>
            <w:shd w:val="clear" w:color="auto" w:fill="FFFF00"/>
            <w:vAlign w:val="center"/>
          </w:tcPr>
          <w:p w14:paraId="06BF1E6E" w14:textId="734EF2EF" w:rsidR="004D45F1" w:rsidRPr="0098532B" w:rsidRDefault="00936BC1" w:rsidP="00687EBE">
            <w:pPr>
              <w:pStyle w:val="TableParagraph"/>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noProof/>
                <w:color w:val="FF0000"/>
                <w:sz w:val="24"/>
                <w:szCs w:val="24"/>
              </w:rPr>
              <w:drawing>
                <wp:inline distT="0" distB="0" distL="0" distR="0" wp14:anchorId="630EF5B1" wp14:editId="4FF461F7">
                  <wp:extent cx="349792" cy="313898"/>
                  <wp:effectExtent l="0" t="0" r="0" b="0"/>
                  <wp:docPr id="23" name="Imagem 23"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Pr="0098532B">
              <w:rPr>
                <w:rFonts w:ascii="Times New Roman" w:hAnsi="Times New Roman" w:cs="Times New Roman"/>
                <w:color w:val="231F20"/>
                <w:sz w:val="24"/>
                <w:szCs w:val="24"/>
                <w:lang w:val="pt-BR"/>
              </w:rPr>
              <w:t xml:space="preserve"> PRINCIPAIS TÓPICOS</w:t>
            </w:r>
          </w:p>
          <w:p w14:paraId="7766DBFD" w14:textId="5C676CA0" w:rsidR="00F77EB5" w:rsidRPr="0098532B" w:rsidRDefault="00F77EB5" w:rsidP="00687EBE">
            <w:pPr>
              <w:pStyle w:val="TableParagraph"/>
              <w:spacing w:before="0" w:line="360" w:lineRule="auto"/>
              <w:ind w:left="0" w:firstLine="0"/>
              <w:rPr>
                <w:rFonts w:ascii="Times New Roman" w:hAnsi="Times New Roman" w:cs="Times New Roman"/>
                <w:sz w:val="24"/>
                <w:szCs w:val="24"/>
                <w:lang w:val="pt-BR"/>
              </w:rPr>
            </w:pPr>
          </w:p>
        </w:tc>
        <w:tc>
          <w:tcPr>
            <w:tcW w:w="3144" w:type="pct"/>
            <w:shd w:val="clear" w:color="auto" w:fill="FFFF00"/>
            <w:vAlign w:val="center"/>
          </w:tcPr>
          <w:p w14:paraId="401271FF" w14:textId="77777777" w:rsidR="004D45F1" w:rsidRPr="0098532B" w:rsidRDefault="004D45F1"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Incisos do artigo 21 da Constituição Federal</w:t>
            </w:r>
          </w:p>
        </w:tc>
      </w:tr>
      <w:tr w:rsidR="004D45F1" w:rsidRPr="0098532B" w14:paraId="7DCF47D6" w14:textId="77777777" w:rsidTr="00655FAE">
        <w:trPr>
          <w:trHeight w:val="3660"/>
        </w:trPr>
        <w:tc>
          <w:tcPr>
            <w:tcW w:w="1856" w:type="pct"/>
            <w:shd w:val="clear" w:color="auto" w:fill="FFFF00"/>
            <w:vAlign w:val="center"/>
          </w:tcPr>
          <w:p w14:paraId="4941C208" w14:textId="77777777" w:rsidR="004D45F1" w:rsidRPr="0098532B" w:rsidRDefault="004D45F1" w:rsidP="00687EBE">
            <w:pPr>
              <w:pStyle w:val="TableParagraph"/>
              <w:spacing w:before="0" w:line="360" w:lineRule="auto"/>
              <w:ind w:left="0" w:firstLine="0"/>
              <w:rPr>
                <w:rFonts w:ascii="Times New Roman" w:hAnsi="Times New Roman" w:cs="Times New Roman"/>
                <w:sz w:val="24"/>
                <w:szCs w:val="24"/>
                <w:lang w:val="pt-BR"/>
              </w:rPr>
            </w:pPr>
          </w:p>
          <w:p w14:paraId="7ABD7DE7" w14:textId="77777777" w:rsidR="004D45F1" w:rsidRPr="0098532B" w:rsidRDefault="004D45F1" w:rsidP="00687EBE">
            <w:pPr>
              <w:pStyle w:val="TableParagraph"/>
              <w:spacing w:before="0" w:line="360" w:lineRule="auto"/>
              <w:ind w:left="0" w:firstLine="0"/>
              <w:rPr>
                <w:rFonts w:ascii="Times New Roman" w:hAnsi="Times New Roman" w:cs="Times New Roman"/>
                <w:sz w:val="24"/>
                <w:szCs w:val="24"/>
                <w:lang w:val="pt-BR"/>
              </w:rPr>
            </w:pPr>
          </w:p>
          <w:p w14:paraId="5293EE51" w14:textId="77777777" w:rsidR="004D45F1" w:rsidRPr="0098532B" w:rsidRDefault="004D45F1" w:rsidP="00687EBE">
            <w:pPr>
              <w:pStyle w:val="TableParagraph"/>
              <w:spacing w:before="0" w:line="360" w:lineRule="auto"/>
              <w:ind w:left="0" w:firstLine="0"/>
              <w:rPr>
                <w:rFonts w:ascii="Times New Roman" w:hAnsi="Times New Roman" w:cs="Times New Roman"/>
                <w:sz w:val="24"/>
                <w:szCs w:val="24"/>
                <w:lang w:val="pt-BR"/>
              </w:rPr>
            </w:pPr>
          </w:p>
          <w:p w14:paraId="102A8CBE" w14:textId="25858EA3" w:rsidR="004D45F1" w:rsidRPr="0098532B" w:rsidRDefault="004D45F1"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Au</w:t>
            </w:r>
            <w:r w:rsidR="00DF5889" w:rsidRPr="0098532B">
              <w:rPr>
                <w:rFonts w:ascii="Times New Roman" w:hAnsi="Times New Roman" w:cs="Times New Roman"/>
                <w:color w:val="231F20"/>
                <w:sz w:val="24"/>
                <w:szCs w:val="24"/>
                <w:lang w:val="pt-BR"/>
              </w:rPr>
              <w:t xml:space="preserve">toridade do Estado no </w:t>
            </w:r>
            <w:r w:rsidR="00EA7E8A" w:rsidRPr="0098532B">
              <w:rPr>
                <w:rFonts w:ascii="Times New Roman" w:hAnsi="Times New Roman" w:cs="Times New Roman"/>
                <w:color w:val="231F20"/>
                <w:sz w:val="24"/>
                <w:szCs w:val="24"/>
                <w:lang w:val="pt-BR"/>
              </w:rPr>
              <w:t>Plano</w:t>
            </w:r>
            <w:r w:rsidR="00DF5889" w:rsidRPr="0098532B">
              <w:rPr>
                <w:rFonts w:ascii="Times New Roman" w:hAnsi="Times New Roman" w:cs="Times New Roman"/>
                <w:color w:val="231F20"/>
                <w:sz w:val="24"/>
                <w:szCs w:val="24"/>
                <w:lang w:val="pt-BR"/>
              </w:rPr>
              <w:t xml:space="preserve"> </w:t>
            </w:r>
            <w:r w:rsidR="00A96889" w:rsidRPr="0098532B">
              <w:rPr>
                <w:rFonts w:ascii="Times New Roman" w:hAnsi="Times New Roman" w:cs="Times New Roman"/>
                <w:color w:val="231F20"/>
                <w:sz w:val="24"/>
                <w:szCs w:val="24"/>
                <w:lang w:val="pt-BR"/>
              </w:rPr>
              <w:t>internacional</w:t>
            </w:r>
            <w:r w:rsidRPr="0098532B">
              <w:rPr>
                <w:rFonts w:ascii="Times New Roman" w:hAnsi="Times New Roman" w:cs="Times New Roman"/>
                <w:color w:val="231F20"/>
                <w:sz w:val="24"/>
                <w:szCs w:val="24"/>
                <w:lang w:val="pt-BR"/>
              </w:rPr>
              <w:t xml:space="preserve">, </w:t>
            </w:r>
            <w:r w:rsidR="00DF5889" w:rsidRPr="0098532B">
              <w:rPr>
                <w:rFonts w:ascii="Times New Roman" w:hAnsi="Times New Roman" w:cs="Times New Roman"/>
                <w:color w:val="231F20"/>
                <w:sz w:val="24"/>
                <w:szCs w:val="24"/>
                <w:lang w:val="pt-BR"/>
              </w:rPr>
              <w:t>guerra</w:t>
            </w:r>
            <w:r w:rsidRPr="0098532B">
              <w:rPr>
                <w:rFonts w:ascii="Times New Roman" w:hAnsi="Times New Roman" w:cs="Times New Roman"/>
                <w:color w:val="231F20"/>
                <w:sz w:val="24"/>
                <w:szCs w:val="24"/>
                <w:lang w:val="pt-BR"/>
              </w:rPr>
              <w:t xml:space="preserve"> e paz, e defesa do território</w:t>
            </w:r>
          </w:p>
        </w:tc>
        <w:tc>
          <w:tcPr>
            <w:tcW w:w="3144" w:type="pct"/>
            <w:shd w:val="clear" w:color="auto" w:fill="FFFF00"/>
            <w:vAlign w:val="center"/>
          </w:tcPr>
          <w:p w14:paraId="4B661D67" w14:textId="5F5201F9" w:rsidR="004D45F1" w:rsidRPr="0098532B" w:rsidRDefault="004D45F1" w:rsidP="00687EBE">
            <w:pPr>
              <w:pStyle w:val="TableParagraph"/>
              <w:numPr>
                <w:ilvl w:val="0"/>
                <w:numId w:val="25"/>
              </w:numPr>
              <w:spacing w:before="0" w:line="360" w:lineRule="auto"/>
              <w:ind w:left="188" w:hanging="188"/>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 manter relações com Estados est</w:t>
            </w:r>
            <w:r w:rsidR="00DF5889" w:rsidRPr="0098532B">
              <w:rPr>
                <w:rFonts w:ascii="Times New Roman" w:hAnsi="Times New Roman" w:cs="Times New Roman"/>
                <w:color w:val="231F20"/>
                <w:sz w:val="24"/>
                <w:szCs w:val="24"/>
                <w:lang w:val="pt-BR"/>
              </w:rPr>
              <w:t>rangeiros e participar de orga</w:t>
            </w:r>
            <w:r w:rsidRPr="0098532B">
              <w:rPr>
                <w:rFonts w:ascii="Times New Roman" w:hAnsi="Times New Roman" w:cs="Times New Roman"/>
                <w:color w:val="231F20"/>
                <w:sz w:val="24"/>
                <w:szCs w:val="24"/>
                <w:lang w:val="pt-BR"/>
              </w:rPr>
              <w:t>nizações</w:t>
            </w:r>
            <w:r w:rsidRPr="0098532B">
              <w:rPr>
                <w:rFonts w:ascii="Times New Roman" w:hAnsi="Times New Roman" w:cs="Times New Roman"/>
                <w:color w:val="231F20"/>
                <w:spacing w:val="-23"/>
                <w:sz w:val="24"/>
                <w:szCs w:val="24"/>
                <w:lang w:val="pt-BR"/>
              </w:rPr>
              <w:t xml:space="preserve"> </w:t>
            </w:r>
            <w:r w:rsidRPr="0098532B">
              <w:rPr>
                <w:rFonts w:ascii="Times New Roman" w:hAnsi="Times New Roman" w:cs="Times New Roman"/>
                <w:color w:val="231F20"/>
                <w:sz w:val="24"/>
                <w:szCs w:val="24"/>
                <w:lang w:val="pt-BR"/>
              </w:rPr>
              <w:t>internacionais;</w:t>
            </w:r>
          </w:p>
          <w:p w14:paraId="2782E417" w14:textId="62FB9B64" w:rsidR="004D45F1" w:rsidRPr="0098532B" w:rsidRDefault="00DF5889" w:rsidP="00687EBE">
            <w:pPr>
              <w:pStyle w:val="TableParagraph"/>
              <w:numPr>
                <w:ilvl w:val="0"/>
                <w:numId w:val="25"/>
              </w:numPr>
              <w:spacing w:before="0" w:line="360" w:lineRule="auto"/>
              <w:ind w:left="188" w:hanging="188"/>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 xml:space="preserve">– declarar a guerra e </w:t>
            </w:r>
            <w:r w:rsidR="004D45F1" w:rsidRPr="0098532B">
              <w:rPr>
                <w:rFonts w:ascii="Times New Roman" w:hAnsi="Times New Roman" w:cs="Times New Roman"/>
                <w:color w:val="231F20"/>
                <w:sz w:val="24"/>
                <w:szCs w:val="24"/>
                <w:lang w:val="pt-BR"/>
              </w:rPr>
              <w:t>celebrar a paz; III – assegurar a defesa</w:t>
            </w:r>
            <w:r w:rsidR="004D45F1" w:rsidRPr="0098532B">
              <w:rPr>
                <w:rFonts w:ascii="Times New Roman" w:hAnsi="Times New Roman" w:cs="Times New Roman"/>
                <w:color w:val="231F20"/>
                <w:spacing w:val="-9"/>
                <w:sz w:val="24"/>
                <w:szCs w:val="24"/>
                <w:lang w:val="pt-BR"/>
              </w:rPr>
              <w:t xml:space="preserve"> </w:t>
            </w:r>
            <w:r w:rsidR="004D45F1" w:rsidRPr="0098532B">
              <w:rPr>
                <w:rFonts w:ascii="Times New Roman" w:hAnsi="Times New Roman" w:cs="Times New Roman"/>
                <w:color w:val="231F20"/>
                <w:sz w:val="24"/>
                <w:szCs w:val="24"/>
                <w:lang w:val="pt-BR"/>
              </w:rPr>
              <w:t>nacional;</w:t>
            </w:r>
          </w:p>
          <w:p w14:paraId="637520DE" w14:textId="77777777" w:rsidR="004D45F1" w:rsidRPr="0098532B" w:rsidRDefault="004D45F1"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IV – permitir, nos casos previstos em lei complementar, que forças estrangeiras</w:t>
            </w:r>
            <w:r w:rsidRPr="0098532B">
              <w:rPr>
                <w:rFonts w:ascii="Times New Roman" w:hAnsi="Times New Roman" w:cs="Times New Roman"/>
                <w:color w:val="231F20"/>
                <w:spacing w:val="-13"/>
                <w:sz w:val="24"/>
                <w:szCs w:val="24"/>
                <w:lang w:val="pt-BR"/>
              </w:rPr>
              <w:t xml:space="preserve"> </w:t>
            </w:r>
            <w:r w:rsidRPr="0098532B">
              <w:rPr>
                <w:rFonts w:ascii="Times New Roman" w:hAnsi="Times New Roman" w:cs="Times New Roman"/>
                <w:color w:val="231F20"/>
                <w:sz w:val="24"/>
                <w:szCs w:val="24"/>
                <w:lang w:val="pt-BR"/>
              </w:rPr>
              <w:t>transitem</w:t>
            </w:r>
            <w:r w:rsidRPr="0098532B">
              <w:rPr>
                <w:rFonts w:ascii="Times New Roman" w:hAnsi="Times New Roman" w:cs="Times New Roman"/>
                <w:color w:val="231F20"/>
                <w:spacing w:val="-13"/>
                <w:sz w:val="24"/>
                <w:szCs w:val="24"/>
                <w:lang w:val="pt-BR"/>
              </w:rPr>
              <w:t xml:space="preserve"> </w:t>
            </w:r>
            <w:r w:rsidRPr="0098532B">
              <w:rPr>
                <w:rFonts w:ascii="Times New Roman" w:hAnsi="Times New Roman" w:cs="Times New Roman"/>
                <w:color w:val="231F20"/>
                <w:sz w:val="24"/>
                <w:szCs w:val="24"/>
                <w:lang w:val="pt-BR"/>
              </w:rPr>
              <w:t>pelo</w:t>
            </w:r>
            <w:r w:rsidRPr="0098532B">
              <w:rPr>
                <w:rFonts w:ascii="Times New Roman" w:hAnsi="Times New Roman" w:cs="Times New Roman"/>
                <w:color w:val="231F20"/>
                <w:spacing w:val="-13"/>
                <w:sz w:val="24"/>
                <w:szCs w:val="24"/>
                <w:lang w:val="pt-BR"/>
              </w:rPr>
              <w:t xml:space="preserve"> </w:t>
            </w:r>
            <w:r w:rsidRPr="0098532B">
              <w:rPr>
                <w:rFonts w:ascii="Times New Roman" w:hAnsi="Times New Roman" w:cs="Times New Roman"/>
                <w:color w:val="231F20"/>
                <w:sz w:val="24"/>
                <w:szCs w:val="24"/>
                <w:lang w:val="pt-BR"/>
              </w:rPr>
              <w:t>território</w:t>
            </w:r>
            <w:r w:rsidRPr="0098532B">
              <w:rPr>
                <w:rFonts w:ascii="Times New Roman" w:hAnsi="Times New Roman" w:cs="Times New Roman"/>
                <w:color w:val="231F20"/>
                <w:spacing w:val="-13"/>
                <w:sz w:val="24"/>
                <w:szCs w:val="24"/>
                <w:lang w:val="pt-BR"/>
              </w:rPr>
              <w:t xml:space="preserve"> </w:t>
            </w:r>
            <w:r w:rsidRPr="0098532B">
              <w:rPr>
                <w:rFonts w:ascii="Times New Roman" w:hAnsi="Times New Roman" w:cs="Times New Roman"/>
                <w:color w:val="231F20"/>
                <w:sz w:val="24"/>
                <w:szCs w:val="24"/>
                <w:lang w:val="pt-BR"/>
              </w:rPr>
              <w:t>nacional</w:t>
            </w:r>
            <w:r w:rsidRPr="0098532B">
              <w:rPr>
                <w:rFonts w:ascii="Times New Roman" w:hAnsi="Times New Roman" w:cs="Times New Roman"/>
                <w:color w:val="231F20"/>
                <w:spacing w:val="-13"/>
                <w:sz w:val="24"/>
                <w:szCs w:val="24"/>
                <w:lang w:val="pt-BR"/>
              </w:rPr>
              <w:t xml:space="preserve"> </w:t>
            </w:r>
            <w:r w:rsidRPr="0098532B">
              <w:rPr>
                <w:rFonts w:ascii="Times New Roman" w:hAnsi="Times New Roman" w:cs="Times New Roman"/>
                <w:color w:val="231F20"/>
                <w:sz w:val="24"/>
                <w:szCs w:val="24"/>
                <w:lang w:val="pt-BR"/>
              </w:rPr>
              <w:t>ou</w:t>
            </w:r>
            <w:r w:rsidRPr="0098532B">
              <w:rPr>
                <w:rFonts w:ascii="Times New Roman" w:hAnsi="Times New Roman" w:cs="Times New Roman"/>
                <w:color w:val="231F20"/>
                <w:spacing w:val="-13"/>
                <w:sz w:val="24"/>
                <w:szCs w:val="24"/>
                <w:lang w:val="pt-BR"/>
              </w:rPr>
              <w:t xml:space="preserve"> </w:t>
            </w:r>
            <w:r w:rsidRPr="0098532B">
              <w:rPr>
                <w:rFonts w:ascii="Times New Roman" w:hAnsi="Times New Roman" w:cs="Times New Roman"/>
                <w:color w:val="231F20"/>
                <w:sz w:val="24"/>
                <w:szCs w:val="24"/>
                <w:lang w:val="pt-BR"/>
              </w:rPr>
              <w:t>nele</w:t>
            </w:r>
            <w:r w:rsidRPr="0098532B">
              <w:rPr>
                <w:rFonts w:ascii="Times New Roman" w:hAnsi="Times New Roman" w:cs="Times New Roman"/>
                <w:color w:val="231F20"/>
                <w:spacing w:val="-13"/>
                <w:sz w:val="24"/>
                <w:szCs w:val="24"/>
                <w:lang w:val="pt-BR"/>
              </w:rPr>
              <w:t xml:space="preserve"> </w:t>
            </w:r>
            <w:r w:rsidRPr="0098532B">
              <w:rPr>
                <w:rFonts w:ascii="Times New Roman" w:hAnsi="Times New Roman" w:cs="Times New Roman"/>
                <w:color w:val="231F20"/>
                <w:sz w:val="24"/>
                <w:szCs w:val="24"/>
                <w:lang w:val="pt-BR"/>
              </w:rPr>
              <w:t>permaneçam temporariamente;</w:t>
            </w:r>
          </w:p>
          <w:p w14:paraId="1F7ACEAD" w14:textId="77777777" w:rsidR="004D45F1" w:rsidRPr="0098532B" w:rsidRDefault="004D45F1"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VI – autorizar e fiscalizar a produção e o comércio de material bélico;</w:t>
            </w:r>
          </w:p>
          <w:p w14:paraId="45577726" w14:textId="77777777" w:rsidR="004D45F1" w:rsidRPr="0098532B" w:rsidRDefault="004D45F1"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XXII – executar os serviços de polícia marítima, aeroportuária e de</w:t>
            </w:r>
          </w:p>
          <w:p w14:paraId="4782BE67" w14:textId="77777777" w:rsidR="004D45F1" w:rsidRPr="0098532B" w:rsidRDefault="004D45F1"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fronteiras (redação dada pela EC 19/1998);</w:t>
            </w:r>
          </w:p>
        </w:tc>
      </w:tr>
      <w:tr w:rsidR="004D45F1" w:rsidRPr="0098532B" w14:paraId="660B33AF" w14:textId="77777777" w:rsidTr="00655FAE">
        <w:trPr>
          <w:trHeight w:val="400"/>
        </w:trPr>
        <w:tc>
          <w:tcPr>
            <w:tcW w:w="1856" w:type="pct"/>
            <w:shd w:val="clear" w:color="auto" w:fill="FFFF00"/>
            <w:vAlign w:val="center"/>
          </w:tcPr>
          <w:p w14:paraId="1403D574" w14:textId="77777777" w:rsidR="004D45F1" w:rsidRPr="0098532B" w:rsidRDefault="004D45F1"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Proteção da ordem constitucional em momentos de crise</w:t>
            </w:r>
          </w:p>
        </w:tc>
        <w:tc>
          <w:tcPr>
            <w:tcW w:w="3144" w:type="pct"/>
            <w:shd w:val="clear" w:color="auto" w:fill="FFFF00"/>
            <w:vAlign w:val="center"/>
          </w:tcPr>
          <w:p w14:paraId="72208E97" w14:textId="77777777" w:rsidR="004D45F1" w:rsidRPr="0098532B" w:rsidRDefault="004D45F1"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V – decretar o estado de sítio, o estado de defesa e a intervenção federal;</w:t>
            </w:r>
          </w:p>
        </w:tc>
      </w:tr>
      <w:tr w:rsidR="004D45F1" w:rsidRPr="0098532B" w14:paraId="2BCCD1C3" w14:textId="77777777" w:rsidTr="00655FAE">
        <w:trPr>
          <w:trHeight w:val="780"/>
        </w:trPr>
        <w:tc>
          <w:tcPr>
            <w:tcW w:w="1856" w:type="pct"/>
            <w:shd w:val="clear" w:color="auto" w:fill="FFFF00"/>
            <w:vAlign w:val="center"/>
          </w:tcPr>
          <w:p w14:paraId="56CAB1F1" w14:textId="77777777" w:rsidR="004D45F1" w:rsidRPr="0098532B" w:rsidRDefault="004D45F1" w:rsidP="00687EBE">
            <w:pPr>
              <w:pStyle w:val="TableParagraph"/>
              <w:spacing w:before="0" w:line="360" w:lineRule="auto"/>
              <w:ind w:left="0" w:firstLine="0"/>
              <w:rPr>
                <w:rFonts w:ascii="Times New Roman" w:hAnsi="Times New Roman" w:cs="Times New Roman"/>
                <w:sz w:val="24"/>
                <w:szCs w:val="24"/>
                <w:lang w:val="pt-BR"/>
              </w:rPr>
            </w:pPr>
          </w:p>
          <w:p w14:paraId="39193D92" w14:textId="77777777" w:rsidR="004D45F1" w:rsidRPr="0098532B" w:rsidRDefault="004D45F1"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Moeda e câmbio</w:t>
            </w:r>
          </w:p>
        </w:tc>
        <w:tc>
          <w:tcPr>
            <w:tcW w:w="3144" w:type="pct"/>
            <w:shd w:val="clear" w:color="auto" w:fill="FFFF00"/>
            <w:vAlign w:val="center"/>
          </w:tcPr>
          <w:p w14:paraId="185BEDC5" w14:textId="77777777" w:rsidR="004D45F1" w:rsidRPr="0098532B" w:rsidRDefault="004D45F1" w:rsidP="00687EBE">
            <w:pPr>
              <w:pStyle w:val="TableParagraph"/>
              <w:numPr>
                <w:ilvl w:val="0"/>
                <w:numId w:val="24"/>
              </w:numPr>
              <w:tabs>
                <w:tab w:val="left" w:pos="330"/>
              </w:tabs>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 emitir moeda;</w:t>
            </w:r>
          </w:p>
          <w:p w14:paraId="13652F1B" w14:textId="03FDC204" w:rsidR="004D45F1" w:rsidRPr="0098532B" w:rsidRDefault="004D45F1" w:rsidP="00687EBE">
            <w:pPr>
              <w:pStyle w:val="TableParagraph"/>
              <w:numPr>
                <w:ilvl w:val="0"/>
                <w:numId w:val="24"/>
              </w:numPr>
              <w:tabs>
                <w:tab w:val="left" w:pos="330"/>
              </w:tabs>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w:t>
            </w:r>
            <w:r w:rsidRPr="0098532B">
              <w:rPr>
                <w:rFonts w:ascii="Times New Roman" w:hAnsi="Times New Roman" w:cs="Times New Roman"/>
                <w:color w:val="231F20"/>
                <w:spacing w:val="-10"/>
                <w:sz w:val="24"/>
                <w:szCs w:val="24"/>
                <w:lang w:val="pt-BR"/>
              </w:rPr>
              <w:t xml:space="preserve"> </w:t>
            </w:r>
            <w:r w:rsidRPr="0098532B">
              <w:rPr>
                <w:rFonts w:ascii="Times New Roman" w:hAnsi="Times New Roman" w:cs="Times New Roman"/>
                <w:color w:val="231F20"/>
                <w:sz w:val="24"/>
                <w:szCs w:val="24"/>
                <w:lang w:val="pt-BR"/>
              </w:rPr>
              <w:t>administrar</w:t>
            </w:r>
            <w:r w:rsidRPr="0098532B">
              <w:rPr>
                <w:rFonts w:ascii="Times New Roman" w:hAnsi="Times New Roman" w:cs="Times New Roman"/>
                <w:color w:val="231F20"/>
                <w:spacing w:val="-10"/>
                <w:sz w:val="24"/>
                <w:szCs w:val="24"/>
                <w:lang w:val="pt-BR"/>
              </w:rPr>
              <w:t xml:space="preserve"> </w:t>
            </w:r>
            <w:r w:rsidRPr="0098532B">
              <w:rPr>
                <w:rFonts w:ascii="Times New Roman" w:hAnsi="Times New Roman" w:cs="Times New Roman"/>
                <w:color w:val="231F20"/>
                <w:sz w:val="24"/>
                <w:szCs w:val="24"/>
                <w:lang w:val="pt-BR"/>
              </w:rPr>
              <w:t>as</w:t>
            </w:r>
            <w:r w:rsidRPr="0098532B">
              <w:rPr>
                <w:rFonts w:ascii="Times New Roman" w:hAnsi="Times New Roman" w:cs="Times New Roman"/>
                <w:color w:val="231F20"/>
                <w:spacing w:val="-10"/>
                <w:sz w:val="24"/>
                <w:szCs w:val="24"/>
                <w:lang w:val="pt-BR"/>
              </w:rPr>
              <w:t xml:space="preserve"> </w:t>
            </w:r>
            <w:r w:rsidRPr="0098532B">
              <w:rPr>
                <w:rFonts w:ascii="Times New Roman" w:hAnsi="Times New Roman" w:cs="Times New Roman"/>
                <w:color w:val="231F20"/>
                <w:sz w:val="24"/>
                <w:szCs w:val="24"/>
                <w:lang w:val="pt-BR"/>
              </w:rPr>
              <w:t>reservas</w:t>
            </w:r>
            <w:r w:rsidRPr="0098532B">
              <w:rPr>
                <w:rFonts w:ascii="Times New Roman" w:hAnsi="Times New Roman" w:cs="Times New Roman"/>
                <w:color w:val="231F20"/>
                <w:spacing w:val="-10"/>
                <w:sz w:val="24"/>
                <w:szCs w:val="24"/>
                <w:lang w:val="pt-BR"/>
              </w:rPr>
              <w:t xml:space="preserve"> </w:t>
            </w:r>
            <w:r w:rsidRPr="0098532B">
              <w:rPr>
                <w:rFonts w:ascii="Times New Roman" w:hAnsi="Times New Roman" w:cs="Times New Roman"/>
                <w:color w:val="231F20"/>
                <w:sz w:val="24"/>
                <w:szCs w:val="24"/>
                <w:lang w:val="pt-BR"/>
              </w:rPr>
              <w:t>cambiais</w:t>
            </w:r>
            <w:r w:rsidRPr="0098532B">
              <w:rPr>
                <w:rFonts w:ascii="Times New Roman" w:hAnsi="Times New Roman" w:cs="Times New Roman"/>
                <w:color w:val="231F20"/>
                <w:spacing w:val="-9"/>
                <w:sz w:val="24"/>
                <w:szCs w:val="24"/>
                <w:lang w:val="pt-BR"/>
              </w:rPr>
              <w:t xml:space="preserve"> </w:t>
            </w:r>
            <w:r w:rsidRPr="0098532B">
              <w:rPr>
                <w:rFonts w:ascii="Times New Roman" w:hAnsi="Times New Roman" w:cs="Times New Roman"/>
                <w:color w:val="231F20"/>
                <w:sz w:val="24"/>
                <w:szCs w:val="24"/>
                <w:lang w:val="pt-BR"/>
              </w:rPr>
              <w:t>do</w:t>
            </w:r>
            <w:r w:rsidRPr="0098532B">
              <w:rPr>
                <w:rFonts w:ascii="Times New Roman" w:hAnsi="Times New Roman" w:cs="Times New Roman"/>
                <w:color w:val="231F20"/>
                <w:spacing w:val="-10"/>
                <w:sz w:val="24"/>
                <w:szCs w:val="24"/>
                <w:lang w:val="pt-BR"/>
              </w:rPr>
              <w:t xml:space="preserve"> </w:t>
            </w:r>
            <w:r w:rsidRPr="0098532B">
              <w:rPr>
                <w:rFonts w:ascii="Times New Roman" w:hAnsi="Times New Roman" w:cs="Times New Roman"/>
                <w:color w:val="231F20"/>
                <w:sz w:val="24"/>
                <w:szCs w:val="24"/>
                <w:lang w:val="pt-BR"/>
              </w:rPr>
              <w:t>País</w:t>
            </w:r>
            <w:r w:rsidRPr="0098532B">
              <w:rPr>
                <w:rFonts w:ascii="Times New Roman" w:hAnsi="Times New Roman" w:cs="Times New Roman"/>
                <w:color w:val="231F20"/>
                <w:spacing w:val="-10"/>
                <w:sz w:val="24"/>
                <w:szCs w:val="24"/>
                <w:lang w:val="pt-BR"/>
              </w:rPr>
              <w:t xml:space="preserve"> </w:t>
            </w:r>
            <w:r w:rsidRPr="0098532B">
              <w:rPr>
                <w:rFonts w:ascii="Times New Roman" w:hAnsi="Times New Roman" w:cs="Times New Roman"/>
                <w:color w:val="231F20"/>
                <w:sz w:val="24"/>
                <w:szCs w:val="24"/>
                <w:lang w:val="pt-BR"/>
              </w:rPr>
              <w:t>e</w:t>
            </w:r>
            <w:r w:rsidRPr="0098532B">
              <w:rPr>
                <w:rFonts w:ascii="Times New Roman" w:hAnsi="Times New Roman" w:cs="Times New Roman"/>
                <w:color w:val="231F20"/>
                <w:spacing w:val="-10"/>
                <w:sz w:val="24"/>
                <w:szCs w:val="24"/>
                <w:lang w:val="pt-BR"/>
              </w:rPr>
              <w:t xml:space="preserve"> </w:t>
            </w:r>
            <w:r w:rsidRPr="0098532B">
              <w:rPr>
                <w:rFonts w:ascii="Times New Roman" w:hAnsi="Times New Roman" w:cs="Times New Roman"/>
                <w:color w:val="231F20"/>
                <w:sz w:val="24"/>
                <w:szCs w:val="24"/>
                <w:lang w:val="pt-BR"/>
              </w:rPr>
              <w:t>fiscalizar</w:t>
            </w:r>
            <w:r w:rsidRPr="0098532B">
              <w:rPr>
                <w:rFonts w:ascii="Times New Roman" w:hAnsi="Times New Roman" w:cs="Times New Roman"/>
                <w:color w:val="231F20"/>
                <w:spacing w:val="-10"/>
                <w:sz w:val="24"/>
                <w:szCs w:val="24"/>
                <w:lang w:val="pt-BR"/>
              </w:rPr>
              <w:t xml:space="preserve"> </w:t>
            </w:r>
            <w:r w:rsidRPr="0098532B">
              <w:rPr>
                <w:rFonts w:ascii="Times New Roman" w:hAnsi="Times New Roman" w:cs="Times New Roman"/>
                <w:color w:val="231F20"/>
                <w:sz w:val="24"/>
                <w:szCs w:val="24"/>
                <w:lang w:val="pt-BR"/>
              </w:rPr>
              <w:t>as</w:t>
            </w:r>
            <w:r w:rsidRPr="0098532B">
              <w:rPr>
                <w:rFonts w:ascii="Times New Roman" w:hAnsi="Times New Roman" w:cs="Times New Roman"/>
                <w:color w:val="231F20"/>
                <w:spacing w:val="-10"/>
                <w:sz w:val="24"/>
                <w:szCs w:val="24"/>
                <w:lang w:val="pt-BR"/>
              </w:rPr>
              <w:t xml:space="preserve"> </w:t>
            </w:r>
            <w:r w:rsidR="00EA7E8A" w:rsidRPr="0098532B">
              <w:rPr>
                <w:rFonts w:ascii="Times New Roman" w:hAnsi="Times New Roman" w:cs="Times New Roman"/>
                <w:color w:val="231F20"/>
                <w:sz w:val="24"/>
                <w:szCs w:val="24"/>
                <w:lang w:val="pt-BR"/>
              </w:rPr>
              <w:t>opera</w:t>
            </w:r>
            <w:r w:rsidRPr="0098532B">
              <w:rPr>
                <w:rFonts w:ascii="Times New Roman" w:hAnsi="Times New Roman" w:cs="Times New Roman"/>
                <w:color w:val="231F20"/>
                <w:sz w:val="24"/>
                <w:szCs w:val="24"/>
                <w:lang w:val="pt-BR"/>
              </w:rPr>
              <w:t>ções de natureza financeira, especialmente as de crédito, câmbio</w:t>
            </w:r>
            <w:r w:rsidRPr="0098532B">
              <w:rPr>
                <w:rFonts w:ascii="Times New Roman" w:hAnsi="Times New Roman" w:cs="Times New Roman"/>
                <w:color w:val="231F20"/>
                <w:spacing w:val="27"/>
                <w:sz w:val="24"/>
                <w:szCs w:val="24"/>
                <w:lang w:val="pt-BR"/>
              </w:rPr>
              <w:t xml:space="preserve"> </w:t>
            </w:r>
            <w:r w:rsidRPr="0098532B">
              <w:rPr>
                <w:rFonts w:ascii="Times New Roman" w:hAnsi="Times New Roman" w:cs="Times New Roman"/>
                <w:color w:val="231F20"/>
                <w:sz w:val="24"/>
                <w:szCs w:val="24"/>
                <w:lang w:val="pt-BR"/>
              </w:rPr>
              <w:t>e</w:t>
            </w:r>
            <w:r w:rsidR="00687EBE">
              <w:rPr>
                <w:rFonts w:ascii="Times New Roman" w:hAnsi="Times New Roman" w:cs="Times New Roman"/>
                <w:color w:val="231F20"/>
                <w:sz w:val="24"/>
                <w:szCs w:val="24"/>
                <w:lang w:val="pt-BR"/>
              </w:rPr>
              <w:t xml:space="preserve"> </w:t>
            </w:r>
            <w:r w:rsidRPr="0098532B">
              <w:rPr>
                <w:rFonts w:ascii="Times New Roman" w:hAnsi="Times New Roman" w:cs="Times New Roman"/>
                <w:color w:val="231F20"/>
                <w:sz w:val="24"/>
                <w:szCs w:val="24"/>
                <w:lang w:val="pt-BR"/>
              </w:rPr>
              <w:t xml:space="preserve">capitalização, bem como as de seguros e de </w:t>
            </w:r>
            <w:r w:rsidR="00A96889" w:rsidRPr="0098532B">
              <w:rPr>
                <w:rFonts w:ascii="Times New Roman" w:hAnsi="Times New Roman" w:cs="Times New Roman"/>
                <w:color w:val="231F20"/>
                <w:sz w:val="24"/>
                <w:szCs w:val="24"/>
                <w:lang w:val="pt-BR"/>
              </w:rPr>
              <w:t xml:space="preserve">    </w:t>
            </w:r>
            <w:r w:rsidRPr="0098532B">
              <w:rPr>
                <w:rFonts w:ascii="Times New Roman" w:hAnsi="Times New Roman" w:cs="Times New Roman"/>
                <w:color w:val="231F20"/>
                <w:sz w:val="24"/>
                <w:szCs w:val="24"/>
                <w:lang w:val="pt-BR"/>
              </w:rPr>
              <w:t>previdência privada;</w:t>
            </w:r>
          </w:p>
        </w:tc>
      </w:tr>
      <w:tr w:rsidR="00F77EB5" w:rsidRPr="0098532B" w14:paraId="66D8F246" w14:textId="77777777" w:rsidTr="00655FAE">
        <w:trPr>
          <w:trHeight w:val="780"/>
        </w:trPr>
        <w:tc>
          <w:tcPr>
            <w:tcW w:w="1856" w:type="pct"/>
            <w:shd w:val="clear" w:color="auto" w:fill="FFFF00"/>
            <w:vAlign w:val="center"/>
          </w:tcPr>
          <w:p w14:paraId="2CDA394C" w14:textId="54579754" w:rsidR="00F77EB5" w:rsidRPr="0098532B" w:rsidRDefault="00A96889"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sz w:val="24"/>
                <w:szCs w:val="24"/>
                <w:lang w:val="pt-BR"/>
              </w:rPr>
              <w:t xml:space="preserve">   Serviços oficiais</w:t>
            </w:r>
          </w:p>
        </w:tc>
        <w:tc>
          <w:tcPr>
            <w:tcW w:w="3144" w:type="pct"/>
            <w:shd w:val="clear" w:color="auto" w:fill="FFFF00"/>
            <w:vAlign w:val="center"/>
          </w:tcPr>
          <w:p w14:paraId="4AD4F572" w14:textId="3EBC2A58" w:rsidR="00F77EB5" w:rsidRPr="0098532B" w:rsidRDefault="00F77EB5" w:rsidP="00687EBE">
            <w:pPr>
              <w:pStyle w:val="TableParagraph"/>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color w:val="231F20"/>
                <w:sz w:val="24"/>
                <w:szCs w:val="24"/>
                <w:lang w:val="pt-BR"/>
              </w:rPr>
              <w:t>XV – organizar e manter os serviços oficiais de estatística, geografia, geologia e cartografia de âmbito nacional;</w:t>
            </w:r>
          </w:p>
        </w:tc>
      </w:tr>
      <w:tr w:rsidR="00A77939" w:rsidRPr="0098532B" w14:paraId="56E7620F" w14:textId="77777777" w:rsidTr="00655FAE">
        <w:trPr>
          <w:trHeight w:val="780"/>
        </w:trPr>
        <w:tc>
          <w:tcPr>
            <w:tcW w:w="1856" w:type="pct"/>
            <w:shd w:val="clear" w:color="auto" w:fill="FFFF00"/>
            <w:vAlign w:val="center"/>
          </w:tcPr>
          <w:p w14:paraId="1C7A6BB0" w14:textId="4FB90066" w:rsidR="00A77939" w:rsidRPr="0098532B" w:rsidRDefault="007145E1" w:rsidP="00687EBE">
            <w:pPr>
              <w:pStyle w:val="TableParagraph"/>
              <w:spacing w:before="0" w:line="360" w:lineRule="auto"/>
              <w:ind w:left="0" w:firstLine="0"/>
              <w:rPr>
                <w:rFonts w:ascii="Times New Roman" w:hAnsi="Times New Roman" w:cs="Times New Roman"/>
                <w:b/>
                <w:sz w:val="24"/>
                <w:szCs w:val="24"/>
                <w:lang w:val="pt-BR"/>
              </w:rPr>
            </w:pPr>
            <w:r w:rsidRPr="0098532B">
              <w:rPr>
                <w:rFonts w:ascii="Times New Roman" w:hAnsi="Times New Roman" w:cs="Times New Roman"/>
                <w:b/>
                <w:color w:val="231F20"/>
                <w:sz w:val="24"/>
                <w:szCs w:val="24"/>
                <w:lang w:val="pt-BR"/>
              </w:rPr>
              <w:t>Planos de ordenação do</w:t>
            </w:r>
            <w:r w:rsidRPr="0098532B">
              <w:rPr>
                <w:rFonts w:ascii="Times New Roman" w:hAnsi="Times New Roman" w:cs="Times New Roman"/>
                <w:b/>
                <w:color w:val="231F20"/>
                <w:spacing w:val="-18"/>
                <w:sz w:val="24"/>
                <w:szCs w:val="24"/>
                <w:lang w:val="pt-BR"/>
              </w:rPr>
              <w:t xml:space="preserve"> </w:t>
            </w:r>
            <w:r w:rsidRPr="0098532B">
              <w:rPr>
                <w:rFonts w:ascii="Times New Roman" w:hAnsi="Times New Roman" w:cs="Times New Roman"/>
                <w:b/>
                <w:color w:val="231F20"/>
                <w:sz w:val="24"/>
                <w:szCs w:val="24"/>
                <w:lang w:val="pt-BR"/>
              </w:rPr>
              <w:t xml:space="preserve">território e de desenvolvimento econômico e </w:t>
            </w:r>
            <w:r w:rsidRPr="0098532B">
              <w:rPr>
                <w:rFonts w:ascii="Times New Roman" w:hAnsi="Times New Roman" w:cs="Times New Roman"/>
                <w:b/>
                <w:color w:val="231F20"/>
                <w:spacing w:val="1"/>
                <w:sz w:val="24"/>
                <w:szCs w:val="24"/>
                <w:lang w:val="pt-BR"/>
              </w:rPr>
              <w:t xml:space="preserve">social, calamidades públicas, </w:t>
            </w:r>
            <w:r w:rsidRPr="0098532B">
              <w:rPr>
                <w:rFonts w:ascii="Times New Roman" w:hAnsi="Times New Roman" w:cs="Times New Roman"/>
                <w:b/>
                <w:color w:val="231F20"/>
                <w:sz w:val="24"/>
                <w:szCs w:val="24"/>
                <w:lang w:val="pt-BR"/>
              </w:rPr>
              <w:t>desenvolvimento</w:t>
            </w:r>
            <w:r w:rsidRPr="0098532B">
              <w:rPr>
                <w:rFonts w:ascii="Times New Roman" w:hAnsi="Times New Roman" w:cs="Times New Roman"/>
                <w:b/>
                <w:color w:val="231F20"/>
                <w:spacing w:val="-7"/>
                <w:sz w:val="24"/>
                <w:szCs w:val="24"/>
                <w:lang w:val="pt-BR"/>
              </w:rPr>
              <w:t xml:space="preserve"> </w:t>
            </w:r>
            <w:r w:rsidRPr="0098532B">
              <w:rPr>
                <w:rFonts w:ascii="Times New Roman" w:hAnsi="Times New Roman" w:cs="Times New Roman"/>
                <w:b/>
                <w:color w:val="231F20"/>
                <w:sz w:val="24"/>
                <w:szCs w:val="24"/>
                <w:lang w:val="pt-BR"/>
              </w:rPr>
              <w:t>urbano.</w:t>
            </w:r>
          </w:p>
        </w:tc>
        <w:tc>
          <w:tcPr>
            <w:tcW w:w="3144" w:type="pct"/>
            <w:shd w:val="clear" w:color="auto" w:fill="FFFF00"/>
            <w:vAlign w:val="center"/>
          </w:tcPr>
          <w:p w14:paraId="256FD98D" w14:textId="77777777" w:rsidR="007145E1" w:rsidRPr="0098532B" w:rsidRDefault="007145E1"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IX – elaborar e executar planos nacionais e regionais de ordenação do território e de desenvolvimento econômico e social;</w:t>
            </w:r>
          </w:p>
          <w:p w14:paraId="4EF9B191" w14:textId="77777777" w:rsidR="007145E1" w:rsidRPr="0098532B" w:rsidRDefault="007145E1"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XVIII – planejar e promover a defesa permanente contra as calamidades públicas, especialmente as secas e as inundações;</w:t>
            </w:r>
          </w:p>
          <w:p w14:paraId="1F81F02B" w14:textId="24D64DD5" w:rsidR="00A77939" w:rsidRPr="0098532B" w:rsidRDefault="007145E1"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 xml:space="preserve">XX – instituir diretrizes para o desenvolvimento urbano, inclusive </w:t>
            </w:r>
            <w:r w:rsidRPr="0098532B">
              <w:rPr>
                <w:rFonts w:ascii="Times New Roman" w:hAnsi="Times New Roman" w:cs="Times New Roman"/>
                <w:color w:val="231F20"/>
                <w:sz w:val="24"/>
                <w:szCs w:val="24"/>
                <w:lang w:val="pt-BR"/>
              </w:rPr>
              <w:lastRenderedPageBreak/>
              <w:t>habitação, saneamento básico e transportes urbanos;</w:t>
            </w:r>
          </w:p>
        </w:tc>
      </w:tr>
      <w:tr w:rsidR="007145E1" w:rsidRPr="0098532B" w14:paraId="27A9C0AF" w14:textId="77777777" w:rsidTr="00655FAE">
        <w:trPr>
          <w:trHeight w:val="315"/>
        </w:trPr>
        <w:tc>
          <w:tcPr>
            <w:tcW w:w="1856" w:type="pct"/>
            <w:shd w:val="clear" w:color="auto" w:fill="FFFF00"/>
            <w:vAlign w:val="center"/>
          </w:tcPr>
          <w:p w14:paraId="691D7D0B" w14:textId="35B48CA7" w:rsidR="007145E1" w:rsidRPr="0098532B" w:rsidRDefault="007145E1"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lastRenderedPageBreak/>
              <w:t>Anistia</w:t>
            </w:r>
          </w:p>
        </w:tc>
        <w:tc>
          <w:tcPr>
            <w:tcW w:w="3144" w:type="pct"/>
            <w:shd w:val="clear" w:color="auto" w:fill="FFFF00"/>
            <w:vAlign w:val="center"/>
          </w:tcPr>
          <w:p w14:paraId="2B52EF0E" w14:textId="6A84B4B6" w:rsidR="007145E1" w:rsidRPr="0098532B" w:rsidRDefault="007145E1" w:rsidP="00687EBE">
            <w:pPr>
              <w:pStyle w:val="TableParagraph"/>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color w:val="231F20"/>
                <w:sz w:val="24"/>
                <w:szCs w:val="24"/>
                <w:lang w:val="pt-BR"/>
              </w:rPr>
              <w:t>XVII – conceder anistia;</w:t>
            </w:r>
          </w:p>
        </w:tc>
      </w:tr>
      <w:tr w:rsidR="007145E1" w:rsidRPr="0098532B" w14:paraId="2B01F1F7" w14:textId="77777777" w:rsidTr="00655FAE">
        <w:trPr>
          <w:trHeight w:val="780"/>
        </w:trPr>
        <w:tc>
          <w:tcPr>
            <w:tcW w:w="1856" w:type="pct"/>
            <w:shd w:val="clear" w:color="auto" w:fill="FFFF00"/>
            <w:vAlign w:val="center"/>
          </w:tcPr>
          <w:p w14:paraId="1698530A" w14:textId="0015A65A" w:rsidR="007145E1" w:rsidRPr="0098532B" w:rsidRDefault="007145E1"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Inspeção do trabalho</w:t>
            </w:r>
          </w:p>
        </w:tc>
        <w:tc>
          <w:tcPr>
            <w:tcW w:w="3144" w:type="pct"/>
            <w:shd w:val="clear" w:color="auto" w:fill="FFFF00"/>
            <w:vAlign w:val="center"/>
          </w:tcPr>
          <w:p w14:paraId="6CB65C5B" w14:textId="599B8450" w:rsidR="007145E1" w:rsidRPr="0098532B" w:rsidRDefault="007145E1" w:rsidP="00687EBE">
            <w:pPr>
              <w:pStyle w:val="TableParagraph"/>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color w:val="231F20"/>
                <w:sz w:val="24"/>
                <w:szCs w:val="24"/>
                <w:lang w:val="pt-BR"/>
              </w:rPr>
              <w:t>XXIV – organizar, manter e executar a inspeção do trabalho;</w:t>
            </w:r>
          </w:p>
        </w:tc>
      </w:tr>
      <w:tr w:rsidR="007145E1" w:rsidRPr="0098532B" w14:paraId="77CE60A0" w14:textId="77777777" w:rsidTr="00655FAE">
        <w:trPr>
          <w:trHeight w:val="780"/>
        </w:trPr>
        <w:tc>
          <w:tcPr>
            <w:tcW w:w="1856" w:type="pct"/>
            <w:shd w:val="clear" w:color="auto" w:fill="FFFF00"/>
            <w:vAlign w:val="center"/>
          </w:tcPr>
          <w:p w14:paraId="04AC6195" w14:textId="3E2FE50E" w:rsidR="007145E1" w:rsidRPr="0098532B" w:rsidRDefault="007145E1"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Garimpo</w:t>
            </w:r>
          </w:p>
        </w:tc>
        <w:tc>
          <w:tcPr>
            <w:tcW w:w="3144" w:type="pct"/>
            <w:shd w:val="clear" w:color="auto" w:fill="FFFF00"/>
            <w:vAlign w:val="center"/>
          </w:tcPr>
          <w:p w14:paraId="6428443A" w14:textId="7A722363" w:rsidR="007145E1" w:rsidRPr="0098532B" w:rsidRDefault="007145E1" w:rsidP="00687EBE">
            <w:pPr>
              <w:pStyle w:val="TableParagraph"/>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color w:val="231F20"/>
                <w:sz w:val="24"/>
                <w:szCs w:val="24"/>
                <w:lang w:val="pt-BR"/>
              </w:rPr>
              <w:t>XXV</w:t>
            </w:r>
            <w:r w:rsidRPr="0098532B">
              <w:rPr>
                <w:rFonts w:ascii="Times New Roman" w:hAnsi="Times New Roman" w:cs="Times New Roman"/>
                <w:color w:val="231F20"/>
                <w:spacing w:val="-6"/>
                <w:sz w:val="24"/>
                <w:szCs w:val="24"/>
                <w:lang w:val="pt-BR"/>
              </w:rPr>
              <w:t xml:space="preserve"> </w:t>
            </w:r>
            <w:r w:rsidRPr="0098532B">
              <w:rPr>
                <w:rFonts w:ascii="Times New Roman" w:hAnsi="Times New Roman" w:cs="Times New Roman"/>
                <w:color w:val="231F20"/>
                <w:sz w:val="24"/>
                <w:szCs w:val="24"/>
                <w:lang w:val="pt-BR"/>
              </w:rPr>
              <w:t>–</w:t>
            </w:r>
            <w:r w:rsidRPr="0098532B">
              <w:rPr>
                <w:rFonts w:ascii="Times New Roman" w:hAnsi="Times New Roman" w:cs="Times New Roman"/>
                <w:color w:val="231F20"/>
                <w:spacing w:val="-6"/>
                <w:sz w:val="24"/>
                <w:szCs w:val="24"/>
                <w:lang w:val="pt-BR"/>
              </w:rPr>
              <w:t xml:space="preserve"> </w:t>
            </w:r>
            <w:r w:rsidRPr="0098532B">
              <w:rPr>
                <w:rFonts w:ascii="Times New Roman" w:hAnsi="Times New Roman" w:cs="Times New Roman"/>
                <w:color w:val="231F20"/>
                <w:sz w:val="24"/>
                <w:szCs w:val="24"/>
                <w:lang w:val="pt-BR"/>
              </w:rPr>
              <w:t>estabelecer</w:t>
            </w:r>
            <w:r w:rsidRPr="0098532B">
              <w:rPr>
                <w:rFonts w:ascii="Times New Roman" w:hAnsi="Times New Roman" w:cs="Times New Roman"/>
                <w:color w:val="231F20"/>
                <w:spacing w:val="-6"/>
                <w:sz w:val="24"/>
                <w:szCs w:val="24"/>
                <w:lang w:val="pt-BR"/>
              </w:rPr>
              <w:t xml:space="preserve"> </w:t>
            </w:r>
            <w:r w:rsidRPr="0098532B">
              <w:rPr>
                <w:rFonts w:ascii="Times New Roman" w:hAnsi="Times New Roman" w:cs="Times New Roman"/>
                <w:color w:val="231F20"/>
                <w:sz w:val="24"/>
                <w:szCs w:val="24"/>
                <w:lang w:val="pt-BR"/>
              </w:rPr>
              <w:t>as</w:t>
            </w:r>
            <w:r w:rsidRPr="0098532B">
              <w:rPr>
                <w:rFonts w:ascii="Times New Roman" w:hAnsi="Times New Roman" w:cs="Times New Roman"/>
                <w:color w:val="231F20"/>
                <w:spacing w:val="-6"/>
                <w:sz w:val="24"/>
                <w:szCs w:val="24"/>
                <w:lang w:val="pt-BR"/>
              </w:rPr>
              <w:t xml:space="preserve"> </w:t>
            </w:r>
            <w:r w:rsidRPr="0098532B">
              <w:rPr>
                <w:rFonts w:ascii="Times New Roman" w:hAnsi="Times New Roman" w:cs="Times New Roman"/>
                <w:color w:val="231F20"/>
                <w:sz w:val="24"/>
                <w:szCs w:val="24"/>
                <w:lang w:val="pt-BR"/>
              </w:rPr>
              <w:t>áreas</w:t>
            </w:r>
            <w:r w:rsidRPr="0098532B">
              <w:rPr>
                <w:rFonts w:ascii="Times New Roman" w:hAnsi="Times New Roman" w:cs="Times New Roman"/>
                <w:color w:val="231F20"/>
                <w:spacing w:val="-6"/>
                <w:sz w:val="24"/>
                <w:szCs w:val="24"/>
                <w:lang w:val="pt-BR"/>
              </w:rPr>
              <w:t xml:space="preserve"> </w:t>
            </w:r>
            <w:r w:rsidRPr="0098532B">
              <w:rPr>
                <w:rFonts w:ascii="Times New Roman" w:hAnsi="Times New Roman" w:cs="Times New Roman"/>
                <w:color w:val="231F20"/>
                <w:sz w:val="24"/>
                <w:szCs w:val="24"/>
                <w:lang w:val="pt-BR"/>
              </w:rPr>
              <w:t>e</w:t>
            </w:r>
            <w:r w:rsidRPr="0098532B">
              <w:rPr>
                <w:rFonts w:ascii="Times New Roman" w:hAnsi="Times New Roman" w:cs="Times New Roman"/>
                <w:color w:val="231F20"/>
                <w:spacing w:val="-6"/>
                <w:sz w:val="24"/>
                <w:szCs w:val="24"/>
                <w:lang w:val="pt-BR"/>
              </w:rPr>
              <w:t xml:space="preserve"> </w:t>
            </w:r>
            <w:r w:rsidRPr="0098532B">
              <w:rPr>
                <w:rFonts w:ascii="Times New Roman" w:hAnsi="Times New Roman" w:cs="Times New Roman"/>
                <w:color w:val="231F20"/>
                <w:sz w:val="24"/>
                <w:szCs w:val="24"/>
                <w:lang w:val="pt-BR"/>
              </w:rPr>
              <w:t>as</w:t>
            </w:r>
            <w:r w:rsidRPr="0098532B">
              <w:rPr>
                <w:rFonts w:ascii="Times New Roman" w:hAnsi="Times New Roman" w:cs="Times New Roman"/>
                <w:color w:val="231F20"/>
                <w:spacing w:val="-6"/>
                <w:sz w:val="24"/>
                <w:szCs w:val="24"/>
                <w:lang w:val="pt-BR"/>
              </w:rPr>
              <w:t xml:space="preserve"> </w:t>
            </w:r>
            <w:r w:rsidRPr="0098532B">
              <w:rPr>
                <w:rFonts w:ascii="Times New Roman" w:hAnsi="Times New Roman" w:cs="Times New Roman"/>
                <w:color w:val="231F20"/>
                <w:sz w:val="24"/>
                <w:szCs w:val="24"/>
                <w:lang w:val="pt-BR"/>
              </w:rPr>
              <w:t>condições</w:t>
            </w:r>
            <w:r w:rsidRPr="0098532B">
              <w:rPr>
                <w:rFonts w:ascii="Times New Roman" w:hAnsi="Times New Roman" w:cs="Times New Roman"/>
                <w:color w:val="231F20"/>
                <w:spacing w:val="-6"/>
                <w:sz w:val="24"/>
                <w:szCs w:val="24"/>
                <w:lang w:val="pt-BR"/>
              </w:rPr>
              <w:t xml:space="preserve"> </w:t>
            </w:r>
            <w:r w:rsidRPr="0098532B">
              <w:rPr>
                <w:rFonts w:ascii="Times New Roman" w:hAnsi="Times New Roman" w:cs="Times New Roman"/>
                <w:color w:val="231F20"/>
                <w:sz w:val="24"/>
                <w:szCs w:val="24"/>
                <w:lang w:val="pt-BR"/>
              </w:rPr>
              <w:t>para</w:t>
            </w:r>
            <w:r w:rsidRPr="0098532B">
              <w:rPr>
                <w:rFonts w:ascii="Times New Roman" w:hAnsi="Times New Roman" w:cs="Times New Roman"/>
                <w:color w:val="231F20"/>
                <w:spacing w:val="-6"/>
                <w:sz w:val="24"/>
                <w:szCs w:val="24"/>
                <w:lang w:val="pt-BR"/>
              </w:rPr>
              <w:t xml:space="preserve"> </w:t>
            </w:r>
            <w:r w:rsidRPr="0098532B">
              <w:rPr>
                <w:rFonts w:ascii="Times New Roman" w:hAnsi="Times New Roman" w:cs="Times New Roman"/>
                <w:color w:val="231F20"/>
                <w:sz w:val="24"/>
                <w:szCs w:val="24"/>
                <w:lang w:val="pt-BR"/>
              </w:rPr>
              <w:t>o</w:t>
            </w:r>
            <w:r w:rsidRPr="0098532B">
              <w:rPr>
                <w:rFonts w:ascii="Times New Roman" w:hAnsi="Times New Roman" w:cs="Times New Roman"/>
                <w:color w:val="231F20"/>
                <w:spacing w:val="-6"/>
                <w:sz w:val="24"/>
                <w:szCs w:val="24"/>
                <w:lang w:val="pt-BR"/>
              </w:rPr>
              <w:t xml:space="preserve"> </w:t>
            </w:r>
            <w:r w:rsidRPr="0098532B">
              <w:rPr>
                <w:rFonts w:ascii="Times New Roman" w:hAnsi="Times New Roman" w:cs="Times New Roman"/>
                <w:color w:val="231F20"/>
                <w:sz w:val="24"/>
                <w:szCs w:val="24"/>
                <w:lang w:val="pt-BR"/>
              </w:rPr>
              <w:t>exercício</w:t>
            </w:r>
            <w:r w:rsidRPr="0098532B">
              <w:rPr>
                <w:rFonts w:ascii="Times New Roman" w:hAnsi="Times New Roman" w:cs="Times New Roman"/>
                <w:color w:val="231F20"/>
                <w:spacing w:val="-6"/>
                <w:sz w:val="24"/>
                <w:szCs w:val="24"/>
                <w:lang w:val="pt-BR"/>
              </w:rPr>
              <w:t xml:space="preserve"> </w:t>
            </w:r>
            <w:r w:rsidRPr="0098532B">
              <w:rPr>
                <w:rFonts w:ascii="Times New Roman" w:hAnsi="Times New Roman" w:cs="Times New Roman"/>
                <w:color w:val="231F20"/>
                <w:sz w:val="24"/>
                <w:szCs w:val="24"/>
                <w:lang w:val="pt-BR"/>
              </w:rPr>
              <w:t>da</w:t>
            </w:r>
            <w:r w:rsidRPr="0098532B">
              <w:rPr>
                <w:rFonts w:ascii="Times New Roman" w:hAnsi="Times New Roman" w:cs="Times New Roman"/>
                <w:color w:val="231F20"/>
                <w:spacing w:val="-6"/>
                <w:sz w:val="24"/>
                <w:szCs w:val="24"/>
                <w:lang w:val="pt-BR"/>
              </w:rPr>
              <w:t xml:space="preserve"> </w:t>
            </w:r>
            <w:r w:rsidRPr="0098532B">
              <w:rPr>
                <w:rFonts w:ascii="Times New Roman" w:hAnsi="Times New Roman" w:cs="Times New Roman"/>
                <w:color w:val="231F20"/>
                <w:sz w:val="24"/>
                <w:szCs w:val="24"/>
                <w:lang w:val="pt-BR"/>
              </w:rPr>
              <w:t>atividade</w:t>
            </w:r>
            <w:r w:rsidRPr="0098532B">
              <w:rPr>
                <w:rFonts w:ascii="Times New Roman" w:hAnsi="Times New Roman" w:cs="Times New Roman"/>
                <w:color w:val="231F20"/>
                <w:spacing w:val="-6"/>
                <w:sz w:val="24"/>
                <w:szCs w:val="24"/>
                <w:lang w:val="pt-BR"/>
              </w:rPr>
              <w:t xml:space="preserve"> </w:t>
            </w:r>
            <w:r w:rsidRPr="0098532B">
              <w:rPr>
                <w:rFonts w:ascii="Times New Roman" w:hAnsi="Times New Roman" w:cs="Times New Roman"/>
                <w:color w:val="231F20"/>
                <w:sz w:val="24"/>
                <w:szCs w:val="24"/>
                <w:lang w:val="pt-BR"/>
              </w:rPr>
              <w:t>de garimpagem, em forma</w:t>
            </w:r>
            <w:r w:rsidRPr="0098532B">
              <w:rPr>
                <w:rFonts w:ascii="Times New Roman" w:hAnsi="Times New Roman" w:cs="Times New Roman"/>
                <w:color w:val="231F20"/>
                <w:spacing w:val="-15"/>
                <w:sz w:val="24"/>
                <w:szCs w:val="24"/>
                <w:lang w:val="pt-BR"/>
              </w:rPr>
              <w:t xml:space="preserve"> </w:t>
            </w:r>
            <w:r w:rsidR="00687EBE">
              <w:rPr>
                <w:rFonts w:ascii="Times New Roman" w:hAnsi="Times New Roman" w:cs="Times New Roman"/>
                <w:color w:val="231F20"/>
                <w:sz w:val="24"/>
                <w:szCs w:val="24"/>
                <w:lang w:val="pt-BR"/>
              </w:rPr>
              <w:t>associativa;</w:t>
            </w:r>
          </w:p>
        </w:tc>
      </w:tr>
      <w:tr w:rsidR="004D53E6" w:rsidRPr="0098532B" w14:paraId="4A19AAED" w14:textId="77777777" w:rsidTr="00655FAE">
        <w:trPr>
          <w:trHeight w:val="780"/>
        </w:trPr>
        <w:tc>
          <w:tcPr>
            <w:tcW w:w="1856" w:type="pct"/>
            <w:shd w:val="clear" w:color="auto" w:fill="FFFF00"/>
            <w:vAlign w:val="center"/>
          </w:tcPr>
          <w:p w14:paraId="201E6E18" w14:textId="77777777" w:rsidR="004D53E6" w:rsidRPr="0098532B" w:rsidRDefault="004D53E6" w:rsidP="00687EBE">
            <w:pPr>
              <w:pStyle w:val="TableParagraph"/>
              <w:spacing w:before="0" w:line="360" w:lineRule="auto"/>
              <w:ind w:left="0" w:firstLine="0"/>
              <w:rPr>
                <w:rFonts w:ascii="Times New Roman" w:hAnsi="Times New Roman" w:cs="Times New Roman"/>
                <w:b/>
                <w:color w:val="231F20"/>
                <w:sz w:val="24"/>
                <w:szCs w:val="24"/>
                <w:lang w:val="pt-BR"/>
              </w:rPr>
            </w:pPr>
            <w:r w:rsidRPr="0098532B">
              <w:rPr>
                <w:rFonts w:ascii="Times New Roman" w:hAnsi="Times New Roman" w:cs="Times New Roman"/>
                <w:b/>
                <w:color w:val="231F20"/>
                <w:sz w:val="24"/>
                <w:szCs w:val="24"/>
                <w:lang w:val="pt-BR"/>
              </w:rPr>
              <w:t>SERVIÇOS PÚBLICOS ESTRATÉGICOS</w:t>
            </w:r>
          </w:p>
          <w:p w14:paraId="4E7858C1" w14:textId="73C6790A" w:rsidR="004D53E6" w:rsidRPr="0098532B" w:rsidRDefault="004D53E6" w:rsidP="00687EBE">
            <w:pPr>
              <w:pStyle w:val="TableParagraph"/>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b/>
                <w:color w:val="231F20"/>
                <w:sz w:val="24"/>
                <w:szCs w:val="24"/>
                <w:lang w:val="pt-BR"/>
              </w:rPr>
              <w:t>Comunicações (serviço postal e telecomunicações</w:t>
            </w:r>
            <w:r w:rsidRPr="0098532B">
              <w:rPr>
                <w:rFonts w:ascii="Times New Roman" w:hAnsi="Times New Roman" w:cs="Times New Roman"/>
                <w:color w:val="231F20"/>
                <w:sz w:val="24"/>
                <w:szCs w:val="24"/>
                <w:lang w:val="pt-BR"/>
              </w:rPr>
              <w:t>)</w:t>
            </w:r>
          </w:p>
        </w:tc>
        <w:tc>
          <w:tcPr>
            <w:tcW w:w="3144" w:type="pct"/>
            <w:shd w:val="clear" w:color="auto" w:fill="FFFF00"/>
            <w:vAlign w:val="center"/>
          </w:tcPr>
          <w:p w14:paraId="2A30EF89" w14:textId="77777777" w:rsidR="004D53E6" w:rsidRPr="0098532B" w:rsidRDefault="004D53E6" w:rsidP="00687EBE">
            <w:pPr>
              <w:pStyle w:val="TableParagraph"/>
              <w:numPr>
                <w:ilvl w:val="0"/>
                <w:numId w:val="26"/>
              </w:numPr>
              <w:tabs>
                <w:tab w:val="left" w:pos="188"/>
              </w:tabs>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 manter o serviço postal e o correio aéreo</w:t>
            </w:r>
            <w:r w:rsidRPr="0098532B">
              <w:rPr>
                <w:rFonts w:ascii="Times New Roman" w:hAnsi="Times New Roman" w:cs="Times New Roman"/>
                <w:color w:val="231F20"/>
                <w:spacing w:val="-15"/>
                <w:sz w:val="24"/>
                <w:szCs w:val="24"/>
                <w:lang w:val="pt-BR"/>
              </w:rPr>
              <w:t xml:space="preserve"> </w:t>
            </w:r>
            <w:r w:rsidRPr="0098532B">
              <w:rPr>
                <w:rFonts w:ascii="Times New Roman" w:hAnsi="Times New Roman" w:cs="Times New Roman"/>
                <w:color w:val="231F20"/>
                <w:sz w:val="24"/>
                <w:szCs w:val="24"/>
                <w:lang w:val="pt-BR"/>
              </w:rPr>
              <w:t>nacional;</w:t>
            </w:r>
          </w:p>
          <w:p w14:paraId="79F1BE2D" w14:textId="70FDC508" w:rsidR="004D53E6" w:rsidRPr="0098532B" w:rsidRDefault="004D53E6" w:rsidP="00687EBE">
            <w:pPr>
              <w:pStyle w:val="TableParagraph"/>
              <w:numPr>
                <w:ilvl w:val="0"/>
                <w:numId w:val="26"/>
              </w:numPr>
              <w:tabs>
                <w:tab w:val="left" w:pos="188"/>
              </w:tabs>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color w:val="231F20"/>
                <w:sz w:val="24"/>
                <w:szCs w:val="24"/>
                <w:lang w:val="pt-BR"/>
              </w:rPr>
              <w:t>– explorar, diretamente ou mediante autorização, concessão ou per- missão, o</w:t>
            </w:r>
            <w:r w:rsidR="00687EBE">
              <w:rPr>
                <w:rFonts w:ascii="Times New Roman" w:hAnsi="Times New Roman" w:cs="Times New Roman"/>
                <w:color w:val="231F20"/>
                <w:sz w:val="24"/>
                <w:szCs w:val="24"/>
                <w:lang w:val="pt-BR"/>
              </w:rPr>
              <w:t>s serviços de telecomunicações;</w:t>
            </w:r>
          </w:p>
        </w:tc>
      </w:tr>
      <w:tr w:rsidR="004D53E6" w:rsidRPr="0098532B" w14:paraId="7AC1A41D" w14:textId="77777777" w:rsidTr="00655FAE">
        <w:trPr>
          <w:trHeight w:val="780"/>
        </w:trPr>
        <w:tc>
          <w:tcPr>
            <w:tcW w:w="1856" w:type="pct"/>
            <w:shd w:val="clear" w:color="auto" w:fill="FFFF00"/>
            <w:vAlign w:val="center"/>
          </w:tcPr>
          <w:p w14:paraId="7A284C45" w14:textId="084AD856" w:rsidR="004D53E6" w:rsidRPr="0098532B" w:rsidRDefault="004D53E6" w:rsidP="00687EBE">
            <w:pPr>
              <w:pStyle w:val="TableParagraph"/>
              <w:spacing w:before="0" w:line="360" w:lineRule="auto"/>
              <w:ind w:left="0" w:firstLine="0"/>
              <w:rPr>
                <w:rFonts w:ascii="Times New Roman" w:hAnsi="Times New Roman" w:cs="Times New Roman"/>
                <w:b/>
                <w:sz w:val="24"/>
                <w:szCs w:val="24"/>
                <w:lang w:val="pt-BR"/>
              </w:rPr>
            </w:pPr>
            <w:r w:rsidRPr="0098532B">
              <w:rPr>
                <w:rFonts w:ascii="Times New Roman" w:hAnsi="Times New Roman" w:cs="Times New Roman"/>
                <w:b/>
                <w:color w:val="231F20"/>
                <w:sz w:val="24"/>
                <w:szCs w:val="24"/>
                <w:lang w:val="pt-BR"/>
              </w:rPr>
              <w:t>SERVIÇOS PÚBLICOS</w:t>
            </w:r>
          </w:p>
          <w:p w14:paraId="7702DB97" w14:textId="5BE0EB6C" w:rsidR="004D53E6" w:rsidRPr="0098532B" w:rsidRDefault="004D53E6" w:rsidP="00687EBE">
            <w:pPr>
              <w:pStyle w:val="TableParagraph"/>
              <w:spacing w:before="0" w:line="360" w:lineRule="auto"/>
              <w:ind w:left="0" w:firstLine="0"/>
              <w:rPr>
                <w:rFonts w:ascii="Times New Roman" w:hAnsi="Times New Roman" w:cs="Times New Roman"/>
                <w:b/>
                <w:sz w:val="24"/>
                <w:szCs w:val="24"/>
                <w:lang w:val="pt-BR"/>
              </w:rPr>
            </w:pPr>
            <w:r w:rsidRPr="0098532B">
              <w:rPr>
                <w:rFonts w:ascii="Times New Roman" w:hAnsi="Times New Roman" w:cs="Times New Roman"/>
                <w:b/>
                <w:color w:val="231F20"/>
                <w:sz w:val="24"/>
                <w:szCs w:val="24"/>
                <w:lang w:val="pt-BR"/>
              </w:rPr>
              <w:t>ESTRATÉGICOS</w:t>
            </w:r>
          </w:p>
          <w:p w14:paraId="6D10072A" w14:textId="43AF18AE" w:rsidR="004D53E6" w:rsidRPr="0098532B" w:rsidRDefault="004D53E6" w:rsidP="00687EBE">
            <w:pPr>
              <w:pStyle w:val="TableParagraph"/>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b/>
                <w:color w:val="231F20"/>
                <w:sz w:val="24"/>
                <w:szCs w:val="24"/>
                <w:lang w:val="pt-BR"/>
              </w:rPr>
              <w:t>Rádio e televisão</w:t>
            </w:r>
          </w:p>
        </w:tc>
        <w:tc>
          <w:tcPr>
            <w:tcW w:w="3144" w:type="pct"/>
            <w:shd w:val="clear" w:color="auto" w:fill="FFFF00"/>
            <w:vAlign w:val="center"/>
          </w:tcPr>
          <w:p w14:paraId="2F52A98C" w14:textId="77777777" w:rsidR="004D53E6" w:rsidRPr="0098532B" w:rsidRDefault="004D53E6"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XII – explorar, diretamente ou mediante autorização, concessão ou per- missão:</w:t>
            </w:r>
          </w:p>
          <w:p w14:paraId="113F2DA3" w14:textId="77777777" w:rsidR="004D53E6" w:rsidRPr="0098532B" w:rsidRDefault="004D53E6" w:rsidP="00687EBE">
            <w:pPr>
              <w:pStyle w:val="TableParagraph"/>
              <w:spacing w:before="0" w:line="360" w:lineRule="auto"/>
              <w:ind w:left="0" w:firstLine="0"/>
              <w:rPr>
                <w:rFonts w:ascii="Times New Roman" w:hAnsi="Times New Roman" w:cs="Times New Roman"/>
                <w:b/>
                <w:sz w:val="24"/>
                <w:szCs w:val="24"/>
                <w:lang w:val="pt-BR"/>
              </w:rPr>
            </w:pPr>
            <w:r w:rsidRPr="0098532B">
              <w:rPr>
                <w:rFonts w:ascii="Times New Roman" w:hAnsi="Times New Roman" w:cs="Times New Roman"/>
                <w:b/>
                <w:color w:val="231F20"/>
                <w:sz w:val="24"/>
                <w:szCs w:val="24"/>
                <w:lang w:val="pt-BR"/>
              </w:rPr>
              <w:t>a) os serviços de radiodifusão sonora, e de sons e imagens (redação dada pela EC 8/1995);</w:t>
            </w:r>
          </w:p>
          <w:p w14:paraId="1AEFC0BC" w14:textId="2AB18900" w:rsidR="004D53E6" w:rsidRPr="0098532B" w:rsidRDefault="004D53E6" w:rsidP="00687EBE">
            <w:pPr>
              <w:pStyle w:val="TableParagraph"/>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b/>
                <w:color w:val="231F20"/>
                <w:sz w:val="24"/>
                <w:szCs w:val="24"/>
                <w:lang w:val="pt-BR"/>
              </w:rPr>
              <w:t>XVI – exercer a classificação, para efeito indicativo, de diversões públicas</w:t>
            </w:r>
            <w:r w:rsidR="00687EBE">
              <w:rPr>
                <w:rFonts w:ascii="Times New Roman" w:hAnsi="Times New Roman" w:cs="Times New Roman"/>
                <w:b/>
                <w:color w:val="231F20"/>
                <w:sz w:val="24"/>
                <w:szCs w:val="24"/>
                <w:lang w:val="pt-BR"/>
              </w:rPr>
              <w:t xml:space="preserve"> </w:t>
            </w:r>
            <w:r w:rsidRPr="0098532B">
              <w:rPr>
                <w:rFonts w:ascii="Times New Roman" w:hAnsi="Times New Roman" w:cs="Times New Roman"/>
                <w:b/>
                <w:color w:val="231F20"/>
                <w:sz w:val="24"/>
                <w:szCs w:val="24"/>
                <w:lang w:val="pt-BR"/>
              </w:rPr>
              <w:t>e de programas de rádio e televisão;</w:t>
            </w:r>
          </w:p>
        </w:tc>
      </w:tr>
      <w:tr w:rsidR="004D53E6" w:rsidRPr="0098532B" w14:paraId="3844364E" w14:textId="77777777" w:rsidTr="00655FAE">
        <w:trPr>
          <w:trHeight w:val="780"/>
        </w:trPr>
        <w:tc>
          <w:tcPr>
            <w:tcW w:w="1856" w:type="pct"/>
            <w:shd w:val="clear" w:color="auto" w:fill="FFFF00"/>
            <w:vAlign w:val="center"/>
          </w:tcPr>
          <w:p w14:paraId="51E1FC6D" w14:textId="6F67927D" w:rsidR="004D53E6" w:rsidRPr="0098532B" w:rsidRDefault="004D53E6" w:rsidP="00687EBE">
            <w:pPr>
              <w:pStyle w:val="TableParagraph"/>
              <w:spacing w:before="0" w:line="360" w:lineRule="auto"/>
              <w:ind w:left="0" w:firstLine="0"/>
              <w:rPr>
                <w:rFonts w:ascii="Times New Roman" w:hAnsi="Times New Roman" w:cs="Times New Roman"/>
                <w:b/>
                <w:sz w:val="24"/>
                <w:szCs w:val="24"/>
                <w:lang w:val="pt-BR"/>
              </w:rPr>
            </w:pPr>
            <w:r w:rsidRPr="0098532B">
              <w:rPr>
                <w:rFonts w:ascii="Times New Roman" w:hAnsi="Times New Roman" w:cs="Times New Roman"/>
                <w:b/>
                <w:color w:val="231F20"/>
                <w:sz w:val="24"/>
                <w:szCs w:val="24"/>
                <w:lang w:val="pt-BR"/>
              </w:rPr>
              <w:t>SERVIÇOS PÚBLICOS ESTRATÉGICOS</w:t>
            </w:r>
          </w:p>
          <w:p w14:paraId="71C1F919" w14:textId="6FD341DB" w:rsidR="004D53E6" w:rsidRPr="0098532B" w:rsidRDefault="004D53E6" w:rsidP="00687EBE">
            <w:pPr>
              <w:pStyle w:val="TableParagraph"/>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b/>
                <w:color w:val="231F20"/>
                <w:sz w:val="24"/>
                <w:szCs w:val="24"/>
                <w:lang w:val="pt-BR"/>
              </w:rPr>
              <w:t>Água e energia elétrica</w:t>
            </w:r>
          </w:p>
        </w:tc>
        <w:tc>
          <w:tcPr>
            <w:tcW w:w="3144" w:type="pct"/>
            <w:shd w:val="clear" w:color="auto" w:fill="FFFF00"/>
            <w:vAlign w:val="center"/>
          </w:tcPr>
          <w:p w14:paraId="16926579" w14:textId="77777777" w:rsidR="004D53E6" w:rsidRPr="0098532B" w:rsidRDefault="004D53E6"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XII – explorar, diretamente ou mediante autorização, concessão ou per- missão:</w:t>
            </w:r>
          </w:p>
          <w:p w14:paraId="094B90A0" w14:textId="1A5D8AE3" w:rsidR="004D53E6" w:rsidRPr="0098532B" w:rsidRDefault="004D53E6" w:rsidP="00687EBE">
            <w:pPr>
              <w:pStyle w:val="TableParagraph"/>
              <w:spacing w:before="0" w:line="360" w:lineRule="auto"/>
              <w:ind w:left="0" w:firstLine="0"/>
              <w:rPr>
                <w:rFonts w:ascii="Times New Roman" w:hAnsi="Times New Roman" w:cs="Times New Roman"/>
                <w:b/>
                <w:sz w:val="24"/>
                <w:szCs w:val="24"/>
                <w:lang w:val="pt-BR"/>
              </w:rPr>
            </w:pPr>
            <w:r w:rsidRPr="0098532B">
              <w:rPr>
                <w:rFonts w:ascii="Times New Roman" w:hAnsi="Times New Roman" w:cs="Times New Roman"/>
                <w:color w:val="231F20"/>
                <w:sz w:val="24"/>
                <w:szCs w:val="24"/>
                <w:lang w:val="pt-BR"/>
              </w:rPr>
              <w:t xml:space="preserve">b) os </w:t>
            </w:r>
            <w:r w:rsidRPr="0098532B">
              <w:rPr>
                <w:rFonts w:ascii="Times New Roman" w:hAnsi="Times New Roman" w:cs="Times New Roman"/>
                <w:b/>
                <w:color w:val="231F20"/>
                <w:sz w:val="24"/>
                <w:szCs w:val="24"/>
                <w:lang w:val="pt-BR"/>
              </w:rPr>
              <w:t>serviços e instalações de energia elétrica e o aproveitamento energético</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dos</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cursos</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de</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água,</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em</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articulação</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com</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os</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Estados</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onde</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se</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situam os potenciais</w:t>
            </w:r>
            <w:r w:rsidRPr="0098532B">
              <w:rPr>
                <w:rFonts w:ascii="Times New Roman" w:hAnsi="Times New Roman" w:cs="Times New Roman"/>
                <w:b/>
                <w:color w:val="231F20"/>
                <w:spacing w:val="-27"/>
                <w:sz w:val="24"/>
                <w:szCs w:val="24"/>
                <w:lang w:val="pt-BR"/>
              </w:rPr>
              <w:t xml:space="preserve"> </w:t>
            </w:r>
            <w:r w:rsidRPr="0098532B">
              <w:rPr>
                <w:rFonts w:ascii="Times New Roman" w:hAnsi="Times New Roman" w:cs="Times New Roman"/>
                <w:b/>
                <w:color w:val="231F20"/>
                <w:sz w:val="24"/>
                <w:szCs w:val="24"/>
                <w:lang w:val="pt-BR"/>
              </w:rPr>
              <w:t>hidro energéticos;</w:t>
            </w:r>
          </w:p>
          <w:p w14:paraId="397E2AFE" w14:textId="25B42E7C" w:rsidR="004D53E6" w:rsidRPr="0098532B" w:rsidRDefault="004D53E6" w:rsidP="00687EBE">
            <w:pPr>
              <w:pStyle w:val="TableParagraph"/>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color w:val="231F20"/>
                <w:sz w:val="24"/>
                <w:szCs w:val="24"/>
                <w:lang w:val="pt-BR"/>
              </w:rPr>
              <w:t>XIX – instituir sistema nacional de gerenciamento de recursos hídricos e</w:t>
            </w:r>
            <w:r w:rsidR="00687EBE">
              <w:rPr>
                <w:rFonts w:ascii="Times New Roman" w:hAnsi="Times New Roman" w:cs="Times New Roman"/>
                <w:color w:val="231F20"/>
                <w:sz w:val="24"/>
                <w:szCs w:val="24"/>
                <w:lang w:val="pt-BR"/>
              </w:rPr>
              <w:t xml:space="preserve"> </w:t>
            </w:r>
            <w:r w:rsidRPr="0098532B">
              <w:rPr>
                <w:rFonts w:ascii="Times New Roman" w:hAnsi="Times New Roman" w:cs="Times New Roman"/>
                <w:color w:val="231F20"/>
                <w:sz w:val="24"/>
                <w:szCs w:val="24"/>
                <w:lang w:val="pt-BR"/>
              </w:rPr>
              <w:t>definir critérios de outorga de direitos de seu uso;</w:t>
            </w:r>
          </w:p>
        </w:tc>
      </w:tr>
      <w:tr w:rsidR="004D53E6" w:rsidRPr="0098532B" w14:paraId="3F6DF8B0" w14:textId="77777777" w:rsidTr="00655FAE">
        <w:trPr>
          <w:trHeight w:val="780"/>
        </w:trPr>
        <w:tc>
          <w:tcPr>
            <w:tcW w:w="1856" w:type="pct"/>
            <w:shd w:val="clear" w:color="auto" w:fill="FFFF00"/>
            <w:vAlign w:val="center"/>
          </w:tcPr>
          <w:p w14:paraId="082F5B33" w14:textId="05363972" w:rsidR="004D53E6" w:rsidRPr="0098532B" w:rsidRDefault="004D53E6" w:rsidP="00687EBE">
            <w:pPr>
              <w:pStyle w:val="TableParagraph"/>
              <w:spacing w:before="0" w:line="360" w:lineRule="auto"/>
              <w:ind w:left="0" w:firstLine="0"/>
              <w:rPr>
                <w:rFonts w:ascii="Times New Roman" w:hAnsi="Times New Roman" w:cs="Times New Roman"/>
                <w:b/>
                <w:sz w:val="24"/>
                <w:szCs w:val="24"/>
                <w:lang w:val="pt-BR"/>
              </w:rPr>
            </w:pPr>
            <w:r w:rsidRPr="0098532B">
              <w:rPr>
                <w:rFonts w:ascii="Times New Roman" w:hAnsi="Times New Roman" w:cs="Times New Roman"/>
                <w:b/>
                <w:color w:val="231F20"/>
                <w:sz w:val="24"/>
                <w:szCs w:val="24"/>
                <w:lang w:val="pt-BR"/>
              </w:rPr>
              <w:t>SERVIÇOS PÚBLICOS</w:t>
            </w:r>
          </w:p>
          <w:p w14:paraId="1BCA6CA0" w14:textId="2240B848" w:rsidR="004D53E6" w:rsidRPr="0098532B" w:rsidRDefault="004D53E6" w:rsidP="00687EBE">
            <w:pPr>
              <w:pStyle w:val="TableParagraph"/>
              <w:spacing w:before="0" w:line="360" w:lineRule="auto"/>
              <w:ind w:left="0" w:firstLine="0"/>
              <w:rPr>
                <w:rFonts w:ascii="Times New Roman" w:hAnsi="Times New Roman" w:cs="Times New Roman"/>
                <w:b/>
                <w:sz w:val="24"/>
                <w:szCs w:val="24"/>
                <w:lang w:val="pt-BR"/>
              </w:rPr>
            </w:pPr>
            <w:r w:rsidRPr="0098532B">
              <w:rPr>
                <w:rFonts w:ascii="Times New Roman" w:hAnsi="Times New Roman" w:cs="Times New Roman"/>
                <w:b/>
                <w:color w:val="231F20"/>
                <w:sz w:val="24"/>
                <w:szCs w:val="24"/>
                <w:lang w:val="pt-BR"/>
              </w:rPr>
              <w:t>ESTRATÉGICOS</w:t>
            </w:r>
          </w:p>
          <w:p w14:paraId="3FB5F956" w14:textId="77777777" w:rsidR="004D53E6" w:rsidRPr="0098532B" w:rsidRDefault="004D53E6" w:rsidP="00687EBE">
            <w:pPr>
              <w:pStyle w:val="TableParagraph"/>
              <w:spacing w:before="0" w:line="360" w:lineRule="auto"/>
              <w:ind w:left="0" w:firstLine="0"/>
              <w:rPr>
                <w:rFonts w:ascii="Times New Roman" w:hAnsi="Times New Roman" w:cs="Times New Roman"/>
                <w:b/>
                <w:sz w:val="24"/>
                <w:szCs w:val="24"/>
                <w:lang w:val="pt-BR"/>
              </w:rPr>
            </w:pPr>
          </w:p>
          <w:p w14:paraId="432B2F75" w14:textId="77777777" w:rsidR="004D53E6" w:rsidRPr="0098532B" w:rsidRDefault="004D53E6" w:rsidP="00687EBE">
            <w:pPr>
              <w:pStyle w:val="TableParagraph"/>
              <w:spacing w:before="0" w:line="360" w:lineRule="auto"/>
              <w:ind w:left="0" w:firstLine="0"/>
              <w:rPr>
                <w:rFonts w:ascii="Times New Roman" w:hAnsi="Times New Roman" w:cs="Times New Roman"/>
                <w:b/>
                <w:sz w:val="24"/>
                <w:szCs w:val="24"/>
                <w:lang w:val="pt-BR"/>
              </w:rPr>
            </w:pPr>
          </w:p>
          <w:p w14:paraId="2EA375ED" w14:textId="6AC885D3" w:rsidR="004D53E6" w:rsidRPr="0098532B" w:rsidRDefault="004D53E6" w:rsidP="00687EBE">
            <w:pPr>
              <w:pStyle w:val="TableParagraph"/>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b/>
                <w:color w:val="231F20"/>
                <w:sz w:val="24"/>
                <w:szCs w:val="24"/>
                <w:lang w:val="pt-BR"/>
              </w:rPr>
              <w:t>Transporte, navegação e viação</w:t>
            </w:r>
          </w:p>
        </w:tc>
        <w:tc>
          <w:tcPr>
            <w:tcW w:w="3144" w:type="pct"/>
            <w:shd w:val="clear" w:color="auto" w:fill="FFFF00"/>
            <w:vAlign w:val="center"/>
          </w:tcPr>
          <w:p w14:paraId="29C2E631" w14:textId="77777777" w:rsidR="004D53E6" w:rsidRPr="0098532B" w:rsidRDefault="004D53E6"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XII – explorar, diretamente ou mediante autorização, concessão ou per- missão:</w:t>
            </w:r>
          </w:p>
          <w:p w14:paraId="3505A6EA" w14:textId="63349623" w:rsidR="004D53E6" w:rsidRPr="0098532B" w:rsidRDefault="004D53E6" w:rsidP="00687EBE">
            <w:pPr>
              <w:pStyle w:val="TableParagraph"/>
              <w:numPr>
                <w:ilvl w:val="0"/>
                <w:numId w:val="28"/>
              </w:numPr>
              <w:tabs>
                <w:tab w:val="left" w:pos="188"/>
              </w:tabs>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 xml:space="preserve">a </w:t>
            </w:r>
            <w:r w:rsidRPr="0098532B">
              <w:rPr>
                <w:rFonts w:ascii="Times New Roman" w:hAnsi="Times New Roman" w:cs="Times New Roman"/>
                <w:b/>
                <w:color w:val="231F20"/>
                <w:sz w:val="24"/>
                <w:szCs w:val="24"/>
                <w:lang w:val="pt-BR"/>
              </w:rPr>
              <w:t>navegação aérea, aeroespacial e a infraestrutura</w:t>
            </w:r>
            <w:r w:rsidRPr="0098532B">
              <w:rPr>
                <w:rFonts w:ascii="Times New Roman" w:hAnsi="Times New Roman" w:cs="Times New Roman"/>
                <w:b/>
                <w:color w:val="231F20"/>
                <w:spacing w:val="-24"/>
                <w:sz w:val="24"/>
                <w:szCs w:val="24"/>
                <w:lang w:val="pt-BR"/>
              </w:rPr>
              <w:t xml:space="preserve"> </w:t>
            </w:r>
            <w:r w:rsidRPr="0098532B">
              <w:rPr>
                <w:rFonts w:ascii="Times New Roman" w:hAnsi="Times New Roman" w:cs="Times New Roman"/>
                <w:b/>
                <w:color w:val="231F20"/>
                <w:sz w:val="24"/>
                <w:szCs w:val="24"/>
                <w:lang w:val="pt-BR"/>
              </w:rPr>
              <w:t>aeroportuária;</w:t>
            </w:r>
          </w:p>
          <w:p w14:paraId="70FE802C" w14:textId="77777777" w:rsidR="001B7F75" w:rsidRPr="0098532B" w:rsidRDefault="004D53E6" w:rsidP="00687EBE">
            <w:pPr>
              <w:pStyle w:val="TableParagraph"/>
              <w:tabs>
                <w:tab w:val="left" w:pos="188"/>
              </w:tabs>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 xml:space="preserve">os serviços de transporte ferroviário e aquaviário entre </w:t>
            </w:r>
            <w:r w:rsidRPr="0098532B">
              <w:rPr>
                <w:rFonts w:ascii="Times New Roman" w:hAnsi="Times New Roman" w:cs="Times New Roman"/>
                <w:i/>
                <w:color w:val="231F20"/>
                <w:sz w:val="24"/>
                <w:szCs w:val="24"/>
                <w:lang w:val="pt-BR"/>
              </w:rPr>
              <w:t>portos</w:t>
            </w:r>
            <w:r w:rsidR="001B7F75" w:rsidRPr="0098532B">
              <w:rPr>
                <w:rFonts w:ascii="Times New Roman" w:hAnsi="Times New Roman" w:cs="Times New Roman"/>
                <w:i/>
                <w:color w:val="231F20"/>
                <w:sz w:val="24"/>
                <w:szCs w:val="24"/>
                <w:lang w:val="pt-BR"/>
              </w:rPr>
              <w:t xml:space="preserve"> brasileiros e fronteiras nacionais, ou que transponham os limites </w:t>
            </w:r>
            <w:r w:rsidR="001B7F75" w:rsidRPr="0098532B">
              <w:rPr>
                <w:rFonts w:ascii="Times New Roman" w:hAnsi="Times New Roman" w:cs="Times New Roman"/>
                <w:i/>
                <w:color w:val="231F20"/>
                <w:sz w:val="24"/>
                <w:szCs w:val="24"/>
                <w:lang w:val="pt-BR"/>
              </w:rPr>
              <w:lastRenderedPageBreak/>
              <w:t>de Estado ou Território</w:t>
            </w:r>
            <w:r w:rsidR="001B7F75" w:rsidRPr="0098532B">
              <w:rPr>
                <w:rFonts w:ascii="Times New Roman" w:hAnsi="Times New Roman" w:cs="Times New Roman"/>
                <w:color w:val="231F20"/>
                <w:sz w:val="24"/>
                <w:szCs w:val="24"/>
                <w:lang w:val="pt-BR"/>
              </w:rPr>
              <w:t>;</w:t>
            </w:r>
          </w:p>
          <w:p w14:paraId="6E8810FE" w14:textId="77777777" w:rsidR="001B7F75" w:rsidRPr="0098532B" w:rsidRDefault="001B7F75" w:rsidP="00687EBE">
            <w:pPr>
              <w:pStyle w:val="TableParagraph"/>
              <w:numPr>
                <w:ilvl w:val="0"/>
                <w:numId w:val="28"/>
              </w:numPr>
              <w:tabs>
                <w:tab w:val="left" w:pos="188"/>
              </w:tabs>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 xml:space="preserve">os </w:t>
            </w:r>
            <w:r w:rsidRPr="0098532B">
              <w:rPr>
                <w:rFonts w:ascii="Times New Roman" w:hAnsi="Times New Roman" w:cs="Times New Roman"/>
                <w:b/>
                <w:color w:val="231F20"/>
                <w:sz w:val="24"/>
                <w:szCs w:val="24"/>
                <w:lang w:val="pt-BR"/>
              </w:rPr>
              <w:t>serviços de transporte rodoviário interestadual e internacional de passageiros</w:t>
            </w:r>
            <w:r w:rsidRPr="0098532B">
              <w:rPr>
                <w:rFonts w:ascii="Times New Roman" w:hAnsi="Times New Roman" w:cs="Times New Roman"/>
                <w:color w:val="231F20"/>
                <w:sz w:val="24"/>
                <w:szCs w:val="24"/>
                <w:lang w:val="pt-BR"/>
              </w:rPr>
              <w:t>;</w:t>
            </w:r>
          </w:p>
          <w:p w14:paraId="40CEB6E4" w14:textId="77777777" w:rsidR="004D53E6" w:rsidRPr="0098532B" w:rsidRDefault="004D53E6" w:rsidP="00687EBE">
            <w:pPr>
              <w:pStyle w:val="TableParagraph"/>
              <w:numPr>
                <w:ilvl w:val="0"/>
                <w:numId w:val="28"/>
              </w:numPr>
              <w:tabs>
                <w:tab w:val="left" w:pos="188"/>
              </w:tabs>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b/>
                <w:color w:val="231F20"/>
                <w:sz w:val="24"/>
                <w:szCs w:val="24"/>
                <w:lang w:val="pt-BR"/>
              </w:rPr>
              <w:t>os portos marítimos, fluviais e</w:t>
            </w:r>
            <w:r w:rsidRPr="0098532B">
              <w:rPr>
                <w:rFonts w:ascii="Times New Roman" w:hAnsi="Times New Roman" w:cs="Times New Roman"/>
                <w:b/>
                <w:color w:val="231F20"/>
                <w:spacing w:val="-23"/>
                <w:sz w:val="24"/>
                <w:szCs w:val="24"/>
                <w:lang w:val="pt-BR"/>
              </w:rPr>
              <w:t xml:space="preserve"> </w:t>
            </w:r>
            <w:r w:rsidRPr="0098532B">
              <w:rPr>
                <w:rFonts w:ascii="Times New Roman" w:hAnsi="Times New Roman" w:cs="Times New Roman"/>
                <w:b/>
                <w:color w:val="231F20"/>
                <w:sz w:val="24"/>
                <w:szCs w:val="24"/>
                <w:lang w:val="pt-BR"/>
              </w:rPr>
              <w:t>lacustres</w:t>
            </w:r>
            <w:r w:rsidRPr="0098532B">
              <w:rPr>
                <w:rFonts w:ascii="Times New Roman" w:hAnsi="Times New Roman" w:cs="Times New Roman"/>
                <w:color w:val="231F20"/>
                <w:sz w:val="24"/>
                <w:szCs w:val="24"/>
                <w:lang w:val="pt-BR"/>
              </w:rPr>
              <w:t>;</w:t>
            </w:r>
          </w:p>
          <w:p w14:paraId="513046E0" w14:textId="56ADE967" w:rsidR="004D53E6" w:rsidRPr="0098532B" w:rsidRDefault="004D53E6"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XXI – estabelecer princípios e diretrizes para o sistema nacional de viação;</w:t>
            </w:r>
          </w:p>
        </w:tc>
      </w:tr>
      <w:tr w:rsidR="004D53E6" w:rsidRPr="0098532B" w14:paraId="6DDF2098" w14:textId="77777777" w:rsidTr="00655FAE">
        <w:trPr>
          <w:trHeight w:val="2076"/>
        </w:trPr>
        <w:tc>
          <w:tcPr>
            <w:tcW w:w="1856" w:type="pct"/>
            <w:shd w:val="clear" w:color="auto" w:fill="FFFF00"/>
            <w:vAlign w:val="center"/>
          </w:tcPr>
          <w:p w14:paraId="1CF91F5C" w14:textId="2607C456" w:rsidR="004D53E6" w:rsidRPr="0098532B" w:rsidRDefault="004D53E6" w:rsidP="00687EBE">
            <w:pPr>
              <w:pStyle w:val="TableParagraph"/>
              <w:spacing w:before="0" w:line="360" w:lineRule="auto"/>
              <w:ind w:left="0" w:firstLine="0"/>
              <w:rPr>
                <w:rFonts w:ascii="Times New Roman" w:hAnsi="Times New Roman" w:cs="Times New Roman"/>
                <w:b/>
                <w:sz w:val="24"/>
                <w:szCs w:val="24"/>
                <w:lang w:val="pt-BR"/>
              </w:rPr>
            </w:pPr>
            <w:r w:rsidRPr="0098532B">
              <w:rPr>
                <w:rFonts w:ascii="Times New Roman" w:hAnsi="Times New Roman" w:cs="Times New Roman"/>
                <w:b/>
                <w:color w:val="231F20"/>
                <w:sz w:val="24"/>
                <w:szCs w:val="24"/>
                <w:lang w:val="pt-BR"/>
              </w:rPr>
              <w:lastRenderedPageBreak/>
              <w:t>SERVIÇOS PÚBLICOS ESTRATÉGICOS</w:t>
            </w:r>
          </w:p>
          <w:p w14:paraId="67E9C1F1" w14:textId="1C34BDA7" w:rsidR="004D53E6" w:rsidRPr="0098532B" w:rsidRDefault="004D53E6" w:rsidP="00687EBE">
            <w:pPr>
              <w:pStyle w:val="TableParagraph"/>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b/>
                <w:color w:val="231F20"/>
                <w:sz w:val="24"/>
                <w:szCs w:val="24"/>
                <w:lang w:val="pt-BR"/>
              </w:rPr>
              <w:t>Serviços e instalações nucleares</w:t>
            </w:r>
          </w:p>
        </w:tc>
        <w:tc>
          <w:tcPr>
            <w:tcW w:w="3144" w:type="pct"/>
            <w:shd w:val="clear" w:color="auto" w:fill="FFFF00"/>
            <w:vAlign w:val="center"/>
          </w:tcPr>
          <w:p w14:paraId="0DC23104" w14:textId="1303CED8" w:rsidR="004D53E6" w:rsidRPr="0098532B" w:rsidRDefault="004D53E6" w:rsidP="00687EBE">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XXIII</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explorar</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os</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serviços</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e</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instalações</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nucleares</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de</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qualquer</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natureza e</w:t>
            </w:r>
            <w:r w:rsidRPr="0098532B">
              <w:rPr>
                <w:rFonts w:ascii="Times New Roman" w:hAnsi="Times New Roman" w:cs="Times New Roman"/>
                <w:color w:val="231F20"/>
                <w:spacing w:val="-4"/>
                <w:sz w:val="24"/>
                <w:szCs w:val="24"/>
                <w:lang w:val="pt-BR"/>
              </w:rPr>
              <w:t xml:space="preserve"> </w:t>
            </w:r>
            <w:r w:rsidRPr="0098532B">
              <w:rPr>
                <w:rFonts w:ascii="Times New Roman" w:hAnsi="Times New Roman" w:cs="Times New Roman"/>
                <w:color w:val="231F20"/>
                <w:sz w:val="24"/>
                <w:szCs w:val="24"/>
                <w:lang w:val="pt-BR"/>
              </w:rPr>
              <w:t>exercer</w:t>
            </w:r>
            <w:r w:rsidRPr="0098532B">
              <w:rPr>
                <w:rFonts w:ascii="Times New Roman" w:hAnsi="Times New Roman" w:cs="Times New Roman"/>
                <w:color w:val="231F20"/>
                <w:spacing w:val="-4"/>
                <w:sz w:val="24"/>
                <w:szCs w:val="24"/>
                <w:lang w:val="pt-BR"/>
              </w:rPr>
              <w:t xml:space="preserve"> </w:t>
            </w:r>
            <w:r w:rsidRPr="0098532B">
              <w:rPr>
                <w:rFonts w:ascii="Times New Roman" w:hAnsi="Times New Roman" w:cs="Times New Roman"/>
                <w:color w:val="231F20"/>
                <w:sz w:val="24"/>
                <w:szCs w:val="24"/>
                <w:lang w:val="pt-BR"/>
              </w:rPr>
              <w:t>monopólio</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estatal</w:t>
            </w:r>
            <w:r w:rsidRPr="0098532B">
              <w:rPr>
                <w:rFonts w:ascii="Times New Roman" w:hAnsi="Times New Roman" w:cs="Times New Roman"/>
                <w:color w:val="231F20"/>
                <w:spacing w:val="-4"/>
                <w:sz w:val="24"/>
                <w:szCs w:val="24"/>
                <w:lang w:val="pt-BR"/>
              </w:rPr>
              <w:t xml:space="preserve"> </w:t>
            </w:r>
            <w:r w:rsidRPr="0098532B">
              <w:rPr>
                <w:rFonts w:ascii="Times New Roman" w:hAnsi="Times New Roman" w:cs="Times New Roman"/>
                <w:color w:val="231F20"/>
                <w:sz w:val="24"/>
                <w:szCs w:val="24"/>
                <w:lang w:val="pt-BR"/>
              </w:rPr>
              <w:t>sobre</w:t>
            </w:r>
            <w:r w:rsidRPr="0098532B">
              <w:rPr>
                <w:rFonts w:ascii="Times New Roman" w:hAnsi="Times New Roman" w:cs="Times New Roman"/>
                <w:color w:val="231F20"/>
                <w:spacing w:val="-4"/>
                <w:sz w:val="24"/>
                <w:szCs w:val="24"/>
                <w:lang w:val="pt-BR"/>
              </w:rPr>
              <w:t xml:space="preserve"> </w:t>
            </w:r>
            <w:r w:rsidRPr="0098532B">
              <w:rPr>
                <w:rFonts w:ascii="Times New Roman" w:hAnsi="Times New Roman" w:cs="Times New Roman"/>
                <w:color w:val="231F20"/>
                <w:sz w:val="24"/>
                <w:szCs w:val="24"/>
                <w:lang w:val="pt-BR"/>
              </w:rPr>
              <w:t>a</w:t>
            </w:r>
            <w:r w:rsidRPr="0098532B">
              <w:rPr>
                <w:rFonts w:ascii="Times New Roman" w:hAnsi="Times New Roman" w:cs="Times New Roman"/>
                <w:color w:val="231F20"/>
                <w:spacing w:val="-4"/>
                <w:sz w:val="24"/>
                <w:szCs w:val="24"/>
                <w:lang w:val="pt-BR"/>
              </w:rPr>
              <w:t xml:space="preserve"> </w:t>
            </w:r>
            <w:r w:rsidRPr="0098532B">
              <w:rPr>
                <w:rFonts w:ascii="Times New Roman" w:hAnsi="Times New Roman" w:cs="Times New Roman"/>
                <w:color w:val="231F20"/>
                <w:sz w:val="24"/>
                <w:szCs w:val="24"/>
                <w:lang w:val="pt-BR"/>
              </w:rPr>
              <w:t>pesquisa,</w:t>
            </w:r>
            <w:r w:rsidRPr="0098532B">
              <w:rPr>
                <w:rFonts w:ascii="Times New Roman" w:hAnsi="Times New Roman" w:cs="Times New Roman"/>
                <w:color w:val="231F20"/>
                <w:spacing w:val="-4"/>
                <w:sz w:val="24"/>
                <w:szCs w:val="24"/>
                <w:lang w:val="pt-BR"/>
              </w:rPr>
              <w:t xml:space="preserve"> </w:t>
            </w:r>
            <w:r w:rsidRPr="0098532B">
              <w:rPr>
                <w:rFonts w:ascii="Times New Roman" w:hAnsi="Times New Roman" w:cs="Times New Roman"/>
                <w:color w:val="231F20"/>
                <w:sz w:val="24"/>
                <w:szCs w:val="24"/>
                <w:lang w:val="pt-BR"/>
              </w:rPr>
              <w:t>a</w:t>
            </w:r>
            <w:r w:rsidRPr="0098532B">
              <w:rPr>
                <w:rFonts w:ascii="Times New Roman" w:hAnsi="Times New Roman" w:cs="Times New Roman"/>
                <w:color w:val="231F20"/>
                <w:spacing w:val="-4"/>
                <w:sz w:val="24"/>
                <w:szCs w:val="24"/>
                <w:lang w:val="pt-BR"/>
              </w:rPr>
              <w:t xml:space="preserve"> </w:t>
            </w:r>
            <w:r w:rsidRPr="0098532B">
              <w:rPr>
                <w:rFonts w:ascii="Times New Roman" w:hAnsi="Times New Roman" w:cs="Times New Roman"/>
                <w:color w:val="231F20"/>
                <w:sz w:val="24"/>
                <w:szCs w:val="24"/>
                <w:lang w:val="pt-BR"/>
              </w:rPr>
              <w:t>lavra,</w:t>
            </w:r>
            <w:r w:rsidRPr="0098532B">
              <w:rPr>
                <w:rFonts w:ascii="Times New Roman" w:hAnsi="Times New Roman" w:cs="Times New Roman"/>
                <w:color w:val="231F20"/>
                <w:spacing w:val="-4"/>
                <w:sz w:val="24"/>
                <w:szCs w:val="24"/>
                <w:lang w:val="pt-BR"/>
              </w:rPr>
              <w:t xml:space="preserve"> </w:t>
            </w:r>
            <w:r w:rsidRPr="0098532B">
              <w:rPr>
                <w:rFonts w:ascii="Times New Roman" w:hAnsi="Times New Roman" w:cs="Times New Roman"/>
                <w:color w:val="231F20"/>
                <w:sz w:val="24"/>
                <w:szCs w:val="24"/>
                <w:lang w:val="pt-BR"/>
              </w:rPr>
              <w:t>o</w:t>
            </w:r>
            <w:r w:rsidRPr="0098532B">
              <w:rPr>
                <w:rFonts w:ascii="Times New Roman" w:hAnsi="Times New Roman" w:cs="Times New Roman"/>
                <w:color w:val="231F20"/>
                <w:spacing w:val="-4"/>
                <w:sz w:val="24"/>
                <w:szCs w:val="24"/>
                <w:lang w:val="pt-BR"/>
              </w:rPr>
              <w:t xml:space="preserve"> </w:t>
            </w:r>
            <w:r w:rsidRPr="0098532B">
              <w:rPr>
                <w:rFonts w:ascii="Times New Roman" w:hAnsi="Times New Roman" w:cs="Times New Roman"/>
                <w:color w:val="231F20"/>
                <w:sz w:val="24"/>
                <w:szCs w:val="24"/>
                <w:lang w:val="pt-BR"/>
              </w:rPr>
              <w:t>enriquecimento</w:t>
            </w:r>
            <w:r w:rsidRPr="0098532B">
              <w:rPr>
                <w:rFonts w:ascii="Times New Roman" w:hAnsi="Times New Roman" w:cs="Times New Roman"/>
                <w:color w:val="231F20"/>
                <w:spacing w:val="-4"/>
                <w:sz w:val="24"/>
                <w:szCs w:val="24"/>
                <w:lang w:val="pt-BR"/>
              </w:rPr>
              <w:t xml:space="preserve"> </w:t>
            </w:r>
            <w:r w:rsidRPr="0098532B">
              <w:rPr>
                <w:rFonts w:ascii="Times New Roman" w:hAnsi="Times New Roman" w:cs="Times New Roman"/>
                <w:color w:val="231F20"/>
                <w:sz w:val="24"/>
                <w:szCs w:val="24"/>
                <w:lang w:val="pt-BR"/>
              </w:rPr>
              <w:t>e reprocessamento,</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a</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industrialização</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e</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o</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comércio</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de</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minérios</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nucleares</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e seus derivados, atendidos os seguintes princípios e</w:t>
            </w:r>
            <w:r w:rsidRPr="0098532B">
              <w:rPr>
                <w:rFonts w:ascii="Times New Roman" w:hAnsi="Times New Roman" w:cs="Times New Roman"/>
                <w:color w:val="231F20"/>
                <w:spacing w:val="-10"/>
                <w:sz w:val="24"/>
                <w:szCs w:val="24"/>
                <w:lang w:val="pt-BR"/>
              </w:rPr>
              <w:t xml:space="preserve"> </w:t>
            </w:r>
            <w:r w:rsidRPr="0098532B">
              <w:rPr>
                <w:rFonts w:ascii="Times New Roman" w:hAnsi="Times New Roman" w:cs="Times New Roman"/>
                <w:color w:val="231F20"/>
                <w:sz w:val="24"/>
                <w:szCs w:val="24"/>
                <w:lang w:val="pt-BR"/>
              </w:rPr>
              <w:t>condições:</w:t>
            </w:r>
          </w:p>
        </w:tc>
      </w:tr>
    </w:tbl>
    <w:p w14:paraId="6B97ED18" w14:textId="6CFF0F71" w:rsidR="00F77EB5" w:rsidRPr="0098532B" w:rsidRDefault="00F77EB5" w:rsidP="0098532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40"/>
      </w:tblGrid>
      <w:tr w:rsidR="007145E1" w:rsidRPr="0098532B" w14:paraId="373925EA" w14:textId="77777777" w:rsidTr="007145E1">
        <w:tc>
          <w:tcPr>
            <w:tcW w:w="8040" w:type="dxa"/>
          </w:tcPr>
          <w:p w14:paraId="5E1A0849" w14:textId="105B3137" w:rsidR="007145E1" w:rsidRPr="0098532B" w:rsidRDefault="001B7F75" w:rsidP="0098532B">
            <w:pPr>
              <w:spacing w:line="360" w:lineRule="auto"/>
              <w:rPr>
                <w:rFonts w:ascii="Times New Roman" w:hAnsi="Times New Roman" w:cs="Times New Roman"/>
                <w:color w:val="231F20"/>
                <w:sz w:val="24"/>
                <w:szCs w:val="24"/>
              </w:rPr>
            </w:pPr>
            <w:r w:rsidRPr="0098532B">
              <w:rPr>
                <w:rFonts w:ascii="Times New Roman" w:hAnsi="Times New Roman" w:cs="Times New Roman"/>
                <w:noProof/>
                <w:color w:val="FF0000"/>
                <w:sz w:val="24"/>
                <w:szCs w:val="24"/>
                <w:lang w:val="en-US"/>
              </w:rPr>
              <w:drawing>
                <wp:inline distT="0" distB="0" distL="0" distR="0" wp14:anchorId="77C76321" wp14:editId="3732E0A6">
                  <wp:extent cx="349792" cy="313898"/>
                  <wp:effectExtent l="0" t="0" r="0" b="0"/>
                  <wp:docPr id="24" name="Imagem 24"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7145E1" w:rsidRPr="0098532B">
              <w:rPr>
                <w:rFonts w:ascii="Times New Roman" w:hAnsi="Times New Roman" w:cs="Times New Roman"/>
                <w:color w:val="231F20"/>
                <w:sz w:val="24"/>
                <w:szCs w:val="24"/>
              </w:rPr>
              <w:t>A</w:t>
            </w:r>
            <w:r w:rsidR="007145E1" w:rsidRPr="0098532B">
              <w:rPr>
                <w:rFonts w:ascii="Times New Roman" w:hAnsi="Times New Roman" w:cs="Times New Roman"/>
                <w:color w:val="231F20"/>
                <w:spacing w:val="-16"/>
                <w:sz w:val="24"/>
                <w:szCs w:val="24"/>
              </w:rPr>
              <w:t xml:space="preserve"> </w:t>
            </w:r>
            <w:r w:rsidR="007145E1" w:rsidRPr="0098532B">
              <w:rPr>
                <w:rFonts w:ascii="Times New Roman" w:hAnsi="Times New Roman" w:cs="Times New Roman"/>
                <w:color w:val="231F20"/>
                <w:spacing w:val="-3"/>
                <w:sz w:val="24"/>
                <w:szCs w:val="24"/>
              </w:rPr>
              <w:t>competência</w:t>
            </w:r>
            <w:r w:rsidR="007145E1" w:rsidRPr="0098532B">
              <w:rPr>
                <w:rFonts w:ascii="Times New Roman" w:hAnsi="Times New Roman" w:cs="Times New Roman"/>
                <w:color w:val="231F20"/>
                <w:spacing w:val="-16"/>
                <w:sz w:val="24"/>
                <w:szCs w:val="24"/>
              </w:rPr>
              <w:t xml:space="preserve"> </w:t>
            </w:r>
            <w:r w:rsidR="007145E1" w:rsidRPr="0098532B">
              <w:rPr>
                <w:rFonts w:ascii="Times New Roman" w:hAnsi="Times New Roman" w:cs="Times New Roman"/>
                <w:color w:val="231F20"/>
                <w:spacing w:val="-3"/>
                <w:sz w:val="24"/>
                <w:szCs w:val="24"/>
              </w:rPr>
              <w:t>para</w:t>
            </w:r>
            <w:r w:rsidR="007145E1" w:rsidRPr="0098532B">
              <w:rPr>
                <w:rFonts w:ascii="Times New Roman" w:hAnsi="Times New Roman" w:cs="Times New Roman"/>
                <w:color w:val="231F20"/>
                <w:spacing w:val="-16"/>
                <w:sz w:val="24"/>
                <w:szCs w:val="24"/>
              </w:rPr>
              <w:t xml:space="preserve"> </w:t>
            </w:r>
            <w:r w:rsidR="007145E1" w:rsidRPr="0098532B">
              <w:rPr>
                <w:rFonts w:ascii="Times New Roman" w:hAnsi="Times New Roman" w:cs="Times New Roman"/>
                <w:color w:val="231F20"/>
                <w:spacing w:val="-3"/>
                <w:sz w:val="24"/>
                <w:szCs w:val="24"/>
              </w:rPr>
              <w:t>“elaborar</w:t>
            </w:r>
            <w:r w:rsidR="007145E1" w:rsidRPr="0098532B">
              <w:rPr>
                <w:rFonts w:ascii="Times New Roman" w:hAnsi="Times New Roman" w:cs="Times New Roman"/>
                <w:color w:val="231F20"/>
                <w:spacing w:val="-17"/>
                <w:sz w:val="24"/>
                <w:szCs w:val="24"/>
              </w:rPr>
              <w:t xml:space="preserve"> </w:t>
            </w:r>
            <w:r w:rsidR="007145E1" w:rsidRPr="0098532B">
              <w:rPr>
                <w:rFonts w:ascii="Times New Roman" w:hAnsi="Times New Roman" w:cs="Times New Roman"/>
                <w:color w:val="231F20"/>
                <w:sz w:val="24"/>
                <w:szCs w:val="24"/>
              </w:rPr>
              <w:t>e</w:t>
            </w:r>
            <w:r w:rsidR="007145E1" w:rsidRPr="0098532B">
              <w:rPr>
                <w:rFonts w:ascii="Times New Roman" w:hAnsi="Times New Roman" w:cs="Times New Roman"/>
                <w:color w:val="231F20"/>
                <w:spacing w:val="-16"/>
                <w:sz w:val="24"/>
                <w:szCs w:val="24"/>
              </w:rPr>
              <w:t xml:space="preserve"> </w:t>
            </w:r>
            <w:r w:rsidR="007145E1" w:rsidRPr="0098532B">
              <w:rPr>
                <w:rFonts w:ascii="Times New Roman" w:hAnsi="Times New Roman" w:cs="Times New Roman"/>
                <w:color w:val="231F20"/>
                <w:spacing w:val="-3"/>
                <w:sz w:val="24"/>
                <w:szCs w:val="24"/>
              </w:rPr>
              <w:t xml:space="preserve">executar </w:t>
            </w:r>
            <w:r w:rsidR="007145E1" w:rsidRPr="0098532B">
              <w:rPr>
                <w:rFonts w:ascii="Times New Roman" w:hAnsi="Times New Roman" w:cs="Times New Roman"/>
                <w:color w:val="231F20"/>
                <w:sz w:val="24"/>
                <w:szCs w:val="24"/>
              </w:rPr>
              <w:t>planos nacionais e regionais de</w:t>
            </w:r>
            <w:r w:rsidR="007145E1" w:rsidRPr="0098532B">
              <w:rPr>
                <w:rFonts w:ascii="Times New Roman" w:hAnsi="Times New Roman" w:cs="Times New Roman"/>
                <w:color w:val="231F20"/>
                <w:spacing w:val="-16"/>
                <w:sz w:val="24"/>
                <w:szCs w:val="24"/>
              </w:rPr>
              <w:t xml:space="preserve"> </w:t>
            </w:r>
            <w:r w:rsidR="007145E1" w:rsidRPr="0098532B">
              <w:rPr>
                <w:rFonts w:ascii="Times New Roman" w:hAnsi="Times New Roman" w:cs="Times New Roman"/>
                <w:color w:val="231F20"/>
                <w:sz w:val="24"/>
                <w:szCs w:val="24"/>
              </w:rPr>
              <w:t>ordenação do território e de desenvolvimento</w:t>
            </w:r>
            <w:r w:rsidR="007145E1" w:rsidRPr="0098532B">
              <w:rPr>
                <w:rFonts w:ascii="Times New Roman" w:hAnsi="Times New Roman" w:cs="Times New Roman"/>
                <w:color w:val="231F20"/>
                <w:spacing w:val="-10"/>
                <w:sz w:val="24"/>
                <w:szCs w:val="24"/>
              </w:rPr>
              <w:t xml:space="preserve"> </w:t>
            </w:r>
            <w:r w:rsidR="007145E1" w:rsidRPr="0098532B">
              <w:rPr>
                <w:rFonts w:ascii="Times New Roman" w:hAnsi="Times New Roman" w:cs="Times New Roman"/>
                <w:color w:val="231F20"/>
                <w:sz w:val="24"/>
                <w:szCs w:val="24"/>
              </w:rPr>
              <w:t>econômico e social” (</w:t>
            </w:r>
            <w:r w:rsidR="00600452">
              <w:rPr>
                <w:rFonts w:ascii="Times New Roman" w:hAnsi="Times New Roman" w:cs="Times New Roman"/>
                <w:color w:val="231F20"/>
                <w:sz w:val="24"/>
                <w:szCs w:val="24"/>
              </w:rPr>
              <w:t>inciso</w:t>
            </w:r>
            <w:r w:rsidR="007145E1" w:rsidRPr="0098532B">
              <w:rPr>
                <w:rFonts w:ascii="Times New Roman" w:hAnsi="Times New Roman" w:cs="Times New Roman"/>
                <w:color w:val="231F20"/>
                <w:sz w:val="24"/>
                <w:szCs w:val="24"/>
              </w:rPr>
              <w:t xml:space="preserve"> IX) coloca a União em posição de força em relação aos demais entes</w:t>
            </w:r>
            <w:r w:rsidR="007145E1" w:rsidRPr="0098532B">
              <w:rPr>
                <w:rFonts w:ascii="Times New Roman" w:hAnsi="Times New Roman" w:cs="Times New Roman"/>
                <w:color w:val="231F20"/>
                <w:spacing w:val="-24"/>
                <w:sz w:val="24"/>
                <w:szCs w:val="24"/>
              </w:rPr>
              <w:t xml:space="preserve"> </w:t>
            </w:r>
            <w:r w:rsidRPr="0098532B">
              <w:rPr>
                <w:rFonts w:ascii="Times New Roman" w:hAnsi="Times New Roman" w:cs="Times New Roman"/>
                <w:color w:val="231F20"/>
                <w:sz w:val="24"/>
                <w:szCs w:val="24"/>
              </w:rPr>
              <w:t>federativos.</w:t>
            </w:r>
          </w:p>
          <w:p w14:paraId="21A0F73A" w14:textId="157BCEDE" w:rsidR="007145E1" w:rsidRPr="0098532B" w:rsidRDefault="001B7F75" w:rsidP="00600452">
            <w:pPr>
              <w:spacing w:line="360" w:lineRule="auto"/>
              <w:rPr>
                <w:rFonts w:ascii="Times New Roman" w:hAnsi="Times New Roman" w:cs="Times New Roman"/>
                <w:sz w:val="24"/>
                <w:szCs w:val="24"/>
              </w:rPr>
            </w:pPr>
            <w:r w:rsidRPr="0098532B">
              <w:rPr>
                <w:rFonts w:ascii="Times New Roman" w:hAnsi="Times New Roman" w:cs="Times New Roman"/>
                <w:color w:val="231F20"/>
                <w:sz w:val="24"/>
                <w:szCs w:val="24"/>
              </w:rPr>
              <w:t>A ação</w:t>
            </w:r>
            <w:r w:rsidR="007145E1" w:rsidRPr="0098532B">
              <w:rPr>
                <w:rFonts w:ascii="Times New Roman" w:hAnsi="Times New Roman" w:cs="Times New Roman"/>
                <w:color w:val="231F20"/>
                <w:sz w:val="24"/>
                <w:szCs w:val="24"/>
              </w:rPr>
              <w:t xml:space="preserve"> da União também se </w:t>
            </w:r>
            <w:r w:rsidR="007145E1" w:rsidRPr="0098532B">
              <w:rPr>
                <w:rFonts w:ascii="Times New Roman" w:hAnsi="Times New Roman" w:cs="Times New Roman"/>
                <w:color w:val="231F20"/>
                <w:spacing w:val="3"/>
                <w:sz w:val="24"/>
                <w:szCs w:val="24"/>
              </w:rPr>
              <w:t xml:space="preserve">manifesta </w:t>
            </w:r>
            <w:r w:rsidR="007145E1" w:rsidRPr="0098532B">
              <w:rPr>
                <w:rFonts w:ascii="Times New Roman" w:hAnsi="Times New Roman" w:cs="Times New Roman"/>
                <w:color w:val="231F20"/>
                <w:spacing w:val="1"/>
                <w:sz w:val="24"/>
                <w:szCs w:val="24"/>
              </w:rPr>
              <w:t xml:space="preserve">na </w:t>
            </w:r>
            <w:r w:rsidR="007145E1" w:rsidRPr="0098532B">
              <w:rPr>
                <w:rFonts w:ascii="Times New Roman" w:hAnsi="Times New Roman" w:cs="Times New Roman"/>
                <w:color w:val="231F20"/>
                <w:spacing w:val="3"/>
                <w:sz w:val="24"/>
                <w:szCs w:val="24"/>
              </w:rPr>
              <w:t xml:space="preserve">competência </w:t>
            </w:r>
            <w:r w:rsidR="007145E1" w:rsidRPr="0098532B">
              <w:rPr>
                <w:rFonts w:ascii="Times New Roman" w:hAnsi="Times New Roman" w:cs="Times New Roman"/>
                <w:color w:val="231F20"/>
                <w:spacing w:val="1"/>
                <w:sz w:val="24"/>
                <w:szCs w:val="24"/>
              </w:rPr>
              <w:t xml:space="preserve">de </w:t>
            </w:r>
            <w:r w:rsidR="007145E1" w:rsidRPr="0098532B">
              <w:rPr>
                <w:rFonts w:ascii="Times New Roman" w:hAnsi="Times New Roman" w:cs="Times New Roman"/>
                <w:color w:val="231F20"/>
                <w:spacing w:val="3"/>
                <w:sz w:val="24"/>
                <w:szCs w:val="24"/>
              </w:rPr>
              <w:t xml:space="preserve">“instituir </w:t>
            </w:r>
            <w:r w:rsidR="007145E1" w:rsidRPr="0098532B">
              <w:rPr>
                <w:rFonts w:ascii="Times New Roman" w:hAnsi="Times New Roman" w:cs="Times New Roman"/>
                <w:color w:val="231F20"/>
                <w:sz w:val="24"/>
                <w:szCs w:val="24"/>
              </w:rPr>
              <w:t>diretrizes</w:t>
            </w:r>
            <w:r w:rsidR="007145E1" w:rsidRPr="0098532B">
              <w:rPr>
                <w:rFonts w:ascii="Times New Roman" w:hAnsi="Times New Roman" w:cs="Times New Roman"/>
                <w:color w:val="231F20"/>
                <w:spacing w:val="-16"/>
                <w:sz w:val="24"/>
                <w:szCs w:val="24"/>
              </w:rPr>
              <w:t xml:space="preserve"> </w:t>
            </w:r>
            <w:r w:rsidR="007145E1" w:rsidRPr="0098532B">
              <w:rPr>
                <w:rFonts w:ascii="Times New Roman" w:hAnsi="Times New Roman" w:cs="Times New Roman"/>
                <w:color w:val="231F20"/>
                <w:sz w:val="24"/>
                <w:szCs w:val="24"/>
              </w:rPr>
              <w:t>para</w:t>
            </w:r>
            <w:r w:rsidR="007145E1" w:rsidRPr="0098532B">
              <w:rPr>
                <w:rFonts w:ascii="Times New Roman" w:hAnsi="Times New Roman" w:cs="Times New Roman"/>
                <w:color w:val="231F20"/>
                <w:spacing w:val="-16"/>
                <w:sz w:val="24"/>
                <w:szCs w:val="24"/>
              </w:rPr>
              <w:t xml:space="preserve"> </w:t>
            </w:r>
            <w:r w:rsidR="007145E1" w:rsidRPr="0098532B">
              <w:rPr>
                <w:rFonts w:ascii="Times New Roman" w:hAnsi="Times New Roman" w:cs="Times New Roman"/>
                <w:color w:val="231F20"/>
                <w:sz w:val="24"/>
                <w:szCs w:val="24"/>
              </w:rPr>
              <w:t>o</w:t>
            </w:r>
            <w:r w:rsidR="007145E1" w:rsidRPr="0098532B">
              <w:rPr>
                <w:rFonts w:ascii="Times New Roman" w:hAnsi="Times New Roman" w:cs="Times New Roman"/>
                <w:color w:val="231F20"/>
                <w:spacing w:val="-16"/>
                <w:sz w:val="24"/>
                <w:szCs w:val="24"/>
              </w:rPr>
              <w:t xml:space="preserve"> </w:t>
            </w:r>
            <w:r w:rsidR="007145E1" w:rsidRPr="0098532B">
              <w:rPr>
                <w:rFonts w:ascii="Times New Roman" w:hAnsi="Times New Roman" w:cs="Times New Roman"/>
                <w:color w:val="231F20"/>
                <w:sz w:val="24"/>
                <w:szCs w:val="24"/>
              </w:rPr>
              <w:t>desenvolvimento</w:t>
            </w:r>
            <w:r w:rsidR="007145E1" w:rsidRPr="0098532B">
              <w:rPr>
                <w:rFonts w:ascii="Times New Roman" w:hAnsi="Times New Roman" w:cs="Times New Roman"/>
                <w:color w:val="231F20"/>
                <w:spacing w:val="-16"/>
                <w:sz w:val="24"/>
                <w:szCs w:val="24"/>
              </w:rPr>
              <w:t xml:space="preserve"> </w:t>
            </w:r>
            <w:r w:rsidR="007145E1" w:rsidRPr="0098532B">
              <w:rPr>
                <w:rFonts w:ascii="Times New Roman" w:hAnsi="Times New Roman" w:cs="Times New Roman"/>
                <w:color w:val="231F20"/>
                <w:sz w:val="24"/>
                <w:szCs w:val="24"/>
              </w:rPr>
              <w:t>urbano, inclusive habitação, saneamento básico e transportes urbanos” (inc</w:t>
            </w:r>
            <w:r w:rsidR="00600452">
              <w:rPr>
                <w:rFonts w:ascii="Times New Roman" w:hAnsi="Times New Roman" w:cs="Times New Roman"/>
                <w:color w:val="231F20"/>
                <w:sz w:val="24"/>
                <w:szCs w:val="24"/>
              </w:rPr>
              <w:t>iso</w:t>
            </w:r>
            <w:r w:rsidR="007145E1" w:rsidRPr="0098532B">
              <w:rPr>
                <w:rFonts w:ascii="Times New Roman" w:hAnsi="Times New Roman" w:cs="Times New Roman"/>
                <w:color w:val="231F20"/>
                <w:sz w:val="24"/>
                <w:szCs w:val="24"/>
              </w:rPr>
              <w:t xml:space="preserve"> XX).</w:t>
            </w:r>
          </w:p>
        </w:tc>
      </w:tr>
    </w:tbl>
    <w:p w14:paraId="100045B5" w14:textId="757EFA8E" w:rsidR="00F77EB5" w:rsidRPr="0098532B" w:rsidRDefault="00F77EB5" w:rsidP="0098532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40"/>
      </w:tblGrid>
      <w:tr w:rsidR="001B7F75" w:rsidRPr="0098532B" w14:paraId="1465E11A" w14:textId="77777777" w:rsidTr="001B7F75">
        <w:tc>
          <w:tcPr>
            <w:tcW w:w="8040" w:type="dxa"/>
          </w:tcPr>
          <w:p w14:paraId="260315F8" w14:textId="2A17B21B" w:rsidR="001B7F75" w:rsidRPr="0098532B" w:rsidRDefault="001959B6" w:rsidP="0098532B">
            <w:pPr>
              <w:pStyle w:val="NormalWeb"/>
              <w:shd w:val="clear" w:color="auto" w:fill="FFFFFF"/>
              <w:spacing w:before="0" w:beforeAutospacing="0" w:after="0" w:afterAutospacing="0" w:line="360" w:lineRule="auto"/>
              <w:rPr>
                <w:b/>
                <w:color w:val="000000"/>
              </w:rPr>
            </w:pPr>
            <w:r w:rsidRPr="0098532B">
              <w:rPr>
                <w:b/>
                <w:color w:val="000000"/>
              </w:rPr>
              <w:t>A</w:t>
            </w:r>
            <w:r w:rsidRPr="00600452">
              <w:rPr>
                <w:b/>
                <w:smallCaps/>
                <w:color w:val="000000"/>
              </w:rPr>
              <w:t>rtigo</w:t>
            </w:r>
            <w:r w:rsidR="001B7F75" w:rsidRPr="00600452">
              <w:rPr>
                <w:b/>
                <w:smallCaps/>
                <w:color w:val="000000"/>
              </w:rPr>
              <w:t xml:space="preserve"> 22. Compete</w:t>
            </w:r>
            <w:r w:rsidR="00EA7EA9">
              <w:rPr>
                <w:b/>
                <w:smallCaps/>
                <w:color w:val="000000"/>
              </w:rPr>
              <w:t xml:space="preserve"> </w:t>
            </w:r>
            <w:r w:rsidR="001B7F75" w:rsidRPr="00600452">
              <w:rPr>
                <w:b/>
                <w:smallCaps/>
                <w:color w:val="000000"/>
              </w:rPr>
              <w:t xml:space="preserve"> privat</w:t>
            </w:r>
            <w:r w:rsidR="00600452">
              <w:rPr>
                <w:b/>
                <w:smallCaps/>
                <w:color w:val="000000"/>
              </w:rPr>
              <w:t>ivamente à União legislar</w:t>
            </w:r>
            <w:r w:rsidR="00EA7EA9">
              <w:rPr>
                <w:b/>
                <w:smallCaps/>
                <w:color w:val="000000"/>
              </w:rPr>
              <w:t xml:space="preserve"> </w:t>
            </w:r>
            <w:r w:rsidR="00600452">
              <w:rPr>
                <w:b/>
                <w:smallCaps/>
                <w:color w:val="000000"/>
              </w:rPr>
              <w:t xml:space="preserve"> sobre</w:t>
            </w:r>
          </w:p>
          <w:p w14:paraId="5F6E9A11"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52" w:name="cfart22i"/>
            <w:bookmarkEnd w:id="52"/>
            <w:r w:rsidRPr="0098532B">
              <w:rPr>
                <w:color w:val="000000"/>
              </w:rPr>
              <w:t>I - direito civil, comercial, penal, processual, eleitoral, agrário, marítimo, aeronáutico, espacial e do trabalho;</w:t>
            </w:r>
          </w:p>
          <w:p w14:paraId="31196940"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53" w:name="cfart22ii"/>
            <w:bookmarkEnd w:id="53"/>
            <w:r w:rsidRPr="0098532B">
              <w:rPr>
                <w:color w:val="000000"/>
              </w:rPr>
              <w:t>II - desapropriação;</w:t>
            </w:r>
          </w:p>
          <w:p w14:paraId="36E78562"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54" w:name="cfart22iii"/>
            <w:bookmarkEnd w:id="54"/>
            <w:r w:rsidRPr="0098532B">
              <w:rPr>
                <w:color w:val="000000"/>
              </w:rPr>
              <w:t>III - requisições civis e militares, em caso de iminente perigo e em tempo de guerra;</w:t>
            </w:r>
          </w:p>
          <w:p w14:paraId="6AF4BEDD"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55" w:name="22IV"/>
            <w:bookmarkEnd w:id="55"/>
            <w:r w:rsidRPr="0098532B">
              <w:rPr>
                <w:color w:val="000000"/>
              </w:rPr>
              <w:t>IV - águas, energia, informática, telecomunicações e radiodifusão;</w:t>
            </w:r>
          </w:p>
          <w:p w14:paraId="4A4B2250"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56" w:name="cfart22v"/>
            <w:bookmarkEnd w:id="56"/>
            <w:r w:rsidRPr="0098532B">
              <w:rPr>
                <w:color w:val="000000"/>
              </w:rPr>
              <w:t>V - serviço postal;</w:t>
            </w:r>
          </w:p>
          <w:p w14:paraId="3F7044D5"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57" w:name="cfart22vi"/>
            <w:bookmarkEnd w:id="57"/>
            <w:r w:rsidRPr="0098532B">
              <w:rPr>
                <w:color w:val="000000"/>
              </w:rPr>
              <w:t>VI - sistema monetário e de medidas, títulos e garantias dos metais;</w:t>
            </w:r>
          </w:p>
          <w:p w14:paraId="510D7D30"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58" w:name="22VII"/>
            <w:bookmarkEnd w:id="58"/>
            <w:r w:rsidRPr="0098532B">
              <w:rPr>
                <w:color w:val="000000"/>
              </w:rPr>
              <w:t>VII - política de crédito, câmbio, seguros e transferência de valores;</w:t>
            </w:r>
          </w:p>
          <w:p w14:paraId="0D88842A"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59" w:name="22VIII"/>
            <w:bookmarkEnd w:id="59"/>
            <w:r w:rsidRPr="0098532B">
              <w:rPr>
                <w:color w:val="000000"/>
              </w:rPr>
              <w:lastRenderedPageBreak/>
              <w:t>VIII - comércio exterior e interestadual;</w:t>
            </w:r>
          </w:p>
          <w:p w14:paraId="4942FE0C"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60" w:name="cfart22iv"/>
            <w:bookmarkEnd w:id="60"/>
            <w:r w:rsidRPr="0098532B">
              <w:rPr>
                <w:color w:val="000000"/>
              </w:rPr>
              <w:t>IX - diretrizes da política nacional de transportes;</w:t>
            </w:r>
          </w:p>
          <w:p w14:paraId="2A18F471"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61" w:name="cfart22x"/>
            <w:bookmarkEnd w:id="61"/>
            <w:r w:rsidRPr="0098532B">
              <w:rPr>
                <w:color w:val="000000"/>
              </w:rPr>
              <w:t>X - regime dos portos, navegação lacustre, fluvial, marítima, aérea e aeroespacial;</w:t>
            </w:r>
          </w:p>
          <w:p w14:paraId="1A6663FA"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62" w:name="cfart22xi"/>
            <w:bookmarkEnd w:id="62"/>
            <w:r w:rsidRPr="0098532B">
              <w:rPr>
                <w:color w:val="000000"/>
              </w:rPr>
              <w:t>XI - trânsito e transporte;</w:t>
            </w:r>
          </w:p>
          <w:p w14:paraId="651627E3"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63" w:name="cfart22xii"/>
            <w:bookmarkEnd w:id="63"/>
            <w:r w:rsidRPr="0098532B">
              <w:rPr>
                <w:color w:val="000000"/>
              </w:rPr>
              <w:t>XII - jazidas, minas, outros recursos minerais e metalurgia;</w:t>
            </w:r>
          </w:p>
          <w:p w14:paraId="1E0526E7"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64" w:name="22XIII"/>
            <w:bookmarkEnd w:id="64"/>
            <w:r w:rsidRPr="0098532B">
              <w:rPr>
                <w:color w:val="000000"/>
              </w:rPr>
              <w:t>XIII - nacionalidade, cidadania e naturalização;</w:t>
            </w:r>
          </w:p>
          <w:p w14:paraId="46B233ED"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65" w:name="cfart22xiv"/>
            <w:bookmarkEnd w:id="65"/>
            <w:r w:rsidRPr="0098532B">
              <w:rPr>
                <w:color w:val="000000"/>
              </w:rPr>
              <w:t>XIV - populações indígenas;</w:t>
            </w:r>
          </w:p>
          <w:p w14:paraId="3D7ED3EE"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66" w:name="cfart22xv"/>
            <w:bookmarkEnd w:id="66"/>
            <w:r w:rsidRPr="0098532B">
              <w:rPr>
                <w:color w:val="000000"/>
              </w:rPr>
              <w:t>XV - emigração e imigração, entrada, extradição e expulsão de estrangeiros;</w:t>
            </w:r>
          </w:p>
          <w:p w14:paraId="45951A37"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67" w:name="cfart22xvi"/>
            <w:bookmarkEnd w:id="67"/>
            <w:r w:rsidRPr="0098532B">
              <w:rPr>
                <w:color w:val="000000"/>
              </w:rPr>
              <w:t>XVI - organização do sistema nacional de emprego e condições para o exercício de profissões;</w:t>
            </w:r>
          </w:p>
          <w:p w14:paraId="041B9823"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68" w:name="cfart22xvii"/>
            <w:bookmarkEnd w:id="68"/>
            <w:r w:rsidRPr="0098532B">
              <w:rPr>
                <w:strike/>
                <w:color w:val="000000"/>
              </w:rPr>
              <w:t>XVII - organização judiciária, do Ministério Público e da Defensoria Pública do Distrito Federal e dos Territórios, bem como organização administrativa destes;</w:t>
            </w:r>
            <w:r w:rsidRPr="0098532B">
              <w:rPr>
                <w:color w:val="000000"/>
              </w:rPr>
              <w:t>   </w:t>
            </w:r>
          </w:p>
          <w:p w14:paraId="31A81643" w14:textId="12B5D9BC" w:rsidR="001B7F75" w:rsidRPr="0098532B" w:rsidRDefault="001B7F75" w:rsidP="0098532B">
            <w:pPr>
              <w:pStyle w:val="NormalWeb"/>
              <w:shd w:val="clear" w:color="auto" w:fill="FFFFFF"/>
              <w:spacing w:before="0" w:beforeAutospacing="0" w:after="0" w:afterAutospacing="0" w:line="360" w:lineRule="auto"/>
              <w:rPr>
                <w:color w:val="000000"/>
              </w:rPr>
            </w:pPr>
            <w:bookmarkStart w:id="69" w:name="art22xvii"/>
            <w:bookmarkEnd w:id="69"/>
            <w:r w:rsidRPr="0098532B">
              <w:rPr>
                <w:color w:val="000000"/>
              </w:rPr>
              <w:t>XVII - organização judiciária, do Ministério Público do Distrito Federal e dos Territórios e da Defensoria Pública dos Territórios, bem como organização administrativa destes; </w:t>
            </w:r>
            <w:hyperlink r:id="rId21" w:anchor="art1" w:history="1">
              <w:r w:rsidRPr="0098532B">
                <w:rPr>
                  <w:rStyle w:val="Hyperlink"/>
                </w:rPr>
                <w:t>(Redação dada pela Emenda Constitucional n</w:t>
              </w:r>
              <w:r w:rsidR="0062793C" w:rsidRPr="0098532B">
                <w:rPr>
                  <w:rStyle w:val="Hyperlink"/>
                </w:rPr>
                <w:t>.º</w:t>
              </w:r>
              <w:r w:rsidRPr="0098532B">
                <w:rPr>
                  <w:rStyle w:val="Hyperlink"/>
                </w:rPr>
                <w:t xml:space="preserve"> 69, de 2012)</w:t>
              </w:r>
            </w:hyperlink>
            <w:r w:rsidR="00600452">
              <w:rPr>
                <w:rStyle w:val="Hyperlink"/>
              </w:rPr>
              <w:t>,</w:t>
            </w:r>
            <w:r w:rsidR="00600452" w:rsidRPr="0098532B">
              <w:t xml:space="preserve"> </w:t>
            </w:r>
            <w:hyperlink r:id="rId22" w:anchor="art4" w:history="1">
              <w:r w:rsidRPr="0098532B">
                <w:rPr>
                  <w:rStyle w:val="Hyperlink"/>
                </w:rPr>
                <w:t>(Produção de efeito)</w:t>
              </w:r>
            </w:hyperlink>
          </w:p>
          <w:p w14:paraId="186ACDE0"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70" w:name="22XVIII"/>
            <w:bookmarkEnd w:id="70"/>
            <w:r w:rsidRPr="0098532B">
              <w:rPr>
                <w:color w:val="000000"/>
              </w:rPr>
              <w:t>XVIII - sistema estatístico, sistema cartográfico e de geologia nacionais;</w:t>
            </w:r>
          </w:p>
          <w:p w14:paraId="5468D36E"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71" w:name="cfart22xix"/>
            <w:bookmarkEnd w:id="71"/>
            <w:r w:rsidRPr="0098532B">
              <w:rPr>
                <w:color w:val="000000"/>
              </w:rPr>
              <w:t>XIX - sistemas de poupança, captação e garantia da poupança popular;</w:t>
            </w:r>
          </w:p>
          <w:p w14:paraId="5484009F"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72" w:name="cfart22xx"/>
            <w:bookmarkEnd w:id="72"/>
            <w:r w:rsidRPr="0098532B">
              <w:rPr>
                <w:color w:val="000000"/>
              </w:rPr>
              <w:t>XX - sistemas de consórcios e sorteios;</w:t>
            </w:r>
          </w:p>
          <w:p w14:paraId="6718AF8C"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73" w:name="cfart22xxi"/>
            <w:bookmarkEnd w:id="73"/>
            <w:r w:rsidRPr="0098532B">
              <w:rPr>
                <w:color w:val="000000"/>
              </w:rPr>
              <w:t>XXI - normas gerais de organização, efetivos, material bélico, garantias, convocação e mobilização das polícias militares e corpos de bombeiros militares;</w:t>
            </w:r>
          </w:p>
          <w:p w14:paraId="39137B41"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74" w:name="cfart22xxii"/>
            <w:bookmarkEnd w:id="74"/>
            <w:r w:rsidRPr="0098532B">
              <w:rPr>
                <w:color w:val="000000"/>
              </w:rPr>
              <w:t>XXII - competência da polícia federal e das polícias rodoviária e ferroviária federais;</w:t>
            </w:r>
          </w:p>
          <w:p w14:paraId="3B6C4DF2"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75" w:name="cfart22xxiii"/>
            <w:bookmarkEnd w:id="75"/>
            <w:r w:rsidRPr="0098532B">
              <w:rPr>
                <w:color w:val="000000"/>
              </w:rPr>
              <w:t>XXIII - seguridade social;</w:t>
            </w:r>
          </w:p>
          <w:p w14:paraId="44F714E1"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76" w:name="cfart22xxiv"/>
            <w:bookmarkEnd w:id="76"/>
            <w:r w:rsidRPr="0098532B">
              <w:rPr>
                <w:color w:val="000000"/>
              </w:rPr>
              <w:t>XXIV - diretrizes e bases da educação nacional;</w:t>
            </w:r>
          </w:p>
          <w:p w14:paraId="55E8DF04"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77" w:name="cfart22xxv"/>
            <w:bookmarkEnd w:id="77"/>
            <w:r w:rsidRPr="0098532B">
              <w:rPr>
                <w:color w:val="000000"/>
              </w:rPr>
              <w:t>XXV - registros públicos;</w:t>
            </w:r>
          </w:p>
          <w:p w14:paraId="61C09024"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78" w:name="cfart22xxvi"/>
            <w:bookmarkEnd w:id="78"/>
            <w:r w:rsidRPr="0098532B">
              <w:rPr>
                <w:color w:val="000000"/>
              </w:rPr>
              <w:t>XXVI - atividades nucleares de qualquer natureza;</w:t>
            </w:r>
          </w:p>
          <w:p w14:paraId="3366A04D"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79" w:name="22XXVII"/>
            <w:bookmarkEnd w:id="79"/>
            <w:r w:rsidRPr="0098532B">
              <w:rPr>
                <w:strike/>
                <w:color w:val="000000"/>
              </w:rPr>
              <w:t xml:space="preserve">XXVII - normas gerais de licitação e contratação, em todas as modalidades, para </w:t>
            </w:r>
            <w:r w:rsidRPr="0098532B">
              <w:rPr>
                <w:strike/>
                <w:color w:val="000000"/>
              </w:rPr>
              <w:lastRenderedPageBreak/>
              <w:t>a administração pública, direta e indireta, incluídas as fundações instituídas e mantidas pelo Poder Público, nas diversas esferas de governo, e empresas sob seu controle;</w:t>
            </w:r>
          </w:p>
          <w:p w14:paraId="0320810B" w14:textId="26E13C64" w:rsidR="001B7F75" w:rsidRPr="0098532B" w:rsidRDefault="001B7F75" w:rsidP="0098532B">
            <w:pPr>
              <w:pStyle w:val="NormalWeb"/>
              <w:shd w:val="clear" w:color="auto" w:fill="FFFFFF"/>
              <w:spacing w:before="0" w:beforeAutospacing="0" w:after="0" w:afterAutospacing="0" w:line="360" w:lineRule="auto"/>
              <w:rPr>
                <w:color w:val="000000"/>
              </w:rPr>
            </w:pPr>
            <w:bookmarkStart w:id="80" w:name="art22xxvii"/>
            <w:bookmarkEnd w:id="80"/>
            <w:r w:rsidRPr="0098532B">
              <w:rPr>
                <w:color w:val="000000"/>
              </w:rPr>
              <w:t xml:space="preserve">XXVII - normas gerais de licitação e contratação, em todas as modalidades, para as administrações públicas diretas, autárquicas e fundacionais da União, Estados, Distrito Federal e Municípios, obedecido o disposto no </w:t>
            </w:r>
            <w:r w:rsidR="001959B6" w:rsidRPr="0098532B">
              <w:rPr>
                <w:color w:val="000000"/>
              </w:rPr>
              <w:t>artigo</w:t>
            </w:r>
            <w:r w:rsidRPr="0098532B">
              <w:rPr>
                <w:color w:val="000000"/>
              </w:rPr>
              <w:t xml:space="preserve"> 37, </w:t>
            </w:r>
            <w:r w:rsidR="00600452">
              <w:rPr>
                <w:color w:val="000000"/>
              </w:rPr>
              <w:t xml:space="preserve">inciso </w:t>
            </w:r>
            <w:r w:rsidRPr="0098532B">
              <w:rPr>
                <w:color w:val="000000"/>
              </w:rPr>
              <w:t xml:space="preserve">XXI, e para as empresas públicas e sociedades de economia mista, nos termos do </w:t>
            </w:r>
            <w:r w:rsidR="001959B6" w:rsidRPr="0098532B">
              <w:rPr>
                <w:color w:val="000000"/>
              </w:rPr>
              <w:t>artigo</w:t>
            </w:r>
            <w:r w:rsidRPr="0098532B">
              <w:rPr>
                <w:color w:val="000000"/>
              </w:rPr>
              <w:t xml:space="preserve"> 173, </w:t>
            </w:r>
            <w:r w:rsidR="009B6428" w:rsidRPr="0098532B">
              <w:rPr>
                <w:color w:val="000000"/>
              </w:rPr>
              <w:t>parágrafo</w:t>
            </w:r>
            <w:r w:rsidRPr="0098532B">
              <w:rPr>
                <w:color w:val="000000"/>
              </w:rPr>
              <w:t xml:space="preserve"> 1°, </w:t>
            </w:r>
            <w:r w:rsidR="00600452">
              <w:rPr>
                <w:color w:val="000000"/>
              </w:rPr>
              <w:t xml:space="preserve">inciso </w:t>
            </w:r>
            <w:r w:rsidRPr="0098532B">
              <w:rPr>
                <w:color w:val="000000"/>
              </w:rPr>
              <w:t>III; </w:t>
            </w:r>
            <w:r w:rsidR="00600452" w:rsidRPr="0098532B">
              <w:t xml:space="preserve"> </w:t>
            </w:r>
            <w:hyperlink r:id="rId23" w:anchor="art1" w:history="1">
              <w:r w:rsidRPr="0098532B">
                <w:rPr>
                  <w:rStyle w:val="Hyperlink"/>
                </w:rPr>
                <w:t>(Redação dada pela Emenda Constitucional n</w:t>
              </w:r>
              <w:r w:rsidR="0062793C" w:rsidRPr="0098532B">
                <w:rPr>
                  <w:rStyle w:val="Hyperlink"/>
                </w:rPr>
                <w:t>.º</w:t>
              </w:r>
              <w:r w:rsidRPr="0098532B">
                <w:rPr>
                  <w:rStyle w:val="Hyperlink"/>
                </w:rPr>
                <w:t xml:space="preserve"> 19, de 1998)</w:t>
              </w:r>
            </w:hyperlink>
          </w:p>
          <w:p w14:paraId="11033906"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81" w:name="cfart22xxviii"/>
            <w:bookmarkEnd w:id="81"/>
            <w:r w:rsidRPr="0098532B">
              <w:rPr>
                <w:color w:val="000000"/>
              </w:rPr>
              <w:t>XXVIII - defesa territorial, defesa aeroespacial, defesa marítima, defesa civil e mobilização nacional;</w:t>
            </w:r>
          </w:p>
          <w:p w14:paraId="43AF4D3C"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82" w:name="cfart22xxix"/>
            <w:bookmarkEnd w:id="82"/>
            <w:r w:rsidRPr="0098532B">
              <w:rPr>
                <w:color w:val="000000"/>
              </w:rPr>
              <w:t>XXIX - propaganda comercial.</w:t>
            </w:r>
          </w:p>
          <w:p w14:paraId="3732CE2A" w14:textId="77777777" w:rsidR="001B7F75" w:rsidRPr="0098532B" w:rsidRDefault="001B7F75" w:rsidP="0098532B">
            <w:pPr>
              <w:pStyle w:val="NormalWeb"/>
              <w:shd w:val="clear" w:color="auto" w:fill="FFFFFF"/>
              <w:spacing w:before="0" w:beforeAutospacing="0" w:after="0" w:afterAutospacing="0" w:line="360" w:lineRule="auto"/>
              <w:rPr>
                <w:color w:val="000000"/>
              </w:rPr>
            </w:pPr>
            <w:bookmarkStart w:id="83" w:name="cfart22p"/>
            <w:bookmarkEnd w:id="83"/>
            <w:r w:rsidRPr="00600452">
              <w:rPr>
                <w:b/>
                <w:smallCaps/>
                <w:color w:val="000000"/>
              </w:rPr>
              <w:t>Parágrafo único</w:t>
            </w:r>
            <w:r w:rsidRPr="0098532B">
              <w:rPr>
                <w:color w:val="000000"/>
              </w:rPr>
              <w:t>. Lei complementar poderá autorizar os Estados a legislar sobre questões específicas das matérias relacionadas neste artigo.</w:t>
            </w:r>
          </w:p>
          <w:p w14:paraId="092CBD46" w14:textId="77777777" w:rsidR="001B7F75" w:rsidRPr="0098532B" w:rsidRDefault="001B7F75" w:rsidP="0098532B">
            <w:pPr>
              <w:spacing w:line="360" w:lineRule="auto"/>
              <w:rPr>
                <w:rFonts w:ascii="Times New Roman" w:hAnsi="Times New Roman" w:cs="Times New Roman"/>
                <w:sz w:val="24"/>
                <w:szCs w:val="24"/>
              </w:rPr>
            </w:pPr>
          </w:p>
        </w:tc>
      </w:tr>
    </w:tbl>
    <w:p w14:paraId="1BFBD062" w14:textId="77777777" w:rsidR="004D53E6" w:rsidRPr="0098532B" w:rsidRDefault="004D53E6" w:rsidP="0098532B">
      <w:pPr>
        <w:spacing w:after="0" w:line="360" w:lineRule="auto"/>
        <w:rPr>
          <w:rFonts w:ascii="Times New Roman" w:hAnsi="Times New Roman" w:cs="Times New Roman"/>
          <w:sz w:val="24"/>
          <w:szCs w:val="24"/>
        </w:rPr>
      </w:pPr>
    </w:p>
    <w:tbl>
      <w:tblPr>
        <w:tblStyle w:val="TableNormal1"/>
        <w:tblpPr w:leftFromText="141" w:rightFromText="141" w:vertAnchor="text" w:horzAnchor="margin" w:tblpY="164"/>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3151"/>
        <w:gridCol w:w="7019"/>
      </w:tblGrid>
      <w:tr w:rsidR="004D53E6" w:rsidRPr="0098532B" w14:paraId="6AB97259" w14:textId="77777777" w:rsidTr="00655FAE">
        <w:trPr>
          <w:trHeight w:val="400"/>
        </w:trPr>
        <w:tc>
          <w:tcPr>
            <w:tcW w:w="1549" w:type="pct"/>
            <w:shd w:val="clear" w:color="auto" w:fill="FFFF00"/>
          </w:tcPr>
          <w:p w14:paraId="031BB945" w14:textId="61014106" w:rsidR="00C46578" w:rsidRPr="0098532B" w:rsidRDefault="00C46578" w:rsidP="0098532B">
            <w:pPr>
              <w:pStyle w:val="TableParagraph"/>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noProof/>
                <w:color w:val="FF0000"/>
                <w:sz w:val="24"/>
                <w:szCs w:val="24"/>
              </w:rPr>
              <w:drawing>
                <wp:inline distT="0" distB="0" distL="0" distR="0" wp14:anchorId="08287719" wp14:editId="136DAD7C">
                  <wp:extent cx="349792" cy="313898"/>
                  <wp:effectExtent l="0" t="0" r="0" b="0"/>
                  <wp:docPr id="27" name="Imagem 27"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15B3B5DB" w14:textId="77777777" w:rsidR="00C46578" w:rsidRPr="0098532B" w:rsidRDefault="00C46578" w:rsidP="0098532B">
            <w:pPr>
              <w:pStyle w:val="TableParagraph"/>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color w:val="231F20"/>
                <w:sz w:val="24"/>
                <w:szCs w:val="24"/>
                <w:lang w:val="pt-BR"/>
              </w:rPr>
              <w:t>TÓPICOS</w:t>
            </w:r>
          </w:p>
          <w:p w14:paraId="1392FD40" w14:textId="2A54479C" w:rsidR="004D53E6" w:rsidRPr="0098532B" w:rsidRDefault="00C46578"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IMPORTANTES</w:t>
            </w:r>
          </w:p>
        </w:tc>
        <w:tc>
          <w:tcPr>
            <w:tcW w:w="3451" w:type="pct"/>
            <w:shd w:val="clear" w:color="auto" w:fill="FFFF00"/>
            <w:vAlign w:val="center"/>
          </w:tcPr>
          <w:p w14:paraId="090A49AF" w14:textId="77777777" w:rsidR="004D53E6" w:rsidRPr="00655FAE" w:rsidRDefault="004D53E6" w:rsidP="00600452">
            <w:pPr>
              <w:pStyle w:val="TableParagraph"/>
              <w:spacing w:before="0" w:line="360" w:lineRule="auto"/>
              <w:ind w:left="0" w:firstLine="0"/>
              <w:rPr>
                <w:rFonts w:ascii="Times New Roman" w:hAnsi="Times New Roman" w:cs="Times New Roman"/>
                <w:sz w:val="24"/>
                <w:szCs w:val="24"/>
                <w:highlight w:val="yellow"/>
                <w:lang w:val="pt-BR"/>
              </w:rPr>
            </w:pPr>
            <w:r w:rsidRPr="00655FAE">
              <w:rPr>
                <w:rFonts w:ascii="Times New Roman" w:hAnsi="Times New Roman" w:cs="Times New Roman"/>
                <w:color w:val="231F20"/>
                <w:sz w:val="24"/>
                <w:szCs w:val="24"/>
                <w:highlight w:val="yellow"/>
                <w:lang w:val="pt-BR"/>
              </w:rPr>
              <w:t>Incisos do artigo 22 da Constituição Federal</w:t>
            </w:r>
          </w:p>
        </w:tc>
      </w:tr>
      <w:tr w:rsidR="004D53E6" w:rsidRPr="0098532B" w14:paraId="76CEDEA9" w14:textId="77777777" w:rsidTr="00655FAE">
        <w:trPr>
          <w:trHeight w:val="200"/>
        </w:trPr>
        <w:tc>
          <w:tcPr>
            <w:tcW w:w="1549" w:type="pct"/>
            <w:tcBorders>
              <w:bottom w:val="nil"/>
            </w:tcBorders>
            <w:shd w:val="clear" w:color="auto" w:fill="FFFF00"/>
          </w:tcPr>
          <w:p w14:paraId="6764ADE0" w14:textId="77777777" w:rsidR="004D53E6" w:rsidRPr="0098532B" w:rsidRDefault="004D53E6" w:rsidP="0098532B">
            <w:pPr>
              <w:pStyle w:val="TableParagraph"/>
              <w:spacing w:before="0" w:line="360" w:lineRule="auto"/>
              <w:ind w:left="0" w:firstLine="0"/>
              <w:rPr>
                <w:rFonts w:ascii="Times New Roman" w:hAnsi="Times New Roman" w:cs="Times New Roman"/>
                <w:sz w:val="24"/>
                <w:szCs w:val="24"/>
                <w:lang w:val="pt-BR"/>
              </w:rPr>
            </w:pPr>
          </w:p>
        </w:tc>
        <w:tc>
          <w:tcPr>
            <w:tcW w:w="3451" w:type="pct"/>
            <w:tcBorders>
              <w:bottom w:val="nil"/>
            </w:tcBorders>
            <w:shd w:val="clear" w:color="auto" w:fill="FFFF00"/>
            <w:vAlign w:val="center"/>
          </w:tcPr>
          <w:p w14:paraId="1C6F59A5" w14:textId="77777777" w:rsidR="004D53E6" w:rsidRPr="00655FAE" w:rsidRDefault="004D53E6" w:rsidP="00600452">
            <w:pPr>
              <w:pStyle w:val="TableParagraph"/>
              <w:spacing w:before="0" w:line="360" w:lineRule="auto"/>
              <w:ind w:left="0" w:firstLine="0"/>
              <w:rPr>
                <w:rFonts w:ascii="Times New Roman" w:hAnsi="Times New Roman" w:cs="Times New Roman"/>
                <w:sz w:val="24"/>
                <w:szCs w:val="24"/>
                <w:highlight w:val="yellow"/>
                <w:lang w:val="pt-BR"/>
              </w:rPr>
            </w:pPr>
            <w:r w:rsidRPr="00655FAE">
              <w:rPr>
                <w:rFonts w:ascii="Times New Roman" w:hAnsi="Times New Roman" w:cs="Times New Roman"/>
                <w:color w:val="231F20"/>
                <w:sz w:val="24"/>
                <w:szCs w:val="24"/>
                <w:highlight w:val="yellow"/>
                <w:lang w:val="pt-BR"/>
              </w:rPr>
              <w:t>IV – águas, energia, informática, telecomunicações e radiodifusão;</w:t>
            </w:r>
          </w:p>
        </w:tc>
      </w:tr>
      <w:tr w:rsidR="004D53E6" w:rsidRPr="0098532B" w14:paraId="4DB09C14" w14:textId="77777777" w:rsidTr="00655FAE">
        <w:trPr>
          <w:trHeight w:val="180"/>
        </w:trPr>
        <w:tc>
          <w:tcPr>
            <w:tcW w:w="1549" w:type="pct"/>
            <w:tcBorders>
              <w:top w:val="nil"/>
              <w:bottom w:val="nil"/>
            </w:tcBorders>
            <w:shd w:val="clear" w:color="auto" w:fill="FFFF00"/>
          </w:tcPr>
          <w:p w14:paraId="794103C9" w14:textId="77777777" w:rsidR="004D53E6" w:rsidRPr="0098532B" w:rsidRDefault="004D53E6" w:rsidP="0098532B">
            <w:pPr>
              <w:pStyle w:val="TableParagraph"/>
              <w:spacing w:before="0" w:line="360" w:lineRule="auto"/>
              <w:ind w:left="0" w:firstLine="0"/>
              <w:rPr>
                <w:rFonts w:ascii="Times New Roman" w:hAnsi="Times New Roman" w:cs="Times New Roman"/>
                <w:sz w:val="24"/>
                <w:szCs w:val="24"/>
                <w:lang w:val="pt-BR"/>
              </w:rPr>
            </w:pPr>
          </w:p>
        </w:tc>
        <w:tc>
          <w:tcPr>
            <w:tcW w:w="3451" w:type="pct"/>
            <w:tcBorders>
              <w:top w:val="nil"/>
              <w:bottom w:val="nil"/>
            </w:tcBorders>
            <w:shd w:val="clear" w:color="auto" w:fill="FFFF00"/>
            <w:vAlign w:val="center"/>
          </w:tcPr>
          <w:p w14:paraId="4E3B22BD" w14:textId="77777777" w:rsidR="004D53E6" w:rsidRPr="00655FAE" w:rsidRDefault="004D53E6" w:rsidP="00600452">
            <w:pPr>
              <w:pStyle w:val="TableParagraph"/>
              <w:spacing w:before="0" w:line="360" w:lineRule="auto"/>
              <w:ind w:left="0" w:firstLine="0"/>
              <w:rPr>
                <w:rFonts w:ascii="Times New Roman" w:hAnsi="Times New Roman" w:cs="Times New Roman"/>
                <w:sz w:val="24"/>
                <w:szCs w:val="24"/>
                <w:highlight w:val="yellow"/>
                <w:lang w:val="pt-BR"/>
              </w:rPr>
            </w:pPr>
            <w:r w:rsidRPr="00655FAE">
              <w:rPr>
                <w:rFonts w:ascii="Times New Roman" w:hAnsi="Times New Roman" w:cs="Times New Roman"/>
                <w:color w:val="231F20"/>
                <w:sz w:val="24"/>
                <w:szCs w:val="24"/>
                <w:highlight w:val="yellow"/>
                <w:lang w:val="pt-BR"/>
              </w:rPr>
              <w:t>V – serviço postal;</w:t>
            </w:r>
          </w:p>
        </w:tc>
      </w:tr>
      <w:tr w:rsidR="004D53E6" w:rsidRPr="0098532B" w14:paraId="550E167F" w14:textId="77777777" w:rsidTr="00655FAE">
        <w:trPr>
          <w:trHeight w:val="180"/>
        </w:trPr>
        <w:tc>
          <w:tcPr>
            <w:tcW w:w="1549" w:type="pct"/>
            <w:tcBorders>
              <w:top w:val="nil"/>
              <w:bottom w:val="nil"/>
            </w:tcBorders>
            <w:shd w:val="clear" w:color="auto" w:fill="FFFF00"/>
          </w:tcPr>
          <w:p w14:paraId="0B6088EE" w14:textId="77777777" w:rsidR="004D53E6" w:rsidRPr="0098532B" w:rsidRDefault="004D53E6" w:rsidP="0098532B">
            <w:pPr>
              <w:pStyle w:val="TableParagraph"/>
              <w:spacing w:before="0" w:line="360" w:lineRule="auto"/>
              <w:ind w:left="0" w:firstLine="0"/>
              <w:rPr>
                <w:rFonts w:ascii="Times New Roman" w:hAnsi="Times New Roman" w:cs="Times New Roman"/>
                <w:sz w:val="24"/>
                <w:szCs w:val="24"/>
                <w:lang w:val="pt-BR"/>
              </w:rPr>
            </w:pPr>
          </w:p>
        </w:tc>
        <w:tc>
          <w:tcPr>
            <w:tcW w:w="3451" w:type="pct"/>
            <w:tcBorders>
              <w:top w:val="nil"/>
              <w:bottom w:val="nil"/>
            </w:tcBorders>
            <w:shd w:val="clear" w:color="auto" w:fill="FFFF00"/>
            <w:vAlign w:val="center"/>
          </w:tcPr>
          <w:p w14:paraId="1171C7E3" w14:textId="77777777" w:rsidR="004D53E6" w:rsidRPr="00655FAE" w:rsidRDefault="004D53E6" w:rsidP="00600452">
            <w:pPr>
              <w:pStyle w:val="TableParagraph"/>
              <w:spacing w:before="0" w:line="360" w:lineRule="auto"/>
              <w:ind w:left="0" w:firstLine="0"/>
              <w:rPr>
                <w:rFonts w:ascii="Times New Roman" w:hAnsi="Times New Roman" w:cs="Times New Roman"/>
                <w:sz w:val="24"/>
                <w:szCs w:val="24"/>
                <w:highlight w:val="yellow"/>
                <w:lang w:val="pt-BR"/>
              </w:rPr>
            </w:pPr>
            <w:r w:rsidRPr="00655FAE">
              <w:rPr>
                <w:rFonts w:ascii="Times New Roman" w:hAnsi="Times New Roman" w:cs="Times New Roman"/>
                <w:color w:val="231F20"/>
                <w:sz w:val="24"/>
                <w:szCs w:val="24"/>
                <w:highlight w:val="yellow"/>
                <w:lang w:val="pt-BR"/>
              </w:rPr>
              <w:t>VI – sistema monetário e de medidas, títulos e garantias dos metais;</w:t>
            </w:r>
          </w:p>
        </w:tc>
      </w:tr>
      <w:tr w:rsidR="004D53E6" w:rsidRPr="0098532B" w14:paraId="0730573C" w14:textId="77777777" w:rsidTr="00655FAE">
        <w:trPr>
          <w:trHeight w:val="180"/>
        </w:trPr>
        <w:tc>
          <w:tcPr>
            <w:tcW w:w="1549" w:type="pct"/>
            <w:tcBorders>
              <w:top w:val="nil"/>
              <w:bottom w:val="nil"/>
            </w:tcBorders>
            <w:shd w:val="clear" w:color="auto" w:fill="FFFF00"/>
          </w:tcPr>
          <w:p w14:paraId="1881E779" w14:textId="77777777" w:rsidR="004D53E6" w:rsidRPr="0098532B" w:rsidRDefault="004D53E6" w:rsidP="0098532B">
            <w:pPr>
              <w:pStyle w:val="TableParagraph"/>
              <w:spacing w:before="0" w:line="360" w:lineRule="auto"/>
              <w:ind w:left="0" w:firstLine="0"/>
              <w:rPr>
                <w:rFonts w:ascii="Times New Roman" w:hAnsi="Times New Roman" w:cs="Times New Roman"/>
                <w:sz w:val="24"/>
                <w:szCs w:val="24"/>
                <w:lang w:val="pt-BR"/>
              </w:rPr>
            </w:pPr>
          </w:p>
        </w:tc>
        <w:tc>
          <w:tcPr>
            <w:tcW w:w="3451" w:type="pct"/>
            <w:tcBorders>
              <w:top w:val="nil"/>
              <w:bottom w:val="nil"/>
            </w:tcBorders>
            <w:shd w:val="clear" w:color="auto" w:fill="FFFF00"/>
            <w:vAlign w:val="center"/>
          </w:tcPr>
          <w:p w14:paraId="4A99BE8F" w14:textId="77777777" w:rsidR="004D53E6" w:rsidRPr="00655FAE" w:rsidRDefault="004D53E6" w:rsidP="00600452">
            <w:pPr>
              <w:pStyle w:val="TableParagraph"/>
              <w:spacing w:before="0" w:line="360" w:lineRule="auto"/>
              <w:ind w:left="0" w:firstLine="0"/>
              <w:rPr>
                <w:rFonts w:ascii="Times New Roman" w:hAnsi="Times New Roman" w:cs="Times New Roman"/>
                <w:sz w:val="24"/>
                <w:szCs w:val="24"/>
                <w:highlight w:val="yellow"/>
                <w:lang w:val="pt-BR"/>
              </w:rPr>
            </w:pPr>
            <w:r w:rsidRPr="00655FAE">
              <w:rPr>
                <w:rFonts w:ascii="Times New Roman" w:hAnsi="Times New Roman" w:cs="Times New Roman"/>
                <w:color w:val="231F20"/>
                <w:sz w:val="24"/>
                <w:szCs w:val="24"/>
                <w:highlight w:val="yellow"/>
                <w:lang w:val="pt-BR"/>
              </w:rPr>
              <w:t>VII – política de crédito, câmbio, seguros e transferência de valores;</w:t>
            </w:r>
          </w:p>
        </w:tc>
      </w:tr>
      <w:tr w:rsidR="004D53E6" w:rsidRPr="0098532B" w14:paraId="6BF20A17" w14:textId="77777777" w:rsidTr="00600452">
        <w:trPr>
          <w:trHeight w:val="180"/>
        </w:trPr>
        <w:tc>
          <w:tcPr>
            <w:tcW w:w="1549" w:type="pct"/>
            <w:tcBorders>
              <w:top w:val="nil"/>
              <w:bottom w:val="nil"/>
            </w:tcBorders>
          </w:tcPr>
          <w:p w14:paraId="648F3FC2" w14:textId="77777777" w:rsidR="004D53E6" w:rsidRPr="0098532B" w:rsidRDefault="004D53E6" w:rsidP="0098532B">
            <w:pPr>
              <w:pStyle w:val="TableParagraph"/>
              <w:spacing w:before="0" w:line="360" w:lineRule="auto"/>
              <w:ind w:left="0" w:firstLine="0"/>
              <w:rPr>
                <w:rFonts w:ascii="Times New Roman" w:hAnsi="Times New Roman" w:cs="Times New Roman"/>
                <w:sz w:val="24"/>
                <w:szCs w:val="24"/>
                <w:lang w:val="pt-BR"/>
              </w:rPr>
            </w:pPr>
          </w:p>
        </w:tc>
        <w:tc>
          <w:tcPr>
            <w:tcW w:w="3451" w:type="pct"/>
            <w:tcBorders>
              <w:top w:val="nil"/>
              <w:bottom w:val="nil"/>
            </w:tcBorders>
            <w:vAlign w:val="center"/>
          </w:tcPr>
          <w:p w14:paraId="668DE0B2" w14:textId="77777777" w:rsidR="004D53E6" w:rsidRPr="00655FAE" w:rsidRDefault="004D53E6" w:rsidP="00600452">
            <w:pPr>
              <w:pStyle w:val="TableParagraph"/>
              <w:spacing w:before="0" w:line="360" w:lineRule="auto"/>
              <w:ind w:left="0" w:firstLine="0"/>
              <w:rPr>
                <w:rFonts w:ascii="Times New Roman" w:hAnsi="Times New Roman" w:cs="Times New Roman"/>
                <w:b/>
                <w:sz w:val="24"/>
                <w:szCs w:val="24"/>
                <w:highlight w:val="yellow"/>
                <w:lang w:val="pt-BR"/>
              </w:rPr>
            </w:pPr>
            <w:r w:rsidRPr="00655FAE">
              <w:rPr>
                <w:rFonts w:ascii="Times New Roman" w:hAnsi="Times New Roman" w:cs="Times New Roman"/>
                <w:b/>
                <w:color w:val="231F20"/>
                <w:sz w:val="24"/>
                <w:szCs w:val="24"/>
                <w:highlight w:val="yellow"/>
                <w:lang w:val="pt-BR"/>
              </w:rPr>
              <w:t>IX – diretrizes da política nacional de transportes;</w:t>
            </w:r>
          </w:p>
        </w:tc>
      </w:tr>
      <w:tr w:rsidR="004D53E6" w:rsidRPr="0098532B" w14:paraId="34E1BB95" w14:textId="77777777" w:rsidTr="00655FAE">
        <w:trPr>
          <w:trHeight w:val="960"/>
        </w:trPr>
        <w:tc>
          <w:tcPr>
            <w:tcW w:w="1549" w:type="pct"/>
            <w:tcBorders>
              <w:top w:val="nil"/>
              <w:bottom w:val="nil"/>
            </w:tcBorders>
            <w:shd w:val="clear" w:color="auto" w:fill="FFFF00"/>
          </w:tcPr>
          <w:p w14:paraId="3F7A171B" w14:textId="451E206D" w:rsidR="004D53E6" w:rsidRPr="0098532B" w:rsidRDefault="004D53E6"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 xml:space="preserve">Competências legislativas com equivalência nas competências materiais do </w:t>
            </w:r>
            <w:r w:rsidR="001959B6" w:rsidRPr="0098532B">
              <w:rPr>
                <w:rFonts w:ascii="Times New Roman" w:hAnsi="Times New Roman" w:cs="Times New Roman"/>
                <w:color w:val="231F20"/>
                <w:sz w:val="24"/>
                <w:szCs w:val="24"/>
                <w:lang w:val="pt-BR"/>
              </w:rPr>
              <w:t>artigo</w:t>
            </w:r>
            <w:r w:rsidRPr="0098532B">
              <w:rPr>
                <w:rFonts w:ascii="Times New Roman" w:hAnsi="Times New Roman" w:cs="Times New Roman"/>
                <w:color w:val="231F20"/>
                <w:sz w:val="24"/>
                <w:szCs w:val="24"/>
                <w:lang w:val="pt-BR"/>
              </w:rPr>
              <w:t xml:space="preserve"> 21, ou conexas a elas.</w:t>
            </w:r>
          </w:p>
        </w:tc>
        <w:tc>
          <w:tcPr>
            <w:tcW w:w="3451" w:type="pct"/>
            <w:tcBorders>
              <w:top w:val="nil"/>
              <w:bottom w:val="nil"/>
            </w:tcBorders>
            <w:shd w:val="clear" w:color="auto" w:fill="FFFF00"/>
            <w:vAlign w:val="center"/>
          </w:tcPr>
          <w:p w14:paraId="49D53F4C" w14:textId="77777777" w:rsidR="004D53E6" w:rsidRPr="00655FAE" w:rsidRDefault="004D53E6" w:rsidP="00600452">
            <w:pPr>
              <w:pStyle w:val="TableParagraph"/>
              <w:spacing w:before="0" w:line="360" w:lineRule="auto"/>
              <w:ind w:left="0" w:firstLine="0"/>
              <w:rPr>
                <w:rFonts w:ascii="Times New Roman" w:hAnsi="Times New Roman" w:cs="Times New Roman"/>
                <w:sz w:val="24"/>
                <w:szCs w:val="24"/>
                <w:highlight w:val="yellow"/>
                <w:lang w:val="pt-BR"/>
              </w:rPr>
            </w:pPr>
            <w:r w:rsidRPr="00655FAE">
              <w:rPr>
                <w:rFonts w:ascii="Times New Roman" w:hAnsi="Times New Roman" w:cs="Times New Roman"/>
                <w:color w:val="231F20"/>
                <w:sz w:val="24"/>
                <w:szCs w:val="24"/>
                <w:highlight w:val="yellow"/>
                <w:lang w:val="pt-BR"/>
              </w:rPr>
              <w:t>X – regime dos portos, navegação lacustre, fluvial, marítima, aérea e aeroespacial;</w:t>
            </w:r>
          </w:p>
          <w:p w14:paraId="14EA344F" w14:textId="77777777" w:rsidR="004D53E6" w:rsidRPr="00655FAE" w:rsidRDefault="004D53E6" w:rsidP="00600452">
            <w:pPr>
              <w:pStyle w:val="TableParagraph"/>
              <w:spacing w:before="0" w:line="360" w:lineRule="auto"/>
              <w:ind w:left="0" w:firstLine="0"/>
              <w:rPr>
                <w:rFonts w:ascii="Times New Roman" w:hAnsi="Times New Roman" w:cs="Times New Roman"/>
                <w:sz w:val="24"/>
                <w:szCs w:val="24"/>
                <w:highlight w:val="yellow"/>
                <w:lang w:val="pt-BR"/>
              </w:rPr>
            </w:pPr>
            <w:r w:rsidRPr="00655FAE">
              <w:rPr>
                <w:rFonts w:ascii="Times New Roman" w:hAnsi="Times New Roman" w:cs="Times New Roman"/>
                <w:color w:val="231F20"/>
                <w:sz w:val="24"/>
                <w:szCs w:val="24"/>
                <w:highlight w:val="yellow"/>
                <w:lang w:val="pt-BR"/>
              </w:rPr>
              <w:t>XII – jazidas, minas, outros recursos minerais e metalurgia;</w:t>
            </w:r>
          </w:p>
          <w:p w14:paraId="77E56B2D" w14:textId="29D69295" w:rsidR="004D53E6" w:rsidRPr="00655FAE" w:rsidRDefault="004D53E6" w:rsidP="00600452">
            <w:pPr>
              <w:pStyle w:val="TableParagraph"/>
              <w:spacing w:before="0" w:line="360" w:lineRule="auto"/>
              <w:ind w:left="0" w:firstLine="0"/>
              <w:rPr>
                <w:rFonts w:ascii="Times New Roman" w:hAnsi="Times New Roman" w:cs="Times New Roman"/>
                <w:sz w:val="24"/>
                <w:szCs w:val="24"/>
                <w:highlight w:val="yellow"/>
                <w:lang w:val="pt-BR"/>
              </w:rPr>
            </w:pPr>
            <w:r w:rsidRPr="00655FAE">
              <w:rPr>
                <w:rFonts w:ascii="Times New Roman" w:hAnsi="Times New Roman" w:cs="Times New Roman"/>
                <w:color w:val="231F20"/>
                <w:sz w:val="24"/>
                <w:szCs w:val="24"/>
                <w:highlight w:val="yellow"/>
                <w:lang w:val="pt-BR"/>
              </w:rPr>
              <w:t>XVII</w:t>
            </w:r>
            <w:r w:rsidRPr="00655FAE">
              <w:rPr>
                <w:rFonts w:ascii="Times New Roman" w:hAnsi="Times New Roman" w:cs="Times New Roman"/>
                <w:color w:val="231F20"/>
                <w:spacing w:val="-24"/>
                <w:sz w:val="24"/>
                <w:szCs w:val="24"/>
                <w:highlight w:val="yellow"/>
                <w:lang w:val="pt-BR"/>
              </w:rPr>
              <w:t xml:space="preserve"> </w:t>
            </w:r>
            <w:r w:rsidRPr="00655FAE">
              <w:rPr>
                <w:rFonts w:ascii="Times New Roman" w:hAnsi="Times New Roman" w:cs="Times New Roman"/>
                <w:color w:val="231F20"/>
                <w:sz w:val="24"/>
                <w:szCs w:val="24"/>
                <w:highlight w:val="yellow"/>
                <w:lang w:val="pt-BR"/>
              </w:rPr>
              <w:t>–</w:t>
            </w:r>
            <w:r w:rsidRPr="00655FAE">
              <w:rPr>
                <w:rFonts w:ascii="Times New Roman" w:hAnsi="Times New Roman" w:cs="Times New Roman"/>
                <w:color w:val="231F20"/>
                <w:spacing w:val="-24"/>
                <w:sz w:val="24"/>
                <w:szCs w:val="24"/>
                <w:highlight w:val="yellow"/>
                <w:lang w:val="pt-BR"/>
              </w:rPr>
              <w:t xml:space="preserve"> </w:t>
            </w:r>
            <w:r w:rsidRPr="00655FAE">
              <w:rPr>
                <w:rFonts w:ascii="Times New Roman" w:hAnsi="Times New Roman" w:cs="Times New Roman"/>
                <w:color w:val="231F20"/>
                <w:sz w:val="24"/>
                <w:szCs w:val="24"/>
                <w:highlight w:val="yellow"/>
                <w:lang w:val="pt-BR"/>
              </w:rPr>
              <w:t>organização</w:t>
            </w:r>
            <w:r w:rsidRPr="00655FAE">
              <w:rPr>
                <w:rFonts w:ascii="Times New Roman" w:hAnsi="Times New Roman" w:cs="Times New Roman"/>
                <w:color w:val="231F20"/>
                <w:spacing w:val="-24"/>
                <w:sz w:val="24"/>
                <w:szCs w:val="24"/>
                <w:highlight w:val="yellow"/>
                <w:lang w:val="pt-BR"/>
              </w:rPr>
              <w:t xml:space="preserve"> </w:t>
            </w:r>
            <w:r w:rsidRPr="00655FAE">
              <w:rPr>
                <w:rFonts w:ascii="Times New Roman" w:hAnsi="Times New Roman" w:cs="Times New Roman"/>
                <w:color w:val="231F20"/>
                <w:sz w:val="24"/>
                <w:szCs w:val="24"/>
                <w:highlight w:val="yellow"/>
                <w:lang w:val="pt-BR"/>
              </w:rPr>
              <w:t>judiciária,</w:t>
            </w:r>
            <w:r w:rsidRPr="00655FAE">
              <w:rPr>
                <w:rFonts w:ascii="Times New Roman" w:hAnsi="Times New Roman" w:cs="Times New Roman"/>
                <w:color w:val="231F20"/>
                <w:spacing w:val="-24"/>
                <w:sz w:val="24"/>
                <w:szCs w:val="24"/>
                <w:highlight w:val="yellow"/>
                <w:lang w:val="pt-BR"/>
              </w:rPr>
              <w:t xml:space="preserve"> </w:t>
            </w:r>
            <w:r w:rsidRPr="00655FAE">
              <w:rPr>
                <w:rFonts w:ascii="Times New Roman" w:hAnsi="Times New Roman" w:cs="Times New Roman"/>
                <w:color w:val="231F20"/>
                <w:sz w:val="24"/>
                <w:szCs w:val="24"/>
                <w:highlight w:val="yellow"/>
                <w:lang w:val="pt-BR"/>
              </w:rPr>
              <w:t>do</w:t>
            </w:r>
            <w:r w:rsidRPr="00655FAE">
              <w:rPr>
                <w:rFonts w:ascii="Times New Roman" w:hAnsi="Times New Roman" w:cs="Times New Roman"/>
                <w:color w:val="231F20"/>
                <w:spacing w:val="-24"/>
                <w:sz w:val="24"/>
                <w:szCs w:val="24"/>
                <w:highlight w:val="yellow"/>
                <w:lang w:val="pt-BR"/>
              </w:rPr>
              <w:t xml:space="preserve"> </w:t>
            </w:r>
            <w:r w:rsidRPr="00655FAE">
              <w:rPr>
                <w:rFonts w:ascii="Times New Roman" w:hAnsi="Times New Roman" w:cs="Times New Roman"/>
                <w:color w:val="231F20"/>
                <w:sz w:val="24"/>
                <w:szCs w:val="24"/>
                <w:highlight w:val="yellow"/>
                <w:lang w:val="pt-BR"/>
              </w:rPr>
              <w:t>Ministério</w:t>
            </w:r>
            <w:r w:rsidRPr="00655FAE">
              <w:rPr>
                <w:rFonts w:ascii="Times New Roman" w:hAnsi="Times New Roman" w:cs="Times New Roman"/>
                <w:color w:val="231F20"/>
                <w:spacing w:val="-24"/>
                <w:sz w:val="24"/>
                <w:szCs w:val="24"/>
                <w:highlight w:val="yellow"/>
                <w:lang w:val="pt-BR"/>
              </w:rPr>
              <w:t xml:space="preserve"> </w:t>
            </w:r>
            <w:r w:rsidRPr="00655FAE">
              <w:rPr>
                <w:rFonts w:ascii="Times New Roman" w:hAnsi="Times New Roman" w:cs="Times New Roman"/>
                <w:color w:val="231F20"/>
                <w:sz w:val="24"/>
                <w:szCs w:val="24"/>
                <w:highlight w:val="yellow"/>
                <w:lang w:val="pt-BR"/>
              </w:rPr>
              <w:t>Público</w:t>
            </w:r>
            <w:r w:rsidRPr="00655FAE">
              <w:rPr>
                <w:rFonts w:ascii="Times New Roman" w:hAnsi="Times New Roman" w:cs="Times New Roman"/>
                <w:color w:val="231F20"/>
                <w:spacing w:val="-24"/>
                <w:sz w:val="24"/>
                <w:szCs w:val="24"/>
                <w:highlight w:val="yellow"/>
                <w:lang w:val="pt-BR"/>
              </w:rPr>
              <w:t xml:space="preserve"> </w:t>
            </w:r>
            <w:r w:rsidRPr="00655FAE">
              <w:rPr>
                <w:rFonts w:ascii="Times New Roman" w:hAnsi="Times New Roman" w:cs="Times New Roman"/>
                <w:color w:val="231F20"/>
                <w:sz w:val="24"/>
                <w:szCs w:val="24"/>
                <w:highlight w:val="yellow"/>
                <w:lang w:val="pt-BR"/>
              </w:rPr>
              <w:t>e</w:t>
            </w:r>
            <w:r w:rsidRPr="00655FAE">
              <w:rPr>
                <w:rFonts w:ascii="Times New Roman" w:hAnsi="Times New Roman" w:cs="Times New Roman"/>
                <w:color w:val="231F20"/>
                <w:spacing w:val="-24"/>
                <w:sz w:val="24"/>
                <w:szCs w:val="24"/>
                <w:highlight w:val="yellow"/>
                <w:lang w:val="pt-BR"/>
              </w:rPr>
              <w:t xml:space="preserve"> </w:t>
            </w:r>
            <w:r w:rsidRPr="00655FAE">
              <w:rPr>
                <w:rFonts w:ascii="Times New Roman" w:hAnsi="Times New Roman" w:cs="Times New Roman"/>
                <w:color w:val="231F20"/>
                <w:sz w:val="24"/>
                <w:szCs w:val="24"/>
                <w:highlight w:val="yellow"/>
                <w:lang w:val="pt-BR"/>
              </w:rPr>
              <w:t>da</w:t>
            </w:r>
            <w:r w:rsidRPr="00655FAE">
              <w:rPr>
                <w:rFonts w:ascii="Times New Roman" w:hAnsi="Times New Roman" w:cs="Times New Roman"/>
                <w:color w:val="231F20"/>
                <w:spacing w:val="-24"/>
                <w:sz w:val="24"/>
                <w:szCs w:val="24"/>
                <w:highlight w:val="yellow"/>
                <w:lang w:val="pt-BR"/>
              </w:rPr>
              <w:t xml:space="preserve"> </w:t>
            </w:r>
            <w:r w:rsidRPr="00655FAE">
              <w:rPr>
                <w:rFonts w:ascii="Times New Roman" w:hAnsi="Times New Roman" w:cs="Times New Roman"/>
                <w:color w:val="231F20"/>
                <w:sz w:val="24"/>
                <w:szCs w:val="24"/>
                <w:highlight w:val="yellow"/>
                <w:lang w:val="pt-BR"/>
              </w:rPr>
              <w:t>Defensoria</w:t>
            </w:r>
            <w:r w:rsidRPr="00655FAE">
              <w:rPr>
                <w:rFonts w:ascii="Times New Roman" w:hAnsi="Times New Roman" w:cs="Times New Roman"/>
                <w:color w:val="231F20"/>
                <w:spacing w:val="-24"/>
                <w:sz w:val="24"/>
                <w:szCs w:val="24"/>
                <w:highlight w:val="yellow"/>
                <w:lang w:val="pt-BR"/>
              </w:rPr>
              <w:t xml:space="preserve"> </w:t>
            </w:r>
            <w:r w:rsidRPr="00655FAE">
              <w:rPr>
                <w:rFonts w:ascii="Times New Roman" w:hAnsi="Times New Roman" w:cs="Times New Roman"/>
                <w:color w:val="231F20"/>
                <w:sz w:val="24"/>
                <w:szCs w:val="24"/>
                <w:highlight w:val="yellow"/>
                <w:lang w:val="pt-BR"/>
              </w:rPr>
              <w:t>Pública</w:t>
            </w:r>
            <w:r w:rsidR="00600452" w:rsidRPr="00655FAE">
              <w:rPr>
                <w:rFonts w:ascii="Times New Roman" w:hAnsi="Times New Roman" w:cs="Times New Roman"/>
                <w:color w:val="231F20"/>
                <w:sz w:val="24"/>
                <w:szCs w:val="24"/>
                <w:highlight w:val="yellow"/>
                <w:lang w:val="pt-BR"/>
              </w:rPr>
              <w:t>;</w:t>
            </w:r>
          </w:p>
          <w:p w14:paraId="374D8B32" w14:textId="60F29660" w:rsidR="004D53E6" w:rsidRPr="00655FAE" w:rsidRDefault="004D53E6" w:rsidP="00600452">
            <w:pPr>
              <w:pStyle w:val="TableParagraph"/>
              <w:spacing w:before="0" w:line="360" w:lineRule="auto"/>
              <w:ind w:left="0" w:firstLine="0"/>
              <w:rPr>
                <w:rFonts w:ascii="Times New Roman" w:hAnsi="Times New Roman" w:cs="Times New Roman"/>
                <w:sz w:val="24"/>
                <w:szCs w:val="24"/>
                <w:highlight w:val="yellow"/>
                <w:lang w:val="pt-BR"/>
              </w:rPr>
            </w:pPr>
            <w:r w:rsidRPr="00655FAE">
              <w:rPr>
                <w:rFonts w:ascii="Times New Roman" w:hAnsi="Times New Roman" w:cs="Times New Roman"/>
                <w:color w:val="231F20"/>
                <w:sz w:val="24"/>
                <w:szCs w:val="24"/>
                <w:highlight w:val="yellow"/>
                <w:lang w:val="pt-BR"/>
              </w:rPr>
              <w:lastRenderedPageBreak/>
              <w:t>do</w:t>
            </w:r>
            <w:r w:rsidRPr="00655FAE">
              <w:rPr>
                <w:rFonts w:ascii="Times New Roman" w:hAnsi="Times New Roman" w:cs="Times New Roman"/>
                <w:color w:val="231F20"/>
                <w:spacing w:val="-19"/>
                <w:sz w:val="24"/>
                <w:szCs w:val="24"/>
                <w:highlight w:val="yellow"/>
                <w:lang w:val="pt-BR"/>
              </w:rPr>
              <w:t xml:space="preserve"> </w:t>
            </w:r>
            <w:r w:rsidRPr="00655FAE">
              <w:rPr>
                <w:rFonts w:ascii="Times New Roman" w:hAnsi="Times New Roman" w:cs="Times New Roman"/>
                <w:color w:val="231F20"/>
                <w:sz w:val="24"/>
                <w:szCs w:val="24"/>
                <w:highlight w:val="yellow"/>
                <w:lang w:val="pt-BR"/>
              </w:rPr>
              <w:t>Distrito</w:t>
            </w:r>
            <w:r w:rsidRPr="00655FAE">
              <w:rPr>
                <w:rFonts w:ascii="Times New Roman" w:hAnsi="Times New Roman" w:cs="Times New Roman"/>
                <w:color w:val="231F20"/>
                <w:spacing w:val="-19"/>
                <w:sz w:val="24"/>
                <w:szCs w:val="24"/>
                <w:highlight w:val="yellow"/>
                <w:lang w:val="pt-BR"/>
              </w:rPr>
              <w:t xml:space="preserve"> </w:t>
            </w:r>
            <w:r w:rsidRPr="00655FAE">
              <w:rPr>
                <w:rFonts w:ascii="Times New Roman" w:hAnsi="Times New Roman" w:cs="Times New Roman"/>
                <w:color w:val="231F20"/>
                <w:sz w:val="24"/>
                <w:szCs w:val="24"/>
                <w:highlight w:val="yellow"/>
                <w:lang w:val="pt-BR"/>
              </w:rPr>
              <w:t>Federal</w:t>
            </w:r>
            <w:r w:rsidRPr="00655FAE">
              <w:rPr>
                <w:rFonts w:ascii="Times New Roman" w:hAnsi="Times New Roman" w:cs="Times New Roman"/>
                <w:color w:val="231F20"/>
                <w:spacing w:val="-19"/>
                <w:sz w:val="24"/>
                <w:szCs w:val="24"/>
                <w:highlight w:val="yellow"/>
                <w:lang w:val="pt-BR"/>
              </w:rPr>
              <w:t xml:space="preserve"> </w:t>
            </w:r>
            <w:r w:rsidRPr="00655FAE">
              <w:rPr>
                <w:rFonts w:ascii="Times New Roman" w:hAnsi="Times New Roman" w:cs="Times New Roman"/>
                <w:color w:val="231F20"/>
                <w:sz w:val="24"/>
                <w:szCs w:val="24"/>
                <w:highlight w:val="yellow"/>
                <w:lang w:val="pt-BR"/>
              </w:rPr>
              <w:t>e</w:t>
            </w:r>
            <w:r w:rsidRPr="00655FAE">
              <w:rPr>
                <w:rFonts w:ascii="Times New Roman" w:hAnsi="Times New Roman" w:cs="Times New Roman"/>
                <w:color w:val="231F20"/>
                <w:spacing w:val="-19"/>
                <w:sz w:val="24"/>
                <w:szCs w:val="24"/>
                <w:highlight w:val="yellow"/>
                <w:lang w:val="pt-BR"/>
              </w:rPr>
              <w:t xml:space="preserve"> </w:t>
            </w:r>
            <w:r w:rsidRPr="00655FAE">
              <w:rPr>
                <w:rFonts w:ascii="Times New Roman" w:hAnsi="Times New Roman" w:cs="Times New Roman"/>
                <w:color w:val="231F20"/>
                <w:sz w:val="24"/>
                <w:szCs w:val="24"/>
                <w:highlight w:val="yellow"/>
                <w:lang w:val="pt-BR"/>
              </w:rPr>
              <w:t>dos</w:t>
            </w:r>
            <w:r w:rsidRPr="00655FAE">
              <w:rPr>
                <w:rFonts w:ascii="Times New Roman" w:hAnsi="Times New Roman" w:cs="Times New Roman"/>
                <w:color w:val="231F20"/>
                <w:spacing w:val="-19"/>
                <w:sz w:val="24"/>
                <w:szCs w:val="24"/>
                <w:highlight w:val="yellow"/>
                <w:lang w:val="pt-BR"/>
              </w:rPr>
              <w:t xml:space="preserve"> </w:t>
            </w:r>
            <w:r w:rsidRPr="00655FAE">
              <w:rPr>
                <w:rFonts w:ascii="Times New Roman" w:hAnsi="Times New Roman" w:cs="Times New Roman"/>
                <w:color w:val="231F20"/>
                <w:sz w:val="24"/>
                <w:szCs w:val="24"/>
                <w:highlight w:val="yellow"/>
                <w:lang w:val="pt-BR"/>
              </w:rPr>
              <w:t>Territórios,</w:t>
            </w:r>
            <w:r w:rsidRPr="00655FAE">
              <w:rPr>
                <w:rFonts w:ascii="Times New Roman" w:hAnsi="Times New Roman" w:cs="Times New Roman"/>
                <w:color w:val="231F20"/>
                <w:spacing w:val="-19"/>
                <w:sz w:val="24"/>
                <w:szCs w:val="24"/>
                <w:highlight w:val="yellow"/>
                <w:lang w:val="pt-BR"/>
              </w:rPr>
              <w:t xml:space="preserve"> </w:t>
            </w:r>
            <w:r w:rsidRPr="00655FAE">
              <w:rPr>
                <w:rFonts w:ascii="Times New Roman" w:hAnsi="Times New Roman" w:cs="Times New Roman"/>
                <w:color w:val="231F20"/>
                <w:sz w:val="24"/>
                <w:szCs w:val="24"/>
                <w:highlight w:val="yellow"/>
                <w:lang w:val="pt-BR"/>
              </w:rPr>
              <w:t>bem</w:t>
            </w:r>
            <w:r w:rsidRPr="00655FAE">
              <w:rPr>
                <w:rFonts w:ascii="Times New Roman" w:hAnsi="Times New Roman" w:cs="Times New Roman"/>
                <w:color w:val="231F20"/>
                <w:spacing w:val="-19"/>
                <w:sz w:val="24"/>
                <w:szCs w:val="24"/>
                <w:highlight w:val="yellow"/>
                <w:lang w:val="pt-BR"/>
              </w:rPr>
              <w:t xml:space="preserve"> </w:t>
            </w:r>
            <w:r w:rsidRPr="00655FAE">
              <w:rPr>
                <w:rFonts w:ascii="Times New Roman" w:hAnsi="Times New Roman" w:cs="Times New Roman"/>
                <w:color w:val="231F20"/>
                <w:sz w:val="24"/>
                <w:szCs w:val="24"/>
                <w:highlight w:val="yellow"/>
                <w:lang w:val="pt-BR"/>
              </w:rPr>
              <w:t>como</w:t>
            </w:r>
            <w:r w:rsidRPr="00655FAE">
              <w:rPr>
                <w:rFonts w:ascii="Times New Roman" w:hAnsi="Times New Roman" w:cs="Times New Roman"/>
                <w:color w:val="231F20"/>
                <w:spacing w:val="-19"/>
                <w:sz w:val="24"/>
                <w:szCs w:val="24"/>
                <w:highlight w:val="yellow"/>
                <w:lang w:val="pt-BR"/>
              </w:rPr>
              <w:t xml:space="preserve"> </w:t>
            </w:r>
            <w:r w:rsidRPr="00655FAE">
              <w:rPr>
                <w:rFonts w:ascii="Times New Roman" w:hAnsi="Times New Roman" w:cs="Times New Roman"/>
                <w:color w:val="231F20"/>
                <w:sz w:val="24"/>
                <w:szCs w:val="24"/>
                <w:highlight w:val="yellow"/>
                <w:lang w:val="pt-BR"/>
              </w:rPr>
              <w:t>organização</w:t>
            </w:r>
            <w:r w:rsidRPr="00655FAE">
              <w:rPr>
                <w:rFonts w:ascii="Times New Roman" w:hAnsi="Times New Roman" w:cs="Times New Roman"/>
                <w:color w:val="231F20"/>
                <w:spacing w:val="-19"/>
                <w:sz w:val="24"/>
                <w:szCs w:val="24"/>
                <w:highlight w:val="yellow"/>
                <w:lang w:val="pt-BR"/>
              </w:rPr>
              <w:t xml:space="preserve"> </w:t>
            </w:r>
            <w:r w:rsidRPr="00655FAE">
              <w:rPr>
                <w:rFonts w:ascii="Times New Roman" w:hAnsi="Times New Roman" w:cs="Times New Roman"/>
                <w:color w:val="231F20"/>
                <w:sz w:val="24"/>
                <w:szCs w:val="24"/>
                <w:highlight w:val="yellow"/>
                <w:lang w:val="pt-BR"/>
              </w:rPr>
              <w:t>administrativa</w:t>
            </w:r>
            <w:r w:rsidR="00600452" w:rsidRPr="00655FAE">
              <w:rPr>
                <w:rFonts w:ascii="Times New Roman" w:hAnsi="Times New Roman" w:cs="Times New Roman"/>
                <w:color w:val="231F20"/>
                <w:sz w:val="24"/>
                <w:szCs w:val="24"/>
                <w:highlight w:val="yellow"/>
                <w:lang w:val="pt-BR"/>
              </w:rPr>
              <w:t xml:space="preserve"> deste; </w:t>
            </w:r>
          </w:p>
        </w:tc>
      </w:tr>
      <w:tr w:rsidR="004D53E6" w:rsidRPr="0098532B" w14:paraId="5C6C1ECF" w14:textId="77777777" w:rsidTr="00655FAE">
        <w:trPr>
          <w:trHeight w:val="180"/>
        </w:trPr>
        <w:tc>
          <w:tcPr>
            <w:tcW w:w="1549" w:type="pct"/>
            <w:tcBorders>
              <w:top w:val="nil"/>
              <w:bottom w:val="nil"/>
            </w:tcBorders>
            <w:shd w:val="clear" w:color="auto" w:fill="FFFF00"/>
          </w:tcPr>
          <w:p w14:paraId="28E25477" w14:textId="77777777" w:rsidR="004D53E6" w:rsidRPr="0098532B" w:rsidRDefault="004D53E6" w:rsidP="0098532B">
            <w:pPr>
              <w:pStyle w:val="TableParagraph"/>
              <w:spacing w:before="0" w:line="360" w:lineRule="auto"/>
              <w:ind w:left="0" w:firstLine="0"/>
              <w:rPr>
                <w:rFonts w:ascii="Times New Roman" w:hAnsi="Times New Roman" w:cs="Times New Roman"/>
                <w:sz w:val="24"/>
                <w:szCs w:val="24"/>
                <w:lang w:val="pt-BR"/>
              </w:rPr>
            </w:pPr>
          </w:p>
        </w:tc>
        <w:tc>
          <w:tcPr>
            <w:tcW w:w="3451" w:type="pct"/>
            <w:tcBorders>
              <w:top w:val="nil"/>
              <w:bottom w:val="nil"/>
            </w:tcBorders>
            <w:shd w:val="clear" w:color="auto" w:fill="FFFF00"/>
            <w:vAlign w:val="center"/>
          </w:tcPr>
          <w:p w14:paraId="0DCF152D" w14:textId="77777777" w:rsidR="004D53E6" w:rsidRPr="00655FAE" w:rsidRDefault="004D53E6" w:rsidP="00600452">
            <w:pPr>
              <w:pStyle w:val="TableParagraph"/>
              <w:spacing w:before="0" w:line="360" w:lineRule="auto"/>
              <w:ind w:left="0" w:firstLine="0"/>
              <w:rPr>
                <w:rFonts w:ascii="Times New Roman" w:hAnsi="Times New Roman" w:cs="Times New Roman"/>
                <w:sz w:val="24"/>
                <w:szCs w:val="24"/>
                <w:highlight w:val="yellow"/>
                <w:lang w:val="pt-BR"/>
              </w:rPr>
            </w:pPr>
            <w:r w:rsidRPr="00655FAE">
              <w:rPr>
                <w:rFonts w:ascii="Times New Roman" w:hAnsi="Times New Roman" w:cs="Times New Roman"/>
                <w:color w:val="231F20"/>
                <w:sz w:val="24"/>
                <w:szCs w:val="24"/>
                <w:highlight w:val="yellow"/>
                <w:lang w:val="pt-BR"/>
              </w:rPr>
              <w:t>XVIII – sistema estatístico, sistema cartográfico e de geologia nacionais;</w:t>
            </w:r>
          </w:p>
        </w:tc>
      </w:tr>
      <w:tr w:rsidR="004D53E6" w:rsidRPr="0098532B" w14:paraId="0A99922B" w14:textId="77777777" w:rsidTr="00655FAE">
        <w:trPr>
          <w:trHeight w:val="180"/>
        </w:trPr>
        <w:tc>
          <w:tcPr>
            <w:tcW w:w="1549" w:type="pct"/>
            <w:tcBorders>
              <w:top w:val="nil"/>
              <w:bottom w:val="nil"/>
            </w:tcBorders>
          </w:tcPr>
          <w:p w14:paraId="3AE6E5A2" w14:textId="77777777" w:rsidR="004D53E6" w:rsidRPr="0098532B" w:rsidRDefault="004D53E6" w:rsidP="0098532B">
            <w:pPr>
              <w:pStyle w:val="TableParagraph"/>
              <w:spacing w:before="0" w:line="360" w:lineRule="auto"/>
              <w:ind w:left="0" w:firstLine="0"/>
              <w:rPr>
                <w:rFonts w:ascii="Times New Roman" w:hAnsi="Times New Roman" w:cs="Times New Roman"/>
                <w:sz w:val="24"/>
                <w:szCs w:val="24"/>
                <w:lang w:val="pt-BR"/>
              </w:rPr>
            </w:pPr>
          </w:p>
        </w:tc>
        <w:tc>
          <w:tcPr>
            <w:tcW w:w="3451" w:type="pct"/>
            <w:tcBorders>
              <w:top w:val="nil"/>
              <w:bottom w:val="nil"/>
            </w:tcBorders>
            <w:shd w:val="clear" w:color="auto" w:fill="FFFF00"/>
            <w:vAlign w:val="center"/>
          </w:tcPr>
          <w:p w14:paraId="47044A0C" w14:textId="77777777" w:rsidR="004D53E6" w:rsidRPr="0098532B" w:rsidRDefault="004D53E6" w:rsidP="00600452">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XXVI – atividades nucleares de qualquer natureza;</w:t>
            </w:r>
          </w:p>
        </w:tc>
      </w:tr>
      <w:tr w:rsidR="004D53E6" w:rsidRPr="0098532B" w14:paraId="5A436790" w14:textId="77777777" w:rsidTr="00655FAE">
        <w:trPr>
          <w:trHeight w:val="180"/>
        </w:trPr>
        <w:tc>
          <w:tcPr>
            <w:tcW w:w="1549" w:type="pct"/>
            <w:tcBorders>
              <w:top w:val="nil"/>
              <w:bottom w:val="nil"/>
            </w:tcBorders>
          </w:tcPr>
          <w:p w14:paraId="40892D00" w14:textId="77777777" w:rsidR="004D53E6" w:rsidRPr="0098532B" w:rsidRDefault="004D53E6" w:rsidP="0098532B">
            <w:pPr>
              <w:pStyle w:val="TableParagraph"/>
              <w:spacing w:before="0" w:line="360" w:lineRule="auto"/>
              <w:ind w:left="0" w:firstLine="0"/>
              <w:rPr>
                <w:rFonts w:ascii="Times New Roman" w:hAnsi="Times New Roman" w:cs="Times New Roman"/>
                <w:sz w:val="24"/>
                <w:szCs w:val="24"/>
                <w:lang w:val="pt-BR"/>
              </w:rPr>
            </w:pPr>
          </w:p>
        </w:tc>
        <w:tc>
          <w:tcPr>
            <w:tcW w:w="3451" w:type="pct"/>
            <w:tcBorders>
              <w:top w:val="nil"/>
              <w:bottom w:val="nil"/>
            </w:tcBorders>
            <w:shd w:val="clear" w:color="auto" w:fill="FFFF00"/>
            <w:vAlign w:val="center"/>
          </w:tcPr>
          <w:p w14:paraId="6990275F" w14:textId="427DFF6A" w:rsidR="004D53E6" w:rsidRPr="0098532B" w:rsidRDefault="004D53E6" w:rsidP="00600452">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XXVIII – defesa territorial, defesa aeroespacial, defesa marítima, defesa</w:t>
            </w:r>
            <w:r w:rsidR="00C46578" w:rsidRPr="0098532B">
              <w:rPr>
                <w:rFonts w:ascii="Times New Roman" w:hAnsi="Times New Roman" w:cs="Times New Roman"/>
                <w:color w:val="231F20"/>
                <w:sz w:val="24"/>
                <w:szCs w:val="24"/>
                <w:lang w:val="pt-BR"/>
              </w:rPr>
              <w:t xml:space="preserve">  civil e mobilização nacional.</w:t>
            </w:r>
          </w:p>
        </w:tc>
      </w:tr>
      <w:tr w:rsidR="004D53E6" w:rsidRPr="0098532B" w14:paraId="4BC199C5" w14:textId="77777777" w:rsidTr="00600452">
        <w:trPr>
          <w:trHeight w:val="74"/>
        </w:trPr>
        <w:tc>
          <w:tcPr>
            <w:tcW w:w="1549" w:type="pct"/>
            <w:tcBorders>
              <w:top w:val="nil"/>
            </w:tcBorders>
          </w:tcPr>
          <w:p w14:paraId="66E8E969" w14:textId="77777777" w:rsidR="004D53E6" w:rsidRPr="0098532B" w:rsidRDefault="004D53E6" w:rsidP="0098532B">
            <w:pPr>
              <w:pStyle w:val="TableParagraph"/>
              <w:spacing w:before="0" w:line="360" w:lineRule="auto"/>
              <w:ind w:left="0" w:firstLine="0"/>
              <w:rPr>
                <w:rFonts w:ascii="Times New Roman" w:hAnsi="Times New Roman" w:cs="Times New Roman"/>
                <w:sz w:val="24"/>
                <w:szCs w:val="24"/>
                <w:lang w:val="pt-BR"/>
              </w:rPr>
            </w:pPr>
          </w:p>
        </w:tc>
        <w:tc>
          <w:tcPr>
            <w:tcW w:w="3451" w:type="pct"/>
            <w:tcBorders>
              <w:top w:val="nil"/>
            </w:tcBorders>
            <w:vAlign w:val="center"/>
          </w:tcPr>
          <w:p w14:paraId="104F42C8" w14:textId="6FBE1FF3" w:rsidR="004D53E6" w:rsidRPr="0098532B" w:rsidRDefault="004D53E6" w:rsidP="00600452">
            <w:pPr>
              <w:pStyle w:val="TableParagraph"/>
              <w:spacing w:before="0" w:line="360" w:lineRule="auto"/>
              <w:ind w:left="0" w:firstLine="0"/>
              <w:rPr>
                <w:rFonts w:ascii="Times New Roman" w:hAnsi="Times New Roman" w:cs="Times New Roman"/>
                <w:sz w:val="24"/>
                <w:szCs w:val="24"/>
                <w:lang w:val="pt-BR"/>
              </w:rPr>
            </w:pPr>
          </w:p>
        </w:tc>
      </w:tr>
    </w:tbl>
    <w:p w14:paraId="5FC96BEA" w14:textId="77777777" w:rsidR="004D53E6" w:rsidRPr="0098532B" w:rsidRDefault="00F77EB5" w:rsidP="0098532B">
      <w:pPr>
        <w:spacing w:after="0" w:line="360" w:lineRule="auto"/>
        <w:rPr>
          <w:rFonts w:ascii="Times New Roman" w:hAnsi="Times New Roman" w:cs="Times New Roman"/>
          <w:sz w:val="24"/>
          <w:szCs w:val="24"/>
        </w:rPr>
      </w:pPr>
      <w:r w:rsidRPr="0098532B">
        <w:rPr>
          <w:rFonts w:ascii="Times New Roman" w:hAnsi="Times New Roman" w:cs="Times New Roman"/>
          <w:sz w:val="24"/>
          <w:szCs w:val="24"/>
        </w:rPr>
        <w:tab/>
      </w:r>
    </w:p>
    <w:p w14:paraId="01D78A78" w14:textId="77777777" w:rsidR="00591FA8" w:rsidRPr="0098532B" w:rsidRDefault="00591FA8" w:rsidP="0098532B">
      <w:pPr>
        <w:spacing w:after="0" w:line="360" w:lineRule="auto"/>
        <w:rPr>
          <w:rFonts w:ascii="Times New Roman" w:hAnsi="Times New Roman" w:cs="Times New Roman"/>
          <w:sz w:val="24"/>
          <w:szCs w:val="24"/>
        </w:rPr>
      </w:pPr>
    </w:p>
    <w:tbl>
      <w:tblPr>
        <w:tblStyle w:val="TableNormal1"/>
        <w:tblpPr w:leftFromText="141" w:rightFromText="141" w:vertAnchor="text" w:horzAnchor="margin" w:tblpY="258"/>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64"/>
        <w:gridCol w:w="5279"/>
      </w:tblGrid>
      <w:tr w:rsidR="00591FA8" w:rsidRPr="0098532B" w14:paraId="4B8549D1" w14:textId="77777777" w:rsidTr="00655FAE">
        <w:trPr>
          <w:trHeight w:val="1691"/>
        </w:trPr>
        <w:tc>
          <w:tcPr>
            <w:tcW w:w="2364" w:type="dxa"/>
          </w:tcPr>
          <w:p w14:paraId="25230D43" w14:textId="4621CDEA" w:rsidR="0030016E" w:rsidRPr="0098532B" w:rsidRDefault="0030016E" w:rsidP="00655FAE">
            <w:pPr>
              <w:pStyle w:val="TableParagraph"/>
              <w:shd w:val="clear" w:color="auto" w:fill="FFFF00"/>
              <w:spacing w:before="0" w:line="360" w:lineRule="auto"/>
              <w:ind w:left="0" w:firstLine="0"/>
              <w:rPr>
                <w:rFonts w:ascii="Times New Roman" w:hAnsi="Times New Roman" w:cs="Times New Roman"/>
                <w:color w:val="231F20"/>
                <w:sz w:val="24"/>
                <w:szCs w:val="24"/>
                <w:lang w:val="pt-BR"/>
              </w:rPr>
            </w:pPr>
          </w:p>
          <w:p w14:paraId="23E4CA31" w14:textId="77777777" w:rsidR="00655FAE" w:rsidRDefault="00655FAE" w:rsidP="00655FAE">
            <w:pPr>
              <w:pStyle w:val="TableParagraph"/>
              <w:shd w:val="clear" w:color="auto" w:fill="FFFF00"/>
              <w:spacing w:before="0" w:line="360" w:lineRule="auto"/>
              <w:ind w:left="0" w:firstLine="0"/>
              <w:rPr>
                <w:rFonts w:ascii="Times New Roman" w:hAnsi="Times New Roman" w:cs="Times New Roman"/>
                <w:color w:val="231F20"/>
                <w:sz w:val="24"/>
                <w:szCs w:val="24"/>
                <w:lang w:val="pt-BR"/>
              </w:rPr>
            </w:pPr>
          </w:p>
          <w:p w14:paraId="4CC07A69" w14:textId="19E55C5B" w:rsidR="0030016E" w:rsidRPr="0098532B" w:rsidRDefault="00655FAE" w:rsidP="00655FAE">
            <w:pPr>
              <w:pStyle w:val="TableParagraph"/>
              <w:shd w:val="clear" w:color="auto" w:fill="FFFF00"/>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noProof/>
                <w:color w:val="FF0000"/>
                <w:sz w:val="24"/>
                <w:szCs w:val="24"/>
              </w:rPr>
              <w:drawing>
                <wp:anchor distT="0" distB="0" distL="114300" distR="114300" simplePos="0" relativeHeight="251731968" behindDoc="1" locked="0" layoutInCell="1" allowOverlap="1" wp14:anchorId="414AA679" wp14:editId="5495C56E">
                  <wp:simplePos x="0" y="0"/>
                  <wp:positionH relativeFrom="column">
                    <wp:posOffset>71120</wp:posOffset>
                  </wp:positionH>
                  <wp:positionV relativeFrom="paragraph">
                    <wp:posOffset>-454660</wp:posOffset>
                  </wp:positionV>
                  <wp:extent cx="349250" cy="313690"/>
                  <wp:effectExtent l="0" t="0" r="0" b="0"/>
                  <wp:wrapTight wrapText="bothSides">
                    <wp:wrapPolygon edited="0">
                      <wp:start x="0" y="0"/>
                      <wp:lineTo x="0" y="19676"/>
                      <wp:lineTo x="20029" y="19676"/>
                      <wp:lineTo x="20029" y="0"/>
                      <wp:lineTo x="0" y="0"/>
                    </wp:wrapPolygon>
                  </wp:wrapTight>
                  <wp:docPr id="33" name="Imagem 33"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9250" cy="31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16E" w:rsidRPr="0098532B">
              <w:rPr>
                <w:rFonts w:ascii="Times New Roman" w:hAnsi="Times New Roman" w:cs="Times New Roman"/>
                <w:color w:val="231F20"/>
                <w:sz w:val="24"/>
                <w:szCs w:val="24"/>
                <w:lang w:val="pt-BR"/>
              </w:rPr>
              <w:t>TÓPICOS</w:t>
            </w:r>
          </w:p>
          <w:p w14:paraId="58F8B034" w14:textId="65A17A11" w:rsidR="00591FA8" w:rsidRPr="0098532B" w:rsidRDefault="0030016E" w:rsidP="00655FAE">
            <w:pPr>
              <w:pStyle w:val="TableParagraph"/>
              <w:shd w:val="clear" w:color="auto" w:fill="FFFF00"/>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IMPORTANTES</w:t>
            </w:r>
          </w:p>
        </w:tc>
        <w:tc>
          <w:tcPr>
            <w:tcW w:w="5279" w:type="dxa"/>
            <w:vAlign w:val="center"/>
          </w:tcPr>
          <w:p w14:paraId="578CB193" w14:textId="77777777" w:rsidR="00591FA8" w:rsidRPr="0098532B" w:rsidRDefault="00591FA8" w:rsidP="00655FAE">
            <w:pPr>
              <w:pStyle w:val="TableParagraph"/>
              <w:shd w:val="clear" w:color="auto" w:fill="FFFF00"/>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Incisos do artigo 22 da Constituição Federal</w:t>
            </w:r>
          </w:p>
        </w:tc>
      </w:tr>
      <w:tr w:rsidR="00591FA8" w:rsidRPr="0098532B" w14:paraId="18AAAE32" w14:textId="77777777" w:rsidTr="00600452">
        <w:trPr>
          <w:trHeight w:val="780"/>
        </w:trPr>
        <w:tc>
          <w:tcPr>
            <w:tcW w:w="2364" w:type="dxa"/>
          </w:tcPr>
          <w:p w14:paraId="536DA29A" w14:textId="77777777" w:rsidR="00591FA8" w:rsidRPr="0098532B" w:rsidRDefault="00591FA8" w:rsidP="00655FAE">
            <w:pPr>
              <w:pStyle w:val="TableParagraph"/>
              <w:shd w:val="clear" w:color="auto" w:fill="FFFF00"/>
              <w:spacing w:before="0" w:line="360" w:lineRule="auto"/>
              <w:ind w:left="0" w:firstLine="0"/>
              <w:rPr>
                <w:rFonts w:ascii="Times New Roman" w:hAnsi="Times New Roman" w:cs="Times New Roman"/>
                <w:sz w:val="24"/>
                <w:szCs w:val="24"/>
                <w:lang w:val="pt-BR"/>
              </w:rPr>
            </w:pPr>
          </w:p>
          <w:p w14:paraId="3003D952" w14:textId="26BE171F" w:rsidR="00591FA8" w:rsidRPr="0098532B" w:rsidRDefault="00591FA8" w:rsidP="00655FAE">
            <w:pPr>
              <w:pStyle w:val="TableParagraph"/>
              <w:shd w:val="clear" w:color="auto" w:fill="FFFF00"/>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pacing w:val="-1"/>
                <w:sz w:val="24"/>
                <w:szCs w:val="24"/>
                <w:lang w:val="pt-BR"/>
              </w:rPr>
              <w:t>Competências</w:t>
            </w:r>
            <w:r w:rsidRPr="0098532B">
              <w:rPr>
                <w:rFonts w:ascii="Times New Roman" w:hAnsi="Times New Roman" w:cs="Times New Roman"/>
                <w:color w:val="231F20"/>
                <w:spacing w:val="-30"/>
                <w:sz w:val="24"/>
                <w:szCs w:val="24"/>
                <w:lang w:val="pt-BR"/>
              </w:rPr>
              <w:t xml:space="preserve"> </w:t>
            </w:r>
            <w:r w:rsidRPr="0098532B">
              <w:rPr>
                <w:rFonts w:ascii="Times New Roman" w:hAnsi="Times New Roman" w:cs="Times New Roman"/>
                <w:color w:val="231F20"/>
                <w:sz w:val="24"/>
                <w:szCs w:val="24"/>
                <w:lang w:val="pt-BR"/>
              </w:rPr>
              <w:t>legislativas</w:t>
            </w:r>
            <w:r w:rsidRPr="0098532B">
              <w:rPr>
                <w:rFonts w:ascii="Times New Roman" w:hAnsi="Times New Roman" w:cs="Times New Roman"/>
                <w:color w:val="231F20"/>
                <w:spacing w:val="-30"/>
                <w:sz w:val="24"/>
                <w:szCs w:val="24"/>
                <w:lang w:val="pt-BR"/>
              </w:rPr>
              <w:t xml:space="preserve"> </w:t>
            </w:r>
            <w:r w:rsidR="00C46578" w:rsidRPr="0098532B">
              <w:rPr>
                <w:rFonts w:ascii="Times New Roman" w:hAnsi="Times New Roman" w:cs="Times New Roman"/>
                <w:color w:val="231F20"/>
                <w:sz w:val="24"/>
                <w:szCs w:val="24"/>
                <w:lang w:val="pt-BR"/>
              </w:rPr>
              <w:t>tipica</w:t>
            </w:r>
            <w:r w:rsidRPr="0098532B">
              <w:rPr>
                <w:rFonts w:ascii="Times New Roman" w:hAnsi="Times New Roman" w:cs="Times New Roman"/>
                <w:color w:val="231F20"/>
                <w:sz w:val="24"/>
                <w:szCs w:val="24"/>
                <w:lang w:val="pt-BR"/>
              </w:rPr>
              <w:t>mente federais</w:t>
            </w:r>
          </w:p>
        </w:tc>
        <w:tc>
          <w:tcPr>
            <w:tcW w:w="5279" w:type="dxa"/>
            <w:vAlign w:val="center"/>
          </w:tcPr>
          <w:p w14:paraId="1EB4DD6E" w14:textId="77777777" w:rsidR="00591FA8" w:rsidRPr="0098532B" w:rsidRDefault="00591FA8" w:rsidP="00655FAE">
            <w:pPr>
              <w:pStyle w:val="TableParagraph"/>
              <w:shd w:val="clear" w:color="auto" w:fill="FFFF00"/>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VIII – comércio exterior e interestadual;</w:t>
            </w:r>
          </w:p>
          <w:p w14:paraId="1B9F991C" w14:textId="77777777" w:rsidR="00591FA8" w:rsidRPr="0098532B" w:rsidRDefault="00591FA8" w:rsidP="00655FAE">
            <w:pPr>
              <w:pStyle w:val="TableParagraph"/>
              <w:shd w:val="clear" w:color="auto" w:fill="FFFF00"/>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XIII – nacionalidade, cidadania e naturalização;</w:t>
            </w:r>
          </w:p>
          <w:p w14:paraId="1D712525" w14:textId="4096CFD9" w:rsidR="00591FA8" w:rsidRPr="0098532B" w:rsidRDefault="00591FA8" w:rsidP="00655FAE">
            <w:pPr>
              <w:pStyle w:val="TableParagraph"/>
              <w:shd w:val="clear" w:color="auto" w:fill="FFFF00"/>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 xml:space="preserve">XV – emigração e imigração, entrada, </w:t>
            </w:r>
            <w:r w:rsidR="0030016E" w:rsidRPr="0098532B">
              <w:rPr>
                <w:rFonts w:ascii="Times New Roman" w:hAnsi="Times New Roman" w:cs="Times New Roman"/>
                <w:color w:val="231F20"/>
                <w:sz w:val="24"/>
                <w:szCs w:val="24"/>
                <w:lang w:val="pt-BR"/>
              </w:rPr>
              <w:t>extradição e expulsão de estran</w:t>
            </w:r>
            <w:r w:rsidRPr="0098532B">
              <w:rPr>
                <w:rFonts w:ascii="Times New Roman" w:hAnsi="Times New Roman" w:cs="Times New Roman"/>
                <w:color w:val="231F20"/>
                <w:sz w:val="24"/>
                <w:szCs w:val="24"/>
                <w:lang w:val="pt-BR"/>
              </w:rPr>
              <w:t>geiros;</w:t>
            </w:r>
          </w:p>
        </w:tc>
      </w:tr>
    </w:tbl>
    <w:p w14:paraId="21279E25" w14:textId="77777777" w:rsidR="00F77EB5" w:rsidRPr="0098532B" w:rsidRDefault="00F77EB5" w:rsidP="00655FAE">
      <w:pPr>
        <w:shd w:val="clear" w:color="auto" w:fill="FFFF00"/>
        <w:spacing w:after="0" w:line="360" w:lineRule="auto"/>
        <w:rPr>
          <w:rFonts w:ascii="Times New Roman" w:hAnsi="Times New Roman" w:cs="Times New Roman"/>
          <w:sz w:val="24"/>
          <w:szCs w:val="24"/>
        </w:rPr>
      </w:pPr>
    </w:p>
    <w:tbl>
      <w:tblPr>
        <w:tblStyle w:val="TableNormal1"/>
        <w:tblpPr w:leftFromText="141" w:rightFromText="141" w:vertAnchor="text" w:horzAnchor="margin" w:tblpY="72"/>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3210"/>
        <w:gridCol w:w="6960"/>
      </w:tblGrid>
      <w:tr w:rsidR="0030016E" w:rsidRPr="0098532B" w14:paraId="0E0E6B8D" w14:textId="77777777" w:rsidTr="00655FAE">
        <w:trPr>
          <w:trHeight w:val="200"/>
        </w:trPr>
        <w:tc>
          <w:tcPr>
            <w:tcW w:w="1578" w:type="pct"/>
            <w:shd w:val="clear" w:color="auto" w:fill="FFFF00"/>
            <w:vAlign w:val="center"/>
          </w:tcPr>
          <w:p w14:paraId="13D41BAE" w14:textId="2906AE52" w:rsidR="0030016E" w:rsidRPr="0098532B" w:rsidRDefault="0030016E" w:rsidP="00655FAE">
            <w:pPr>
              <w:pStyle w:val="TableParagraph"/>
              <w:shd w:val="clear" w:color="auto" w:fill="FFFF00"/>
              <w:spacing w:before="0" w:line="360" w:lineRule="auto"/>
              <w:ind w:left="0" w:firstLine="0"/>
              <w:rPr>
                <w:rFonts w:ascii="Times New Roman" w:hAnsi="Times New Roman" w:cs="Times New Roman"/>
                <w:color w:val="231F20"/>
                <w:sz w:val="24"/>
                <w:szCs w:val="24"/>
                <w:lang w:val="pt-BR"/>
              </w:rPr>
            </w:pPr>
            <w:r w:rsidRPr="0098532B">
              <w:rPr>
                <w:rFonts w:ascii="Times New Roman" w:hAnsi="Times New Roman" w:cs="Times New Roman"/>
                <w:noProof/>
                <w:color w:val="FF0000"/>
                <w:sz w:val="24"/>
                <w:szCs w:val="24"/>
              </w:rPr>
              <w:drawing>
                <wp:inline distT="0" distB="0" distL="0" distR="0" wp14:anchorId="0A4419A7" wp14:editId="7198D8F5">
                  <wp:extent cx="349792" cy="313898"/>
                  <wp:effectExtent l="0" t="0" r="0" b="0"/>
                  <wp:docPr id="34" name="Imagem 34"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Pr="0098532B">
              <w:rPr>
                <w:rFonts w:ascii="Times New Roman" w:hAnsi="Times New Roman" w:cs="Times New Roman"/>
                <w:color w:val="231F20"/>
                <w:sz w:val="24"/>
                <w:szCs w:val="24"/>
                <w:lang w:val="pt-BR"/>
              </w:rPr>
              <w:t>TÓPICOS</w:t>
            </w:r>
          </w:p>
          <w:p w14:paraId="7DFB442E" w14:textId="4B36A426" w:rsidR="0030016E" w:rsidRPr="0098532B" w:rsidRDefault="0030016E" w:rsidP="00655FAE">
            <w:pPr>
              <w:pStyle w:val="TableParagraph"/>
              <w:shd w:val="clear" w:color="auto" w:fill="FFFF00"/>
              <w:spacing w:before="0" w:line="360" w:lineRule="auto"/>
              <w:ind w:left="0" w:firstLine="0"/>
              <w:rPr>
                <w:rFonts w:ascii="Times New Roman" w:hAnsi="Times New Roman" w:cs="Times New Roman"/>
                <w:sz w:val="24"/>
                <w:szCs w:val="24"/>
              </w:rPr>
            </w:pPr>
            <w:r w:rsidRPr="0098532B">
              <w:rPr>
                <w:rFonts w:ascii="Times New Roman" w:hAnsi="Times New Roman" w:cs="Times New Roman"/>
                <w:color w:val="231F20"/>
                <w:sz w:val="24"/>
                <w:szCs w:val="24"/>
                <w:lang w:val="pt-BR"/>
              </w:rPr>
              <w:t>IMPORTANTES</w:t>
            </w:r>
          </w:p>
        </w:tc>
        <w:tc>
          <w:tcPr>
            <w:tcW w:w="3422" w:type="pct"/>
            <w:vAlign w:val="center"/>
          </w:tcPr>
          <w:p w14:paraId="2B73A1AE" w14:textId="77777777" w:rsidR="0030016E" w:rsidRPr="0098532B" w:rsidRDefault="0030016E" w:rsidP="00655FAE">
            <w:pPr>
              <w:pStyle w:val="TableParagraph"/>
              <w:shd w:val="clear" w:color="auto" w:fill="FFFF00"/>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Incisos do artigo 22 da Constituição Federal</w:t>
            </w:r>
          </w:p>
        </w:tc>
      </w:tr>
      <w:tr w:rsidR="0030016E" w:rsidRPr="0098532B" w14:paraId="498828AB" w14:textId="77777777" w:rsidTr="00655FAE">
        <w:trPr>
          <w:trHeight w:val="1940"/>
        </w:trPr>
        <w:tc>
          <w:tcPr>
            <w:tcW w:w="1578" w:type="pct"/>
            <w:shd w:val="clear" w:color="auto" w:fill="FFFF00"/>
            <w:vAlign w:val="center"/>
          </w:tcPr>
          <w:p w14:paraId="5A40C3CF" w14:textId="77777777" w:rsidR="0030016E" w:rsidRPr="0098532B" w:rsidRDefault="0030016E" w:rsidP="00600452">
            <w:pPr>
              <w:pStyle w:val="TableParagraph"/>
              <w:spacing w:before="0" w:line="360" w:lineRule="auto"/>
              <w:ind w:left="0" w:firstLine="0"/>
              <w:rPr>
                <w:rFonts w:ascii="Times New Roman" w:hAnsi="Times New Roman" w:cs="Times New Roman"/>
                <w:sz w:val="24"/>
                <w:szCs w:val="24"/>
                <w:lang w:val="pt-BR"/>
              </w:rPr>
            </w:pPr>
          </w:p>
          <w:p w14:paraId="01A4AFE6" w14:textId="77777777" w:rsidR="0030016E" w:rsidRPr="0098532B" w:rsidRDefault="0030016E" w:rsidP="00600452">
            <w:pPr>
              <w:pStyle w:val="TableParagraph"/>
              <w:spacing w:before="0" w:line="360" w:lineRule="auto"/>
              <w:ind w:left="0" w:firstLine="0"/>
              <w:rPr>
                <w:rFonts w:ascii="Times New Roman" w:hAnsi="Times New Roman" w:cs="Times New Roman"/>
                <w:sz w:val="24"/>
                <w:szCs w:val="24"/>
                <w:lang w:val="pt-BR"/>
              </w:rPr>
            </w:pPr>
          </w:p>
          <w:p w14:paraId="25FCB9E9" w14:textId="77777777" w:rsidR="0030016E" w:rsidRPr="0098532B" w:rsidRDefault="0030016E" w:rsidP="00600452">
            <w:pPr>
              <w:pStyle w:val="TableParagraph"/>
              <w:spacing w:before="0" w:line="360" w:lineRule="auto"/>
              <w:ind w:left="0" w:firstLine="0"/>
              <w:rPr>
                <w:rFonts w:ascii="Times New Roman" w:hAnsi="Times New Roman" w:cs="Times New Roman"/>
                <w:sz w:val="24"/>
                <w:szCs w:val="24"/>
                <w:lang w:val="pt-BR"/>
              </w:rPr>
            </w:pPr>
          </w:p>
          <w:p w14:paraId="6B74F1B1" w14:textId="77777777" w:rsidR="0030016E" w:rsidRPr="0098532B" w:rsidRDefault="0030016E" w:rsidP="00600452">
            <w:pPr>
              <w:pStyle w:val="TableParagraph"/>
              <w:spacing w:before="0" w:line="360" w:lineRule="auto"/>
              <w:ind w:left="0" w:firstLine="0"/>
              <w:rPr>
                <w:rFonts w:ascii="Times New Roman" w:hAnsi="Times New Roman" w:cs="Times New Roman"/>
                <w:sz w:val="24"/>
                <w:szCs w:val="24"/>
                <w:lang w:val="pt-BR"/>
              </w:rPr>
            </w:pPr>
          </w:p>
          <w:p w14:paraId="0068F4AD" w14:textId="77777777" w:rsidR="0030016E" w:rsidRPr="0098532B" w:rsidRDefault="0030016E" w:rsidP="00600452">
            <w:pPr>
              <w:pStyle w:val="TableParagraph"/>
              <w:spacing w:before="0" w:line="360" w:lineRule="auto"/>
              <w:ind w:left="0" w:firstLine="0"/>
              <w:rPr>
                <w:rFonts w:ascii="Times New Roman" w:hAnsi="Times New Roman" w:cs="Times New Roman"/>
                <w:sz w:val="24"/>
                <w:szCs w:val="24"/>
              </w:rPr>
            </w:pPr>
            <w:r w:rsidRPr="0098532B">
              <w:rPr>
                <w:rFonts w:ascii="Times New Roman" w:hAnsi="Times New Roman" w:cs="Times New Roman"/>
                <w:color w:val="231F20"/>
                <w:sz w:val="24"/>
                <w:szCs w:val="24"/>
              </w:rPr>
              <w:t>Normas gerais</w:t>
            </w:r>
          </w:p>
        </w:tc>
        <w:tc>
          <w:tcPr>
            <w:tcW w:w="3422" w:type="pct"/>
            <w:shd w:val="clear" w:color="auto" w:fill="FFFF00"/>
          </w:tcPr>
          <w:p w14:paraId="557F32CA" w14:textId="77777777" w:rsidR="0030016E" w:rsidRPr="0098532B" w:rsidRDefault="0030016E" w:rsidP="0098532B">
            <w:pPr>
              <w:pStyle w:val="TableParagraph"/>
              <w:spacing w:before="0" w:line="360" w:lineRule="auto"/>
              <w:ind w:left="0" w:firstLine="0"/>
              <w:rPr>
                <w:rFonts w:ascii="Times New Roman" w:hAnsi="Times New Roman" w:cs="Times New Roman"/>
                <w:b/>
                <w:sz w:val="24"/>
                <w:szCs w:val="24"/>
                <w:lang w:val="pt-BR"/>
              </w:rPr>
            </w:pPr>
            <w:r w:rsidRPr="0098532B">
              <w:rPr>
                <w:rFonts w:ascii="Times New Roman" w:hAnsi="Times New Roman" w:cs="Times New Roman"/>
                <w:b/>
                <w:color w:val="231F20"/>
                <w:sz w:val="24"/>
                <w:szCs w:val="24"/>
                <w:lang w:val="pt-BR"/>
              </w:rPr>
              <w:t>IX – diretrizes da política nacional de transportes;</w:t>
            </w:r>
          </w:p>
          <w:p w14:paraId="0BCC5417" w14:textId="77777777" w:rsidR="0030016E" w:rsidRPr="0098532B" w:rsidRDefault="0030016E"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XXI – normas gerais de organização, efetivos, material bélico, garantias, convocação e mobilização das polícias militares e corpos de bombeiros militares;</w:t>
            </w:r>
          </w:p>
          <w:p w14:paraId="38C2BD03" w14:textId="77777777" w:rsidR="0030016E" w:rsidRPr="0098532B" w:rsidRDefault="0030016E" w:rsidP="0098532B">
            <w:pPr>
              <w:pStyle w:val="TableParagraph"/>
              <w:spacing w:before="0" w:line="360" w:lineRule="auto"/>
              <w:ind w:left="0" w:firstLine="0"/>
              <w:rPr>
                <w:rFonts w:ascii="Times New Roman" w:hAnsi="Times New Roman" w:cs="Times New Roman"/>
                <w:b/>
                <w:sz w:val="24"/>
                <w:szCs w:val="24"/>
                <w:lang w:val="pt-BR"/>
              </w:rPr>
            </w:pPr>
            <w:r w:rsidRPr="0098532B">
              <w:rPr>
                <w:rFonts w:ascii="Times New Roman" w:hAnsi="Times New Roman" w:cs="Times New Roman"/>
                <w:b/>
                <w:color w:val="231F20"/>
                <w:sz w:val="24"/>
                <w:szCs w:val="24"/>
                <w:lang w:val="pt-BR"/>
              </w:rPr>
              <w:t>XXIV – diretrizes e bases da educação nacional;</w:t>
            </w:r>
          </w:p>
          <w:p w14:paraId="43630A1F" w14:textId="43231856" w:rsidR="0030016E" w:rsidRPr="0098532B" w:rsidRDefault="0030016E" w:rsidP="00600452">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b/>
                <w:color w:val="231F20"/>
                <w:sz w:val="24"/>
                <w:szCs w:val="24"/>
                <w:lang w:val="pt-BR"/>
              </w:rPr>
              <w:t>XXVII</w:t>
            </w:r>
            <w:r w:rsidRPr="0098532B">
              <w:rPr>
                <w:rFonts w:ascii="Times New Roman" w:hAnsi="Times New Roman" w:cs="Times New Roman"/>
                <w:b/>
                <w:color w:val="231F20"/>
                <w:spacing w:val="-21"/>
                <w:sz w:val="24"/>
                <w:szCs w:val="24"/>
                <w:lang w:val="pt-BR"/>
              </w:rPr>
              <w:t xml:space="preserve"> </w:t>
            </w:r>
            <w:r w:rsidRPr="0098532B">
              <w:rPr>
                <w:rFonts w:ascii="Times New Roman" w:hAnsi="Times New Roman" w:cs="Times New Roman"/>
                <w:b/>
                <w:color w:val="231F20"/>
                <w:sz w:val="24"/>
                <w:szCs w:val="24"/>
                <w:lang w:val="pt-BR"/>
              </w:rPr>
              <w:t>–</w:t>
            </w:r>
            <w:r w:rsidRPr="0098532B">
              <w:rPr>
                <w:rFonts w:ascii="Times New Roman" w:hAnsi="Times New Roman" w:cs="Times New Roman"/>
                <w:b/>
                <w:color w:val="231F20"/>
                <w:spacing w:val="-21"/>
                <w:sz w:val="24"/>
                <w:szCs w:val="24"/>
                <w:lang w:val="pt-BR"/>
              </w:rPr>
              <w:t xml:space="preserve"> </w:t>
            </w:r>
            <w:r w:rsidRPr="0098532B">
              <w:rPr>
                <w:rFonts w:ascii="Times New Roman" w:hAnsi="Times New Roman" w:cs="Times New Roman"/>
                <w:b/>
                <w:color w:val="231F20"/>
                <w:sz w:val="24"/>
                <w:szCs w:val="24"/>
                <w:lang w:val="pt-BR"/>
              </w:rPr>
              <w:t>normas</w:t>
            </w:r>
            <w:r w:rsidRPr="0098532B">
              <w:rPr>
                <w:rFonts w:ascii="Times New Roman" w:hAnsi="Times New Roman" w:cs="Times New Roman"/>
                <w:b/>
                <w:color w:val="231F20"/>
                <w:spacing w:val="-21"/>
                <w:sz w:val="24"/>
                <w:szCs w:val="24"/>
                <w:lang w:val="pt-BR"/>
              </w:rPr>
              <w:t xml:space="preserve"> </w:t>
            </w:r>
            <w:r w:rsidRPr="0098532B">
              <w:rPr>
                <w:rFonts w:ascii="Times New Roman" w:hAnsi="Times New Roman" w:cs="Times New Roman"/>
                <w:b/>
                <w:color w:val="231F20"/>
                <w:sz w:val="24"/>
                <w:szCs w:val="24"/>
                <w:lang w:val="pt-BR"/>
              </w:rPr>
              <w:t>gerais</w:t>
            </w:r>
            <w:r w:rsidRPr="0098532B">
              <w:rPr>
                <w:rFonts w:ascii="Times New Roman" w:hAnsi="Times New Roman" w:cs="Times New Roman"/>
                <w:b/>
                <w:color w:val="231F20"/>
                <w:spacing w:val="-21"/>
                <w:sz w:val="24"/>
                <w:szCs w:val="24"/>
                <w:lang w:val="pt-BR"/>
              </w:rPr>
              <w:t xml:space="preserve"> </w:t>
            </w:r>
            <w:r w:rsidRPr="0098532B">
              <w:rPr>
                <w:rFonts w:ascii="Times New Roman" w:hAnsi="Times New Roman" w:cs="Times New Roman"/>
                <w:b/>
                <w:color w:val="231F20"/>
                <w:sz w:val="24"/>
                <w:szCs w:val="24"/>
                <w:lang w:val="pt-BR"/>
              </w:rPr>
              <w:t>de</w:t>
            </w:r>
            <w:r w:rsidRPr="0098532B">
              <w:rPr>
                <w:rFonts w:ascii="Times New Roman" w:hAnsi="Times New Roman" w:cs="Times New Roman"/>
                <w:b/>
                <w:color w:val="231F20"/>
                <w:spacing w:val="-21"/>
                <w:sz w:val="24"/>
                <w:szCs w:val="24"/>
                <w:lang w:val="pt-BR"/>
              </w:rPr>
              <w:t xml:space="preserve"> </w:t>
            </w:r>
            <w:r w:rsidRPr="0098532B">
              <w:rPr>
                <w:rFonts w:ascii="Times New Roman" w:hAnsi="Times New Roman" w:cs="Times New Roman"/>
                <w:b/>
                <w:color w:val="231F20"/>
                <w:sz w:val="24"/>
                <w:szCs w:val="24"/>
                <w:lang w:val="pt-BR"/>
              </w:rPr>
              <w:t>licitação</w:t>
            </w:r>
            <w:r w:rsidRPr="0098532B">
              <w:rPr>
                <w:rFonts w:ascii="Times New Roman" w:hAnsi="Times New Roman" w:cs="Times New Roman"/>
                <w:b/>
                <w:color w:val="231F20"/>
                <w:spacing w:val="-21"/>
                <w:sz w:val="24"/>
                <w:szCs w:val="24"/>
                <w:lang w:val="pt-BR"/>
              </w:rPr>
              <w:t xml:space="preserve"> </w:t>
            </w:r>
            <w:r w:rsidRPr="0098532B">
              <w:rPr>
                <w:rFonts w:ascii="Times New Roman" w:hAnsi="Times New Roman" w:cs="Times New Roman"/>
                <w:b/>
                <w:color w:val="231F20"/>
                <w:sz w:val="24"/>
                <w:szCs w:val="24"/>
                <w:lang w:val="pt-BR"/>
              </w:rPr>
              <w:t>e</w:t>
            </w:r>
            <w:r w:rsidRPr="0098532B">
              <w:rPr>
                <w:rFonts w:ascii="Times New Roman" w:hAnsi="Times New Roman" w:cs="Times New Roman"/>
                <w:b/>
                <w:color w:val="231F20"/>
                <w:spacing w:val="-21"/>
                <w:sz w:val="24"/>
                <w:szCs w:val="24"/>
                <w:lang w:val="pt-BR"/>
              </w:rPr>
              <w:t xml:space="preserve"> </w:t>
            </w:r>
            <w:r w:rsidRPr="0098532B">
              <w:rPr>
                <w:rFonts w:ascii="Times New Roman" w:hAnsi="Times New Roman" w:cs="Times New Roman"/>
                <w:b/>
                <w:color w:val="231F20"/>
                <w:sz w:val="24"/>
                <w:szCs w:val="24"/>
                <w:lang w:val="pt-BR"/>
              </w:rPr>
              <w:t>contratação,</w:t>
            </w:r>
            <w:r w:rsidRPr="0098532B">
              <w:rPr>
                <w:rFonts w:ascii="Times New Roman" w:hAnsi="Times New Roman" w:cs="Times New Roman"/>
                <w:b/>
                <w:color w:val="231F20"/>
                <w:spacing w:val="-21"/>
                <w:sz w:val="24"/>
                <w:szCs w:val="24"/>
                <w:lang w:val="pt-BR"/>
              </w:rPr>
              <w:t xml:space="preserve"> </w:t>
            </w:r>
            <w:r w:rsidRPr="0098532B">
              <w:rPr>
                <w:rFonts w:ascii="Times New Roman" w:hAnsi="Times New Roman" w:cs="Times New Roman"/>
                <w:b/>
                <w:color w:val="231F20"/>
                <w:sz w:val="24"/>
                <w:szCs w:val="24"/>
                <w:lang w:val="pt-BR"/>
              </w:rPr>
              <w:t>em</w:t>
            </w:r>
            <w:r w:rsidRPr="0098532B">
              <w:rPr>
                <w:rFonts w:ascii="Times New Roman" w:hAnsi="Times New Roman" w:cs="Times New Roman"/>
                <w:b/>
                <w:color w:val="231F20"/>
                <w:spacing w:val="-21"/>
                <w:sz w:val="24"/>
                <w:szCs w:val="24"/>
                <w:lang w:val="pt-BR"/>
              </w:rPr>
              <w:t xml:space="preserve"> </w:t>
            </w:r>
            <w:r w:rsidRPr="0098532B">
              <w:rPr>
                <w:rFonts w:ascii="Times New Roman" w:hAnsi="Times New Roman" w:cs="Times New Roman"/>
                <w:b/>
                <w:color w:val="231F20"/>
                <w:sz w:val="24"/>
                <w:szCs w:val="24"/>
                <w:lang w:val="pt-BR"/>
              </w:rPr>
              <w:t>todas</w:t>
            </w:r>
            <w:r w:rsidRPr="0098532B">
              <w:rPr>
                <w:rFonts w:ascii="Times New Roman" w:hAnsi="Times New Roman" w:cs="Times New Roman"/>
                <w:b/>
                <w:color w:val="231F20"/>
                <w:spacing w:val="-21"/>
                <w:sz w:val="24"/>
                <w:szCs w:val="24"/>
                <w:lang w:val="pt-BR"/>
              </w:rPr>
              <w:t xml:space="preserve"> </w:t>
            </w:r>
            <w:r w:rsidRPr="0098532B">
              <w:rPr>
                <w:rFonts w:ascii="Times New Roman" w:hAnsi="Times New Roman" w:cs="Times New Roman"/>
                <w:b/>
                <w:color w:val="231F20"/>
                <w:sz w:val="24"/>
                <w:szCs w:val="24"/>
                <w:lang w:val="pt-BR"/>
              </w:rPr>
              <w:t>as</w:t>
            </w:r>
            <w:r w:rsidRPr="0098532B">
              <w:rPr>
                <w:rFonts w:ascii="Times New Roman" w:hAnsi="Times New Roman" w:cs="Times New Roman"/>
                <w:b/>
                <w:color w:val="231F20"/>
                <w:spacing w:val="-21"/>
                <w:sz w:val="24"/>
                <w:szCs w:val="24"/>
                <w:lang w:val="pt-BR"/>
              </w:rPr>
              <w:t xml:space="preserve"> </w:t>
            </w:r>
            <w:r w:rsidRPr="0098532B">
              <w:rPr>
                <w:rFonts w:ascii="Times New Roman" w:hAnsi="Times New Roman" w:cs="Times New Roman"/>
                <w:b/>
                <w:color w:val="231F20"/>
                <w:sz w:val="24"/>
                <w:szCs w:val="24"/>
                <w:lang w:val="pt-BR"/>
              </w:rPr>
              <w:t xml:space="preserve">modalidades, para as administrações públicas diretas, autárquicas e fundacionais da União, Estados, Distrito Federal e Municípios, obedecido o disposto no </w:t>
            </w:r>
            <w:r w:rsidR="001959B6" w:rsidRPr="0098532B">
              <w:rPr>
                <w:rFonts w:ascii="Times New Roman" w:hAnsi="Times New Roman" w:cs="Times New Roman"/>
                <w:b/>
                <w:color w:val="231F20"/>
                <w:sz w:val="24"/>
                <w:szCs w:val="24"/>
                <w:lang w:val="pt-BR"/>
              </w:rPr>
              <w:t>artigo</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37,</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XXI,</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e</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para</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as</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empresas</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públicas</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e</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sociedades</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de</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economia</w:t>
            </w:r>
            <w:r w:rsidRPr="0098532B">
              <w:rPr>
                <w:rFonts w:ascii="Times New Roman" w:hAnsi="Times New Roman" w:cs="Times New Roman"/>
                <w:b/>
                <w:color w:val="231F20"/>
                <w:spacing w:val="-5"/>
                <w:sz w:val="24"/>
                <w:szCs w:val="24"/>
                <w:lang w:val="pt-BR"/>
              </w:rPr>
              <w:t xml:space="preserve"> </w:t>
            </w:r>
            <w:r w:rsidRPr="0098532B">
              <w:rPr>
                <w:rFonts w:ascii="Times New Roman" w:hAnsi="Times New Roman" w:cs="Times New Roman"/>
                <w:b/>
                <w:color w:val="231F20"/>
                <w:sz w:val="24"/>
                <w:szCs w:val="24"/>
                <w:lang w:val="pt-BR"/>
              </w:rPr>
              <w:t>mista,</w:t>
            </w:r>
            <w:r w:rsidR="00600452">
              <w:rPr>
                <w:rFonts w:ascii="Times New Roman" w:hAnsi="Times New Roman" w:cs="Times New Roman"/>
                <w:b/>
                <w:color w:val="231F20"/>
                <w:sz w:val="24"/>
                <w:szCs w:val="24"/>
                <w:lang w:val="pt-BR"/>
              </w:rPr>
              <w:t xml:space="preserve"> </w:t>
            </w:r>
            <w:r w:rsidRPr="0098532B">
              <w:rPr>
                <w:rFonts w:ascii="Times New Roman" w:hAnsi="Times New Roman" w:cs="Times New Roman"/>
                <w:color w:val="231F20"/>
                <w:sz w:val="24"/>
                <w:szCs w:val="24"/>
                <w:lang w:val="pt-BR"/>
              </w:rPr>
              <w:t xml:space="preserve">nos termos do </w:t>
            </w:r>
            <w:r w:rsidR="001959B6" w:rsidRPr="0098532B">
              <w:rPr>
                <w:rFonts w:ascii="Times New Roman" w:hAnsi="Times New Roman" w:cs="Times New Roman"/>
                <w:color w:val="231F20"/>
                <w:sz w:val="24"/>
                <w:szCs w:val="24"/>
                <w:lang w:val="pt-BR"/>
              </w:rPr>
              <w:t>artigo</w:t>
            </w:r>
            <w:r w:rsidRPr="0098532B">
              <w:rPr>
                <w:rFonts w:ascii="Times New Roman" w:hAnsi="Times New Roman" w:cs="Times New Roman"/>
                <w:color w:val="231F20"/>
                <w:sz w:val="24"/>
                <w:szCs w:val="24"/>
                <w:lang w:val="pt-BR"/>
              </w:rPr>
              <w:t xml:space="preserve"> 173, </w:t>
            </w:r>
            <w:r w:rsidR="009B6428" w:rsidRPr="0098532B">
              <w:rPr>
                <w:rFonts w:ascii="Times New Roman" w:hAnsi="Times New Roman" w:cs="Times New Roman"/>
                <w:color w:val="231F20"/>
                <w:sz w:val="24"/>
                <w:szCs w:val="24"/>
                <w:lang w:val="pt-BR"/>
              </w:rPr>
              <w:t>parágrafo</w:t>
            </w:r>
            <w:r w:rsidRPr="0098532B">
              <w:rPr>
                <w:rFonts w:ascii="Times New Roman" w:hAnsi="Times New Roman" w:cs="Times New Roman"/>
                <w:color w:val="231F20"/>
                <w:sz w:val="24"/>
                <w:szCs w:val="24"/>
                <w:lang w:val="pt-BR"/>
              </w:rPr>
              <w:t xml:space="preserve"> 1</w:t>
            </w:r>
            <w:r w:rsidR="00600452">
              <w:rPr>
                <w:rFonts w:ascii="Times New Roman" w:hAnsi="Times New Roman" w:cs="Times New Roman"/>
                <w:color w:val="231F20"/>
                <w:sz w:val="24"/>
                <w:szCs w:val="24"/>
                <w:lang w:val="pt-BR"/>
              </w:rPr>
              <w:t>.º</w:t>
            </w:r>
            <w:r w:rsidRPr="0098532B">
              <w:rPr>
                <w:rFonts w:ascii="Times New Roman" w:hAnsi="Times New Roman" w:cs="Times New Roman"/>
                <w:color w:val="231F20"/>
                <w:sz w:val="24"/>
                <w:szCs w:val="24"/>
                <w:lang w:val="pt-BR"/>
              </w:rPr>
              <w:t>,</w:t>
            </w:r>
            <w:r w:rsidR="00600452">
              <w:rPr>
                <w:rFonts w:ascii="Times New Roman" w:hAnsi="Times New Roman" w:cs="Times New Roman"/>
                <w:color w:val="231F20"/>
                <w:sz w:val="24"/>
                <w:szCs w:val="24"/>
                <w:lang w:val="pt-BR"/>
              </w:rPr>
              <w:t xml:space="preserve"> inciso</w:t>
            </w:r>
            <w:r w:rsidRPr="0098532B">
              <w:rPr>
                <w:rFonts w:ascii="Times New Roman" w:hAnsi="Times New Roman" w:cs="Times New Roman"/>
                <w:color w:val="231F20"/>
                <w:sz w:val="24"/>
                <w:szCs w:val="24"/>
                <w:lang w:val="pt-BR"/>
              </w:rPr>
              <w:t xml:space="preserve"> III (redação dada pela EC 19/1998).</w:t>
            </w:r>
          </w:p>
        </w:tc>
      </w:tr>
    </w:tbl>
    <w:p w14:paraId="07EAAC7D" w14:textId="77777777" w:rsidR="00F77EB5" w:rsidRPr="0098532B" w:rsidRDefault="00F77EB5" w:rsidP="0098532B">
      <w:pPr>
        <w:spacing w:after="0" w:line="360" w:lineRule="auto"/>
        <w:rPr>
          <w:rFonts w:ascii="Times New Roman" w:hAnsi="Times New Roman" w:cs="Times New Roman"/>
          <w:sz w:val="24"/>
          <w:szCs w:val="24"/>
        </w:rPr>
      </w:pPr>
    </w:p>
    <w:p w14:paraId="3904681B" w14:textId="77777777" w:rsidR="0030016E" w:rsidRPr="0098532B" w:rsidRDefault="0030016E" w:rsidP="0098532B">
      <w:pPr>
        <w:spacing w:after="0" w:line="360" w:lineRule="auto"/>
        <w:rPr>
          <w:rFonts w:ascii="Times New Roman" w:hAnsi="Times New Roman" w:cs="Times New Roman"/>
          <w:sz w:val="24"/>
          <w:szCs w:val="24"/>
        </w:rPr>
      </w:pPr>
    </w:p>
    <w:p w14:paraId="7B6C252C" w14:textId="7EDB13D3" w:rsidR="00F77EB5" w:rsidRPr="0098532B" w:rsidRDefault="00F77EB5" w:rsidP="0098532B">
      <w:pPr>
        <w:spacing w:after="0" w:line="360" w:lineRule="auto"/>
        <w:rPr>
          <w:rFonts w:ascii="Times New Roman" w:hAnsi="Times New Roman" w:cs="Times New Roman"/>
          <w:sz w:val="24"/>
          <w:szCs w:val="24"/>
        </w:rPr>
      </w:pPr>
    </w:p>
    <w:p w14:paraId="359475D2" w14:textId="77777777" w:rsidR="004D45F1" w:rsidRPr="0098532B" w:rsidRDefault="004D45F1" w:rsidP="0098532B">
      <w:pPr>
        <w:spacing w:after="0" w:line="360" w:lineRule="auto"/>
        <w:rPr>
          <w:rFonts w:ascii="Times New Roman" w:hAnsi="Times New Roman" w:cs="Times New Roman"/>
          <w:sz w:val="24"/>
          <w:szCs w:val="24"/>
        </w:rPr>
        <w:sectPr w:rsidR="004D45F1" w:rsidRPr="0098532B" w:rsidSect="004607DB">
          <w:pgSz w:w="11900" w:h="16840"/>
          <w:pgMar w:top="1260" w:right="860" w:bottom="1440" w:left="880" w:header="720" w:footer="720" w:gutter="0"/>
          <w:cols w:space="720"/>
          <w:docGrid w:linePitch="299"/>
          <w:printerSettings r:id="rId25"/>
        </w:sectPr>
      </w:pPr>
    </w:p>
    <w:p w14:paraId="1F66D7E0" w14:textId="77777777" w:rsidR="009D4592" w:rsidRPr="0098532B" w:rsidRDefault="009D4592" w:rsidP="0098532B">
      <w:pPr>
        <w:spacing w:after="0" w:line="360" w:lineRule="auto"/>
        <w:rPr>
          <w:rFonts w:ascii="Times New Roman" w:hAnsi="Times New Roman" w:cs="Times New Roman"/>
          <w:sz w:val="24"/>
          <w:szCs w:val="24"/>
        </w:rPr>
      </w:pPr>
    </w:p>
    <w:p w14:paraId="25BBF6D5" w14:textId="77777777" w:rsidR="00313EC3" w:rsidRPr="0098532B" w:rsidRDefault="00313EC3" w:rsidP="0098532B">
      <w:pPr>
        <w:spacing w:after="0" w:line="360" w:lineRule="auto"/>
        <w:rPr>
          <w:rFonts w:ascii="Times New Roman" w:hAnsi="Times New Roman" w:cs="Times New Roman"/>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8020"/>
      </w:tblGrid>
      <w:tr w:rsidR="0030016E" w:rsidRPr="0098532B" w14:paraId="3D028DFC" w14:textId="77777777" w:rsidTr="00BB0DE3">
        <w:tc>
          <w:tcPr>
            <w:tcW w:w="8020" w:type="dxa"/>
            <w:shd w:val="clear" w:color="auto" w:fill="FFFF00"/>
          </w:tcPr>
          <w:p w14:paraId="489A33FE" w14:textId="7D70A264" w:rsidR="0030016E" w:rsidRPr="0098532B" w:rsidRDefault="0030016E" w:rsidP="0098532B">
            <w:pPr>
              <w:pStyle w:val="NormalWeb"/>
              <w:spacing w:before="0" w:beforeAutospacing="0" w:after="0" w:afterAutospacing="0" w:line="360" w:lineRule="auto"/>
              <w:rPr>
                <w:color w:val="000000"/>
              </w:rPr>
            </w:pPr>
            <w:r w:rsidRPr="0098532B">
              <w:rPr>
                <w:noProof/>
                <w:color w:val="FF0000"/>
                <w:lang w:val="en-US" w:eastAsia="en-US"/>
              </w:rPr>
              <w:drawing>
                <wp:inline distT="0" distB="0" distL="0" distR="0" wp14:anchorId="62B3851E" wp14:editId="1C06B594">
                  <wp:extent cx="349792" cy="313898"/>
                  <wp:effectExtent l="0" t="0" r="0" b="0"/>
                  <wp:docPr id="30" name="Imagem 30"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Pr="0098532B">
              <w:rPr>
                <w:color w:val="000000"/>
              </w:rPr>
              <w:t xml:space="preserve">      </w:t>
            </w:r>
            <w:r w:rsidR="001959B6" w:rsidRPr="0098532B">
              <w:rPr>
                <w:color w:val="000000"/>
              </w:rPr>
              <w:t>Artigo</w:t>
            </w:r>
            <w:r w:rsidRPr="0098532B">
              <w:rPr>
                <w:color w:val="000000"/>
              </w:rPr>
              <w:t xml:space="preserve"> 30. Compete aos Municípios:</w:t>
            </w:r>
          </w:p>
          <w:p w14:paraId="5EC96FFD" w14:textId="77777777" w:rsidR="0030016E" w:rsidRPr="0098532B" w:rsidRDefault="0030016E" w:rsidP="0098532B">
            <w:pPr>
              <w:pStyle w:val="NormalWeb"/>
              <w:spacing w:before="0" w:beforeAutospacing="0" w:after="0" w:afterAutospacing="0" w:line="360" w:lineRule="auto"/>
              <w:rPr>
                <w:color w:val="000000"/>
              </w:rPr>
            </w:pPr>
            <w:bookmarkStart w:id="84" w:name="art30i"/>
            <w:bookmarkEnd w:id="84"/>
            <w:r w:rsidRPr="0098532B">
              <w:rPr>
                <w:color w:val="000000"/>
              </w:rPr>
              <w:t>I - legislar sobre assuntos de interesse local;</w:t>
            </w:r>
          </w:p>
          <w:p w14:paraId="70DA1925" w14:textId="77777777" w:rsidR="0030016E" w:rsidRPr="0098532B" w:rsidRDefault="0030016E" w:rsidP="0098532B">
            <w:pPr>
              <w:pStyle w:val="NormalWeb"/>
              <w:spacing w:before="0" w:beforeAutospacing="0" w:after="0" w:afterAutospacing="0" w:line="360" w:lineRule="auto"/>
              <w:rPr>
                <w:color w:val="000000"/>
              </w:rPr>
            </w:pPr>
            <w:bookmarkStart w:id="85" w:name="art30ii"/>
            <w:bookmarkEnd w:id="85"/>
            <w:r w:rsidRPr="0098532B">
              <w:rPr>
                <w:color w:val="000000"/>
              </w:rPr>
              <w:t>II - suplementar a legislação federal e a estadual no que couber;</w:t>
            </w:r>
          </w:p>
          <w:p w14:paraId="7A039148" w14:textId="77777777" w:rsidR="0030016E" w:rsidRPr="0098532B" w:rsidRDefault="0030016E" w:rsidP="0098532B">
            <w:pPr>
              <w:pStyle w:val="NormalWeb"/>
              <w:spacing w:before="0" w:beforeAutospacing="0" w:after="0" w:afterAutospacing="0" w:line="360" w:lineRule="auto"/>
              <w:rPr>
                <w:color w:val="000000"/>
              </w:rPr>
            </w:pPr>
            <w:bookmarkStart w:id="86" w:name="art30iii"/>
            <w:bookmarkEnd w:id="86"/>
            <w:r w:rsidRPr="0098532B">
              <w:rPr>
                <w:color w:val="000000"/>
              </w:rPr>
              <w:t>III - instituir e arrecadar os tributos de sua competência, bem como aplicar suas rendas, sem prejuízo da obrigatoriedade de prestar contas e publicar balancetes nos prazos fixados em lei;</w:t>
            </w:r>
          </w:p>
          <w:p w14:paraId="75E9661F" w14:textId="77777777" w:rsidR="0030016E" w:rsidRPr="0098532B" w:rsidRDefault="0030016E" w:rsidP="0098532B">
            <w:pPr>
              <w:pStyle w:val="NormalWeb"/>
              <w:spacing w:before="0" w:beforeAutospacing="0" w:after="0" w:afterAutospacing="0" w:line="360" w:lineRule="auto"/>
              <w:rPr>
                <w:color w:val="000000"/>
              </w:rPr>
            </w:pPr>
            <w:bookmarkStart w:id="87" w:name="art30iv"/>
            <w:bookmarkEnd w:id="87"/>
            <w:r w:rsidRPr="0098532B">
              <w:rPr>
                <w:color w:val="000000"/>
              </w:rPr>
              <w:t>IV - criar, organizar e suprimir distritos, observada a legislação estadual;</w:t>
            </w:r>
          </w:p>
          <w:p w14:paraId="15FFB3EB" w14:textId="77777777" w:rsidR="0030016E" w:rsidRPr="0098532B" w:rsidRDefault="0030016E" w:rsidP="0098532B">
            <w:pPr>
              <w:pStyle w:val="NormalWeb"/>
              <w:spacing w:before="0" w:beforeAutospacing="0" w:after="0" w:afterAutospacing="0" w:line="360" w:lineRule="auto"/>
              <w:rPr>
                <w:color w:val="000000"/>
              </w:rPr>
            </w:pPr>
            <w:bookmarkStart w:id="88" w:name="art30v"/>
            <w:bookmarkEnd w:id="88"/>
            <w:r w:rsidRPr="0098532B">
              <w:rPr>
                <w:color w:val="000000"/>
              </w:rPr>
              <w:t>V - organizar e prestar, diretamente ou sob regime de concessão ou permissão, os serviços públicos de interesse local, incluído o de transporte coletivo, que tem caráter essencial;</w:t>
            </w:r>
          </w:p>
          <w:p w14:paraId="0DA5ED34" w14:textId="77777777" w:rsidR="0030016E" w:rsidRPr="0098532B" w:rsidRDefault="0030016E" w:rsidP="0098532B">
            <w:pPr>
              <w:pStyle w:val="NormalWeb"/>
              <w:spacing w:before="0" w:beforeAutospacing="0" w:after="0" w:afterAutospacing="0" w:line="360" w:lineRule="auto"/>
              <w:rPr>
                <w:color w:val="000000"/>
              </w:rPr>
            </w:pPr>
            <w:bookmarkStart w:id="89" w:name="art30vi"/>
            <w:bookmarkEnd w:id="89"/>
            <w:r w:rsidRPr="0098532B">
              <w:rPr>
                <w:strike/>
                <w:color w:val="000000"/>
              </w:rPr>
              <w:t>VI - manter, com a cooperação técnica e financeira da União e do Estado, programas de educação pré-escolar e de ensino fundamental;</w:t>
            </w:r>
          </w:p>
          <w:p w14:paraId="3189AB86" w14:textId="2EA53E2D" w:rsidR="0030016E" w:rsidRPr="0098532B" w:rsidRDefault="0030016E" w:rsidP="0098532B">
            <w:pPr>
              <w:pStyle w:val="NormalWeb"/>
              <w:spacing w:before="0" w:beforeAutospacing="0" w:after="0" w:afterAutospacing="0" w:line="360" w:lineRule="auto"/>
              <w:rPr>
                <w:color w:val="000000"/>
              </w:rPr>
            </w:pPr>
            <w:bookmarkStart w:id="90" w:name="art30vi."/>
            <w:bookmarkEnd w:id="90"/>
            <w:r w:rsidRPr="0098532B">
              <w:rPr>
                <w:color w:val="000000"/>
              </w:rPr>
              <w:t>VI - manter, com a cooperação técnica e financeira da União e do Estado, programas de educação infantil e de ensino fundamental</w:t>
            </w:r>
            <w:r w:rsidR="00600452">
              <w:rPr>
                <w:color w:val="000000"/>
              </w:rPr>
              <w:t xml:space="preserve">; </w:t>
            </w:r>
            <w:hyperlink r:id="rId26" w:anchor="art1" w:history="1">
              <w:r w:rsidRPr="0098532B">
                <w:rPr>
                  <w:rStyle w:val="Hyperlink"/>
                </w:rPr>
                <w:t>(Redação dada pela Emenda Constitucional n</w:t>
              </w:r>
              <w:r w:rsidR="0062793C" w:rsidRPr="0098532B">
                <w:rPr>
                  <w:rStyle w:val="Hyperlink"/>
                </w:rPr>
                <w:t>.º</w:t>
              </w:r>
              <w:r w:rsidRPr="0098532B">
                <w:rPr>
                  <w:rStyle w:val="Hyperlink"/>
                </w:rPr>
                <w:t xml:space="preserve"> 53, de 2006)</w:t>
              </w:r>
            </w:hyperlink>
          </w:p>
          <w:p w14:paraId="09860009" w14:textId="77777777" w:rsidR="0030016E" w:rsidRPr="0098532B" w:rsidRDefault="0030016E" w:rsidP="0098532B">
            <w:pPr>
              <w:pStyle w:val="NormalWeb"/>
              <w:spacing w:before="0" w:beforeAutospacing="0" w:after="0" w:afterAutospacing="0" w:line="360" w:lineRule="auto"/>
              <w:rPr>
                <w:color w:val="000000"/>
              </w:rPr>
            </w:pPr>
            <w:bookmarkStart w:id="91" w:name="art30vii"/>
            <w:bookmarkEnd w:id="91"/>
            <w:r w:rsidRPr="0098532B">
              <w:rPr>
                <w:color w:val="000000"/>
              </w:rPr>
              <w:t>VII - prestar, com a cooperação técnica e financeira da União e do Estado, serviços de atendimento à saúde da população;</w:t>
            </w:r>
          </w:p>
          <w:p w14:paraId="74BC1044" w14:textId="77777777" w:rsidR="0030016E" w:rsidRPr="0098532B" w:rsidRDefault="0030016E" w:rsidP="0098532B">
            <w:pPr>
              <w:pStyle w:val="NormalWeb"/>
              <w:spacing w:before="0" w:beforeAutospacing="0" w:after="0" w:afterAutospacing="0" w:line="360" w:lineRule="auto"/>
              <w:rPr>
                <w:color w:val="000000"/>
              </w:rPr>
            </w:pPr>
            <w:bookmarkStart w:id="92" w:name="art30viii"/>
            <w:bookmarkEnd w:id="92"/>
            <w:r w:rsidRPr="0098532B">
              <w:rPr>
                <w:color w:val="000000"/>
              </w:rPr>
              <w:t>VIII - promover, no que couber, adequado ordenamento territorial, mediante planejamento e controle do uso, do parcelamento e da ocupação do solo urbano;</w:t>
            </w:r>
          </w:p>
          <w:p w14:paraId="6DC8E6FA" w14:textId="77777777" w:rsidR="0030016E" w:rsidRPr="0098532B" w:rsidRDefault="0030016E" w:rsidP="0098532B">
            <w:pPr>
              <w:pStyle w:val="NormalWeb"/>
              <w:spacing w:before="0" w:beforeAutospacing="0" w:after="0" w:afterAutospacing="0" w:line="360" w:lineRule="auto"/>
              <w:rPr>
                <w:color w:val="000000"/>
              </w:rPr>
            </w:pPr>
            <w:bookmarkStart w:id="93" w:name="art30ix"/>
            <w:bookmarkEnd w:id="93"/>
            <w:r w:rsidRPr="0098532B">
              <w:rPr>
                <w:color w:val="000000"/>
              </w:rPr>
              <w:t>IX - promover a proteção do patrimônio histórico-cultural local, observada a legislação e a ação fiscalizadora federal e estadual.</w:t>
            </w:r>
          </w:p>
          <w:p w14:paraId="402DEDA4" w14:textId="77777777" w:rsidR="0030016E" w:rsidRPr="0098532B" w:rsidRDefault="0030016E" w:rsidP="0098532B">
            <w:pPr>
              <w:pStyle w:val="NormalWeb"/>
              <w:spacing w:before="0" w:beforeAutospacing="0" w:after="0" w:afterAutospacing="0" w:line="360" w:lineRule="auto"/>
            </w:pPr>
            <w:bookmarkStart w:id="94" w:name="art31"/>
            <w:bookmarkEnd w:id="94"/>
          </w:p>
        </w:tc>
      </w:tr>
    </w:tbl>
    <w:p w14:paraId="36DC6CB9" w14:textId="77777777" w:rsidR="009D4592" w:rsidRPr="0098532B" w:rsidRDefault="009D4592" w:rsidP="0098532B">
      <w:pPr>
        <w:pStyle w:val="BodyText"/>
        <w:spacing w:line="360" w:lineRule="auto"/>
        <w:jc w:val="left"/>
        <w:rPr>
          <w:sz w:val="24"/>
          <w:szCs w:val="24"/>
        </w:rPr>
      </w:pPr>
    </w:p>
    <w:tbl>
      <w:tblPr>
        <w:tblStyle w:val="TableNormal1"/>
        <w:tblW w:w="0" w:type="auto"/>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26"/>
        <w:gridCol w:w="5108"/>
      </w:tblGrid>
      <w:tr w:rsidR="009D4592" w:rsidRPr="0098532B" w14:paraId="3A99EC87" w14:textId="77777777" w:rsidTr="00EA7E8A">
        <w:trPr>
          <w:trHeight w:val="400"/>
        </w:trPr>
        <w:tc>
          <w:tcPr>
            <w:tcW w:w="2526" w:type="dxa"/>
          </w:tcPr>
          <w:p w14:paraId="4143C5FB" w14:textId="3EC13032" w:rsidR="009D4592" w:rsidRPr="0098532B" w:rsidRDefault="0030016E" w:rsidP="0098532B">
            <w:pPr>
              <w:pStyle w:val="TableParagraph"/>
              <w:spacing w:before="0" w:line="360" w:lineRule="auto"/>
              <w:ind w:left="0" w:firstLine="0"/>
              <w:rPr>
                <w:rFonts w:ascii="Times New Roman" w:hAnsi="Times New Roman" w:cs="Times New Roman"/>
                <w:sz w:val="24"/>
                <w:szCs w:val="24"/>
              </w:rPr>
            </w:pPr>
            <w:r w:rsidRPr="0098532B">
              <w:rPr>
                <w:rFonts w:ascii="Times New Roman" w:hAnsi="Times New Roman" w:cs="Times New Roman"/>
                <w:noProof/>
                <w:color w:val="FF0000"/>
                <w:sz w:val="24"/>
                <w:szCs w:val="24"/>
              </w:rPr>
              <w:drawing>
                <wp:inline distT="0" distB="0" distL="0" distR="0" wp14:anchorId="62CAB454" wp14:editId="1574D94E">
                  <wp:extent cx="349792" cy="313898"/>
                  <wp:effectExtent l="0" t="0" r="0" b="0"/>
                  <wp:docPr id="31" name="Imagem 31"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tc>
        <w:tc>
          <w:tcPr>
            <w:tcW w:w="5108" w:type="dxa"/>
          </w:tcPr>
          <w:p w14:paraId="600F00AE" w14:textId="77777777" w:rsidR="009D4592" w:rsidRPr="0098532B" w:rsidRDefault="009D4592"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Incisos do artigo 30 da Constituição Federal</w:t>
            </w:r>
          </w:p>
        </w:tc>
      </w:tr>
      <w:tr w:rsidR="009D4592" w:rsidRPr="0098532B" w14:paraId="2301D370" w14:textId="77777777" w:rsidTr="00EA7E8A">
        <w:trPr>
          <w:trHeight w:val="380"/>
        </w:trPr>
        <w:tc>
          <w:tcPr>
            <w:tcW w:w="2526" w:type="dxa"/>
          </w:tcPr>
          <w:p w14:paraId="3E13BE4D" w14:textId="77777777" w:rsidR="009D4592" w:rsidRPr="0098532B" w:rsidRDefault="009D4592" w:rsidP="0098532B">
            <w:pPr>
              <w:pStyle w:val="TableParagraph"/>
              <w:spacing w:before="0" w:line="360" w:lineRule="auto"/>
              <w:ind w:left="0" w:firstLine="0"/>
              <w:rPr>
                <w:rFonts w:ascii="Times New Roman" w:hAnsi="Times New Roman" w:cs="Times New Roman"/>
                <w:sz w:val="24"/>
                <w:szCs w:val="24"/>
              </w:rPr>
            </w:pPr>
            <w:r w:rsidRPr="0098532B">
              <w:rPr>
                <w:rFonts w:ascii="Times New Roman" w:hAnsi="Times New Roman" w:cs="Times New Roman"/>
                <w:color w:val="231F20"/>
                <w:sz w:val="24"/>
                <w:szCs w:val="24"/>
              </w:rPr>
              <w:t>Competência legislativa privativa</w:t>
            </w:r>
          </w:p>
        </w:tc>
        <w:tc>
          <w:tcPr>
            <w:tcW w:w="5108" w:type="dxa"/>
          </w:tcPr>
          <w:p w14:paraId="16785FD9" w14:textId="77777777" w:rsidR="009D4592" w:rsidRPr="0098532B" w:rsidRDefault="009D4592"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I – legislar sobre assuntos de interesse local;</w:t>
            </w:r>
          </w:p>
        </w:tc>
      </w:tr>
      <w:tr w:rsidR="009D4592" w:rsidRPr="0098532B" w14:paraId="1BA57D70" w14:textId="77777777" w:rsidTr="00EA7E8A">
        <w:trPr>
          <w:trHeight w:val="400"/>
        </w:trPr>
        <w:tc>
          <w:tcPr>
            <w:tcW w:w="2526" w:type="dxa"/>
          </w:tcPr>
          <w:p w14:paraId="18192DBB" w14:textId="77777777" w:rsidR="009D4592" w:rsidRPr="0098532B" w:rsidRDefault="009D4592" w:rsidP="0098532B">
            <w:pPr>
              <w:pStyle w:val="TableParagraph"/>
              <w:spacing w:before="0" w:line="360" w:lineRule="auto"/>
              <w:ind w:left="0" w:firstLine="0"/>
              <w:rPr>
                <w:rFonts w:ascii="Times New Roman" w:hAnsi="Times New Roman" w:cs="Times New Roman"/>
                <w:sz w:val="24"/>
                <w:szCs w:val="24"/>
              </w:rPr>
            </w:pPr>
            <w:r w:rsidRPr="0098532B">
              <w:rPr>
                <w:rFonts w:ascii="Times New Roman" w:hAnsi="Times New Roman" w:cs="Times New Roman"/>
                <w:color w:val="231F20"/>
                <w:sz w:val="24"/>
                <w:szCs w:val="24"/>
              </w:rPr>
              <w:lastRenderedPageBreak/>
              <w:t>Competência legislativa concor- rente</w:t>
            </w:r>
          </w:p>
        </w:tc>
        <w:tc>
          <w:tcPr>
            <w:tcW w:w="5108" w:type="dxa"/>
          </w:tcPr>
          <w:p w14:paraId="18FC21B3" w14:textId="77777777" w:rsidR="009D4592" w:rsidRPr="0098532B" w:rsidRDefault="009D4592"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II – suplementar a legislação federal e a estadual no que couber;</w:t>
            </w:r>
          </w:p>
        </w:tc>
      </w:tr>
    </w:tbl>
    <w:p w14:paraId="736C2124" w14:textId="1A71CE8A" w:rsidR="0030016E" w:rsidRPr="0098532B" w:rsidRDefault="0030016E" w:rsidP="0098532B">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20"/>
      </w:tblGrid>
      <w:tr w:rsidR="0030016E" w:rsidRPr="0098532B" w14:paraId="48521629" w14:textId="77777777" w:rsidTr="0030016E">
        <w:tc>
          <w:tcPr>
            <w:tcW w:w="8020" w:type="dxa"/>
          </w:tcPr>
          <w:p w14:paraId="3C1337D7" w14:textId="144F1E0A" w:rsidR="0030016E" w:rsidRPr="0098532B" w:rsidRDefault="0030016E" w:rsidP="0098532B">
            <w:pPr>
              <w:spacing w:line="360" w:lineRule="auto"/>
              <w:rPr>
                <w:rFonts w:ascii="Times New Roman" w:hAnsi="Times New Roman" w:cs="Times New Roman"/>
                <w:sz w:val="24"/>
                <w:szCs w:val="24"/>
              </w:rPr>
            </w:pPr>
            <w:r w:rsidRPr="0098532B">
              <w:rPr>
                <w:rFonts w:ascii="Times New Roman" w:hAnsi="Times New Roman" w:cs="Times New Roman"/>
                <w:noProof/>
                <w:color w:val="FF0000"/>
                <w:sz w:val="24"/>
                <w:szCs w:val="24"/>
                <w:lang w:val="en-US"/>
              </w:rPr>
              <w:drawing>
                <wp:inline distT="0" distB="0" distL="0" distR="0" wp14:anchorId="663200CC" wp14:editId="275581C1">
                  <wp:extent cx="349792" cy="313898"/>
                  <wp:effectExtent l="0" t="0" r="0" b="0"/>
                  <wp:docPr id="32" name="Imagem 32"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Pr="0098532B">
              <w:rPr>
                <w:rFonts w:ascii="Times New Roman" w:hAnsi="Times New Roman" w:cs="Times New Roman"/>
                <w:color w:val="231F20"/>
                <w:sz w:val="24"/>
                <w:szCs w:val="24"/>
              </w:rPr>
              <w:t xml:space="preserve"> A própria</w:t>
            </w:r>
            <w:r w:rsidRPr="0098532B">
              <w:rPr>
                <w:rFonts w:ascii="Times New Roman" w:hAnsi="Times New Roman" w:cs="Times New Roman"/>
                <w:color w:val="231F20"/>
                <w:spacing w:val="-32"/>
                <w:sz w:val="24"/>
                <w:szCs w:val="24"/>
              </w:rPr>
              <w:t xml:space="preserve"> </w:t>
            </w:r>
            <w:r w:rsidRPr="0098532B">
              <w:rPr>
                <w:rFonts w:ascii="Times New Roman" w:hAnsi="Times New Roman" w:cs="Times New Roman"/>
                <w:color w:val="231F20"/>
                <w:sz w:val="24"/>
                <w:szCs w:val="24"/>
              </w:rPr>
              <w:t>Constituição</w:t>
            </w:r>
            <w:r w:rsidRPr="0098532B">
              <w:rPr>
                <w:rFonts w:ascii="Times New Roman" w:hAnsi="Times New Roman" w:cs="Times New Roman"/>
                <w:color w:val="231F20"/>
                <w:spacing w:val="-32"/>
                <w:sz w:val="24"/>
                <w:szCs w:val="24"/>
              </w:rPr>
              <w:t xml:space="preserve"> </w:t>
            </w:r>
            <w:r w:rsidRPr="0098532B">
              <w:rPr>
                <w:rFonts w:ascii="Times New Roman" w:hAnsi="Times New Roman" w:cs="Times New Roman"/>
                <w:color w:val="231F20"/>
                <w:sz w:val="24"/>
                <w:szCs w:val="24"/>
              </w:rPr>
              <w:t>defere</w:t>
            </w:r>
            <w:r w:rsidRPr="0098532B">
              <w:rPr>
                <w:rFonts w:ascii="Times New Roman" w:hAnsi="Times New Roman" w:cs="Times New Roman"/>
                <w:color w:val="231F20"/>
                <w:spacing w:val="-32"/>
                <w:sz w:val="24"/>
                <w:szCs w:val="24"/>
              </w:rPr>
              <w:t xml:space="preserve"> </w:t>
            </w:r>
            <w:r w:rsidRPr="0098532B">
              <w:rPr>
                <w:rFonts w:ascii="Times New Roman" w:hAnsi="Times New Roman" w:cs="Times New Roman"/>
                <w:color w:val="231F20"/>
                <w:sz w:val="24"/>
                <w:szCs w:val="24"/>
              </w:rPr>
              <w:t>aos</w:t>
            </w:r>
            <w:r w:rsidRPr="0098532B">
              <w:rPr>
                <w:rFonts w:ascii="Times New Roman" w:hAnsi="Times New Roman" w:cs="Times New Roman"/>
                <w:color w:val="231F20"/>
                <w:spacing w:val="-32"/>
                <w:sz w:val="24"/>
                <w:szCs w:val="24"/>
              </w:rPr>
              <w:t xml:space="preserve"> </w:t>
            </w:r>
            <w:r w:rsidRPr="0098532B">
              <w:rPr>
                <w:rFonts w:ascii="Times New Roman" w:hAnsi="Times New Roman" w:cs="Times New Roman"/>
                <w:color w:val="231F20"/>
                <w:sz w:val="24"/>
                <w:szCs w:val="24"/>
              </w:rPr>
              <w:t xml:space="preserve">Municípios a competência para dispor </w:t>
            </w:r>
            <w:r w:rsidRPr="0098532B">
              <w:rPr>
                <w:rFonts w:ascii="Times New Roman" w:hAnsi="Times New Roman" w:cs="Times New Roman"/>
                <w:b/>
                <w:color w:val="231F20"/>
                <w:sz w:val="24"/>
                <w:szCs w:val="24"/>
              </w:rPr>
              <w:t>sobre o que for de interesse local e nisso se inclui o plano diretor</w:t>
            </w:r>
            <w:r w:rsidRPr="0098532B">
              <w:rPr>
                <w:rFonts w:ascii="Times New Roman" w:hAnsi="Times New Roman" w:cs="Times New Roman"/>
                <w:color w:val="231F20"/>
                <w:spacing w:val="-12"/>
                <w:sz w:val="24"/>
                <w:szCs w:val="24"/>
              </w:rPr>
              <w:t xml:space="preserve"> </w:t>
            </w:r>
            <w:r w:rsidRPr="0098532B">
              <w:rPr>
                <w:rFonts w:ascii="Times New Roman" w:hAnsi="Times New Roman" w:cs="Times New Roman"/>
                <w:color w:val="231F20"/>
                <w:sz w:val="24"/>
                <w:szCs w:val="24"/>
              </w:rPr>
              <w:t>(BRASIL,</w:t>
            </w:r>
            <w:r w:rsidRPr="0098532B">
              <w:rPr>
                <w:rFonts w:ascii="Times New Roman" w:hAnsi="Times New Roman" w:cs="Times New Roman"/>
                <w:color w:val="231F20"/>
                <w:spacing w:val="-12"/>
                <w:sz w:val="24"/>
                <w:szCs w:val="24"/>
              </w:rPr>
              <w:t xml:space="preserve"> </w:t>
            </w:r>
            <w:r w:rsidRPr="0098532B">
              <w:rPr>
                <w:rFonts w:ascii="Times New Roman" w:hAnsi="Times New Roman" w:cs="Times New Roman"/>
                <w:color w:val="231F20"/>
                <w:sz w:val="24"/>
                <w:szCs w:val="24"/>
              </w:rPr>
              <w:t>1988,</w:t>
            </w:r>
            <w:r w:rsidRPr="0098532B">
              <w:rPr>
                <w:rFonts w:ascii="Times New Roman" w:hAnsi="Times New Roman" w:cs="Times New Roman"/>
                <w:color w:val="231F20"/>
                <w:spacing w:val="-12"/>
                <w:sz w:val="24"/>
                <w:szCs w:val="24"/>
              </w:rPr>
              <w:t xml:space="preserve"> </w:t>
            </w:r>
            <w:r w:rsidR="000831A9" w:rsidRPr="0098532B">
              <w:rPr>
                <w:rFonts w:ascii="Times New Roman" w:hAnsi="Times New Roman" w:cs="Times New Roman"/>
                <w:color w:val="231F20"/>
                <w:sz w:val="24"/>
                <w:szCs w:val="24"/>
              </w:rPr>
              <w:t>artigos</w:t>
            </w:r>
            <w:r w:rsidRPr="0098532B">
              <w:rPr>
                <w:rFonts w:ascii="Times New Roman" w:hAnsi="Times New Roman" w:cs="Times New Roman"/>
                <w:color w:val="231F20"/>
                <w:spacing w:val="-12"/>
                <w:sz w:val="24"/>
                <w:szCs w:val="24"/>
              </w:rPr>
              <w:t xml:space="preserve"> </w:t>
            </w:r>
            <w:r w:rsidRPr="0098532B">
              <w:rPr>
                <w:rFonts w:ascii="Times New Roman" w:hAnsi="Times New Roman" w:cs="Times New Roman"/>
                <w:color w:val="231F20"/>
                <w:sz w:val="24"/>
                <w:szCs w:val="24"/>
              </w:rPr>
              <w:t>30,</w:t>
            </w:r>
            <w:r w:rsidRPr="0098532B">
              <w:rPr>
                <w:rFonts w:ascii="Times New Roman" w:hAnsi="Times New Roman" w:cs="Times New Roman"/>
                <w:color w:val="231F20"/>
                <w:spacing w:val="-12"/>
                <w:sz w:val="24"/>
                <w:szCs w:val="24"/>
              </w:rPr>
              <w:t xml:space="preserve"> </w:t>
            </w:r>
            <w:r w:rsidRPr="0098532B">
              <w:rPr>
                <w:rFonts w:ascii="Times New Roman" w:hAnsi="Times New Roman" w:cs="Times New Roman"/>
                <w:color w:val="231F20"/>
                <w:sz w:val="24"/>
                <w:szCs w:val="24"/>
              </w:rPr>
              <w:t>I</w:t>
            </w:r>
            <w:r w:rsidRPr="0098532B">
              <w:rPr>
                <w:rFonts w:ascii="Times New Roman" w:hAnsi="Times New Roman" w:cs="Times New Roman"/>
                <w:color w:val="231F20"/>
                <w:spacing w:val="-12"/>
                <w:sz w:val="24"/>
                <w:szCs w:val="24"/>
              </w:rPr>
              <w:t xml:space="preserve"> </w:t>
            </w:r>
            <w:r w:rsidRPr="0098532B">
              <w:rPr>
                <w:rFonts w:ascii="Times New Roman" w:hAnsi="Times New Roman" w:cs="Times New Roman"/>
                <w:color w:val="231F20"/>
                <w:sz w:val="24"/>
                <w:szCs w:val="24"/>
              </w:rPr>
              <w:t>e</w:t>
            </w:r>
            <w:r w:rsidRPr="0098532B">
              <w:rPr>
                <w:rFonts w:ascii="Times New Roman" w:hAnsi="Times New Roman" w:cs="Times New Roman"/>
                <w:color w:val="231F20"/>
                <w:spacing w:val="-12"/>
                <w:sz w:val="24"/>
                <w:szCs w:val="24"/>
              </w:rPr>
              <w:t xml:space="preserve"> </w:t>
            </w:r>
            <w:r w:rsidRPr="0098532B">
              <w:rPr>
                <w:rFonts w:ascii="Times New Roman" w:hAnsi="Times New Roman" w:cs="Times New Roman"/>
                <w:color w:val="231F20"/>
                <w:sz w:val="24"/>
                <w:szCs w:val="24"/>
              </w:rPr>
              <w:t>182</w:t>
            </w:r>
            <w:r w:rsidR="00600452">
              <w:rPr>
                <w:rFonts w:ascii="Times New Roman" w:hAnsi="Times New Roman" w:cs="Times New Roman"/>
                <w:color w:val="231F20"/>
                <w:sz w:val="24"/>
                <w:szCs w:val="24"/>
              </w:rPr>
              <w:t>).</w:t>
            </w:r>
          </w:p>
        </w:tc>
      </w:tr>
    </w:tbl>
    <w:p w14:paraId="36C9E803" w14:textId="2210A3E4" w:rsidR="009D4592" w:rsidRPr="0098532B" w:rsidRDefault="009D4592" w:rsidP="0098532B">
      <w:pPr>
        <w:spacing w:after="0" w:line="360" w:lineRule="auto"/>
        <w:rPr>
          <w:rFonts w:ascii="Times New Roman" w:hAnsi="Times New Roman" w:cs="Times New Roman"/>
          <w:sz w:val="24"/>
          <w:szCs w:val="24"/>
        </w:rPr>
      </w:pPr>
    </w:p>
    <w:p w14:paraId="7FB97334" w14:textId="77777777" w:rsidR="0030016E" w:rsidRPr="0098532B" w:rsidRDefault="0030016E" w:rsidP="0098532B">
      <w:pPr>
        <w:spacing w:after="0" w:line="360" w:lineRule="auto"/>
        <w:rPr>
          <w:rFonts w:ascii="Times New Roman" w:hAnsi="Times New Roman" w:cs="Times New Roman"/>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8020"/>
      </w:tblGrid>
      <w:tr w:rsidR="0030016E" w:rsidRPr="0098532B" w14:paraId="520457AD" w14:textId="77777777" w:rsidTr="00BB0DE3">
        <w:tc>
          <w:tcPr>
            <w:tcW w:w="8020" w:type="dxa"/>
            <w:shd w:val="clear" w:color="auto" w:fill="FFFF00"/>
          </w:tcPr>
          <w:p w14:paraId="18525100" w14:textId="77777777" w:rsidR="0030016E" w:rsidRPr="0098532B" w:rsidRDefault="0030016E" w:rsidP="0098532B">
            <w:pPr>
              <w:pStyle w:val="NormalWeb"/>
              <w:spacing w:before="0" w:beforeAutospacing="0" w:after="0" w:afterAutospacing="0" w:line="360" w:lineRule="auto"/>
              <w:rPr>
                <w:color w:val="000000"/>
              </w:rPr>
            </w:pPr>
            <w:r w:rsidRPr="0098532B">
              <w:rPr>
                <w:noProof/>
                <w:color w:val="FF0000"/>
                <w:lang w:val="en-US" w:eastAsia="en-US"/>
              </w:rPr>
              <w:drawing>
                <wp:inline distT="0" distB="0" distL="0" distR="0" wp14:anchorId="15D50CC3" wp14:editId="295761DE">
                  <wp:extent cx="349792" cy="313898"/>
                  <wp:effectExtent l="0" t="0" r="0" b="0"/>
                  <wp:docPr id="47" name="Imagem 47"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p>
          <w:p w14:paraId="68A38E32" w14:textId="28FA2E30" w:rsidR="0030016E" w:rsidRPr="0098532B" w:rsidRDefault="0030016E" w:rsidP="0098532B">
            <w:pPr>
              <w:pStyle w:val="NormalWeb"/>
              <w:spacing w:before="0" w:beforeAutospacing="0" w:after="0" w:afterAutospacing="0" w:line="360" w:lineRule="auto"/>
              <w:rPr>
                <w:color w:val="000000"/>
              </w:rPr>
            </w:pPr>
            <w:r w:rsidRPr="0098532B">
              <w:rPr>
                <w:color w:val="000000"/>
              </w:rPr>
              <w:t>CAPÍTULO II</w:t>
            </w:r>
            <w:r w:rsidRPr="0098532B">
              <w:rPr>
                <w:color w:val="000000"/>
              </w:rPr>
              <w:br/>
              <w:t>DA POLÍTICA URBANA</w:t>
            </w:r>
          </w:p>
          <w:p w14:paraId="6593115E" w14:textId="68DA7A9F" w:rsidR="0030016E" w:rsidRPr="0098532B" w:rsidRDefault="001959B6" w:rsidP="0098532B">
            <w:pPr>
              <w:pStyle w:val="NormalWeb"/>
              <w:spacing w:before="0" w:beforeAutospacing="0" w:after="0" w:afterAutospacing="0" w:line="360" w:lineRule="auto"/>
              <w:rPr>
                <w:color w:val="000000"/>
              </w:rPr>
            </w:pPr>
            <w:bookmarkStart w:id="95" w:name="art182"/>
            <w:bookmarkEnd w:id="95"/>
            <w:r w:rsidRPr="0098532B">
              <w:rPr>
                <w:b/>
                <w:color w:val="000000"/>
              </w:rPr>
              <w:t>Artigo</w:t>
            </w:r>
            <w:r w:rsidR="0030016E" w:rsidRPr="0098532B">
              <w:rPr>
                <w:b/>
                <w:color w:val="000000"/>
              </w:rPr>
              <w:t xml:space="preserve"> 182. A política de desenvolvimento urbano, executada pelo Poder Público municipal, conforme diretrizes gerais fixadas em lei, tem por objetivo ordenar o pleno desenvolvimento das funções sociais da cidade e garantir o bem- estar de seus habitantes</w:t>
            </w:r>
            <w:r w:rsidR="00600452">
              <w:rPr>
                <w:b/>
                <w:color w:val="000000"/>
              </w:rPr>
              <w:t xml:space="preserve"> </w:t>
            </w:r>
            <w:hyperlink r:id="rId27" w:history="1">
              <w:r w:rsidR="0030016E" w:rsidRPr="0098532B">
                <w:rPr>
                  <w:rStyle w:val="Hyperlink"/>
                </w:rPr>
                <w:t>(Regulamento)</w:t>
              </w:r>
            </w:hyperlink>
            <w:r w:rsidR="00600452">
              <w:rPr>
                <w:rStyle w:val="Hyperlink"/>
              </w:rPr>
              <w:t xml:space="preserve"> </w:t>
            </w:r>
            <w:r w:rsidR="0030016E" w:rsidRPr="0098532B">
              <w:rPr>
                <w:color w:val="000000"/>
              </w:rPr>
              <w:t>(</w:t>
            </w:r>
            <w:hyperlink r:id="rId28" w:history="1">
              <w:r w:rsidR="0030016E" w:rsidRPr="0098532B">
                <w:rPr>
                  <w:rStyle w:val="Hyperlink"/>
                </w:rPr>
                <w:t>Vide Lei n</w:t>
              </w:r>
              <w:r w:rsidR="0062793C" w:rsidRPr="0098532B">
                <w:rPr>
                  <w:rStyle w:val="Hyperlink"/>
                </w:rPr>
                <w:t>.º</w:t>
              </w:r>
              <w:r w:rsidR="0030016E" w:rsidRPr="0098532B">
                <w:rPr>
                  <w:rStyle w:val="Hyperlink"/>
                </w:rPr>
                <w:t xml:space="preserve"> 13.311, de 11 de julho de 2016</w:t>
              </w:r>
            </w:hyperlink>
            <w:r w:rsidR="0030016E" w:rsidRPr="0098532B">
              <w:rPr>
                <w:color w:val="000000"/>
              </w:rPr>
              <w:t>)</w:t>
            </w:r>
            <w:r w:rsidR="00600452">
              <w:rPr>
                <w:color w:val="000000"/>
              </w:rPr>
              <w:t xml:space="preserve">. </w:t>
            </w:r>
          </w:p>
          <w:p w14:paraId="560E30FE" w14:textId="5E0A18FF" w:rsidR="0030016E" w:rsidRPr="0098532B" w:rsidRDefault="009B6428" w:rsidP="0098532B">
            <w:pPr>
              <w:pStyle w:val="NormalWeb"/>
              <w:spacing w:before="0" w:beforeAutospacing="0" w:after="0" w:afterAutospacing="0" w:line="360" w:lineRule="auto"/>
              <w:rPr>
                <w:color w:val="000000"/>
              </w:rPr>
            </w:pPr>
            <w:bookmarkStart w:id="96" w:name="art182§1"/>
            <w:bookmarkStart w:id="97" w:name="182§1"/>
            <w:bookmarkEnd w:id="96"/>
            <w:bookmarkEnd w:id="97"/>
            <w:r w:rsidRPr="0098532B">
              <w:rPr>
                <w:color w:val="000000"/>
              </w:rPr>
              <w:t>parágrafo</w:t>
            </w:r>
            <w:r w:rsidR="0030016E" w:rsidRPr="0098532B">
              <w:rPr>
                <w:color w:val="000000"/>
              </w:rPr>
              <w:t xml:space="preserve"> 1</w:t>
            </w:r>
            <w:r w:rsidR="0062793C" w:rsidRPr="0098532B">
              <w:rPr>
                <w:color w:val="000000"/>
              </w:rPr>
              <w:t>.º</w:t>
            </w:r>
            <w:r w:rsidR="0030016E" w:rsidRPr="0098532B">
              <w:rPr>
                <w:color w:val="000000"/>
              </w:rPr>
              <w:t xml:space="preserve"> O plano diretor, aprovado pela Câmara Municipal, obrigatório para cidades com mais de vinte mil habitantes, é o instrumento básico da política de desenvolvimento e de expansão urbana.</w:t>
            </w:r>
          </w:p>
          <w:p w14:paraId="797A650C" w14:textId="453D44A3" w:rsidR="0030016E" w:rsidRPr="0098532B" w:rsidRDefault="009B6428" w:rsidP="0098532B">
            <w:pPr>
              <w:pStyle w:val="NormalWeb"/>
              <w:spacing w:before="0" w:beforeAutospacing="0" w:after="0" w:afterAutospacing="0" w:line="360" w:lineRule="auto"/>
              <w:rPr>
                <w:color w:val="000000"/>
              </w:rPr>
            </w:pPr>
            <w:bookmarkStart w:id="98" w:name="art182§2"/>
            <w:bookmarkEnd w:id="98"/>
            <w:r w:rsidRPr="0098532B">
              <w:rPr>
                <w:color w:val="000000"/>
              </w:rPr>
              <w:t>parágrafo</w:t>
            </w:r>
            <w:r w:rsidR="0030016E" w:rsidRPr="0098532B">
              <w:rPr>
                <w:color w:val="000000"/>
              </w:rPr>
              <w:t xml:space="preserve"> 2</w:t>
            </w:r>
            <w:r w:rsidR="0062793C" w:rsidRPr="0098532B">
              <w:rPr>
                <w:color w:val="000000"/>
              </w:rPr>
              <w:t>.º</w:t>
            </w:r>
            <w:r w:rsidR="0030016E" w:rsidRPr="0098532B">
              <w:rPr>
                <w:color w:val="000000"/>
              </w:rPr>
              <w:t xml:space="preserve"> A propriedade urbana cumpre sua função social quando atende às exigências fundamentais de ordenação da cidade expressas no plano diretor.</w:t>
            </w:r>
          </w:p>
          <w:p w14:paraId="67838953" w14:textId="522A9403" w:rsidR="0030016E" w:rsidRPr="0098532B" w:rsidRDefault="009B6428" w:rsidP="0098532B">
            <w:pPr>
              <w:pStyle w:val="NormalWeb"/>
              <w:spacing w:before="0" w:beforeAutospacing="0" w:after="0" w:afterAutospacing="0" w:line="360" w:lineRule="auto"/>
              <w:rPr>
                <w:color w:val="000000"/>
              </w:rPr>
            </w:pPr>
            <w:bookmarkStart w:id="99" w:name="art182§3"/>
            <w:bookmarkEnd w:id="99"/>
            <w:r w:rsidRPr="0098532B">
              <w:rPr>
                <w:color w:val="000000"/>
              </w:rPr>
              <w:t>parágrafo</w:t>
            </w:r>
            <w:r w:rsidR="0030016E" w:rsidRPr="0098532B">
              <w:rPr>
                <w:color w:val="000000"/>
              </w:rPr>
              <w:t xml:space="preserve"> 3</w:t>
            </w:r>
            <w:r w:rsidR="0062793C" w:rsidRPr="0098532B">
              <w:rPr>
                <w:color w:val="000000"/>
              </w:rPr>
              <w:t>.º</w:t>
            </w:r>
            <w:r w:rsidR="0030016E" w:rsidRPr="0098532B">
              <w:rPr>
                <w:color w:val="000000"/>
              </w:rPr>
              <w:t xml:space="preserve"> As desapropriações de imóveis urbanos serão feitas com prévia e justa indenização em dinheiro.</w:t>
            </w:r>
          </w:p>
          <w:p w14:paraId="3C381AAE" w14:textId="45D179B6" w:rsidR="0030016E" w:rsidRPr="0098532B" w:rsidRDefault="009B6428" w:rsidP="0098532B">
            <w:pPr>
              <w:pStyle w:val="NormalWeb"/>
              <w:spacing w:before="0" w:beforeAutospacing="0" w:after="0" w:afterAutospacing="0" w:line="360" w:lineRule="auto"/>
              <w:rPr>
                <w:color w:val="000000"/>
              </w:rPr>
            </w:pPr>
            <w:bookmarkStart w:id="100" w:name="art182§4"/>
            <w:bookmarkEnd w:id="100"/>
            <w:r w:rsidRPr="0098532B">
              <w:rPr>
                <w:color w:val="000000"/>
              </w:rPr>
              <w:t>parágrafo</w:t>
            </w:r>
            <w:r w:rsidR="0030016E" w:rsidRPr="0098532B">
              <w:rPr>
                <w:color w:val="000000"/>
              </w:rPr>
              <w:t xml:space="preserve"> 4</w:t>
            </w:r>
            <w:r w:rsidR="0062793C" w:rsidRPr="0098532B">
              <w:rPr>
                <w:color w:val="000000"/>
              </w:rPr>
              <w:t>.º</w:t>
            </w:r>
            <w:r w:rsidR="0030016E" w:rsidRPr="0098532B">
              <w:rPr>
                <w:color w:val="000000"/>
              </w:rPr>
              <w:t xml:space="preserve"> É facultado ao Poder Público municipal, mediante lei específica para área incluída no plano diretor, exigir, nos termos da lei federal, do proprietário do solo urbano não edificado, subutilizado ou não utilizado, que promova seu adequado aproveitamento,      sob pena, sucessivamente, de:</w:t>
            </w:r>
          </w:p>
          <w:p w14:paraId="4F6463C5" w14:textId="77777777" w:rsidR="0030016E" w:rsidRPr="0098532B" w:rsidRDefault="0030016E" w:rsidP="0098532B">
            <w:pPr>
              <w:pStyle w:val="NormalWeb"/>
              <w:spacing w:before="0" w:beforeAutospacing="0" w:after="0" w:afterAutospacing="0" w:line="360" w:lineRule="auto"/>
              <w:rPr>
                <w:color w:val="000000"/>
              </w:rPr>
            </w:pPr>
            <w:bookmarkStart w:id="101" w:name="art182i"/>
            <w:bookmarkEnd w:id="101"/>
            <w:r w:rsidRPr="0098532B">
              <w:rPr>
                <w:color w:val="000000"/>
              </w:rPr>
              <w:t>I - parcelamento ou edificação compulsórios;</w:t>
            </w:r>
          </w:p>
          <w:p w14:paraId="59545F3F" w14:textId="77777777" w:rsidR="0030016E" w:rsidRPr="0098532B" w:rsidRDefault="0030016E" w:rsidP="0098532B">
            <w:pPr>
              <w:pStyle w:val="NormalWeb"/>
              <w:spacing w:before="0" w:beforeAutospacing="0" w:after="0" w:afterAutospacing="0" w:line="360" w:lineRule="auto"/>
              <w:rPr>
                <w:color w:val="000000"/>
              </w:rPr>
            </w:pPr>
            <w:bookmarkStart w:id="102" w:name="art182ii"/>
            <w:bookmarkEnd w:id="102"/>
            <w:r w:rsidRPr="0098532B">
              <w:rPr>
                <w:color w:val="000000"/>
              </w:rPr>
              <w:lastRenderedPageBreak/>
              <w:t>II - imposto sobre a propriedade predial e territorial urbana progressivo no tempo;</w:t>
            </w:r>
          </w:p>
          <w:p w14:paraId="14D6D632" w14:textId="77777777" w:rsidR="0030016E" w:rsidRPr="0098532B" w:rsidRDefault="0030016E" w:rsidP="0098532B">
            <w:pPr>
              <w:pStyle w:val="NormalWeb"/>
              <w:spacing w:before="0" w:beforeAutospacing="0" w:after="0" w:afterAutospacing="0" w:line="360" w:lineRule="auto"/>
              <w:rPr>
                <w:color w:val="000000"/>
              </w:rPr>
            </w:pPr>
            <w:bookmarkStart w:id="103" w:name="art182iii"/>
            <w:bookmarkEnd w:id="103"/>
            <w:r w:rsidRPr="0098532B">
              <w:rPr>
                <w:color w:val="000000"/>
              </w:rPr>
              <w:t>III - desapropriação com pagamento mediante títulos da dívida pública de emissão previamente aprovada pelo Senado Federal, com prazo de resgate de até dez anos, em parcelas anuais, iguais e sucessivas, assegurados o valor real da indenização e os juros legais.</w:t>
            </w:r>
          </w:p>
          <w:p w14:paraId="10E3FBA2" w14:textId="08DF1E3C" w:rsidR="0030016E" w:rsidRPr="0098532B" w:rsidRDefault="001959B6" w:rsidP="0098532B">
            <w:pPr>
              <w:pStyle w:val="NormalWeb"/>
              <w:spacing w:before="0" w:beforeAutospacing="0" w:after="0" w:afterAutospacing="0" w:line="360" w:lineRule="auto"/>
              <w:rPr>
                <w:color w:val="000000"/>
              </w:rPr>
            </w:pPr>
            <w:bookmarkStart w:id="104" w:name="art183"/>
            <w:bookmarkEnd w:id="104"/>
            <w:r w:rsidRPr="0098532B">
              <w:rPr>
                <w:color w:val="000000"/>
              </w:rPr>
              <w:t>Artigo</w:t>
            </w:r>
            <w:r w:rsidR="0030016E" w:rsidRPr="0098532B">
              <w:rPr>
                <w:color w:val="000000"/>
              </w:rPr>
              <w:t xml:space="preserve"> 183. Aquele que possuir como sua área urbana de até duzentos e cinqüenta metros quadrados, por cinco anos, ininterruptamente e sem oposição, utilizando-a para sua moradia ou de sua família, adquirir-lhe-á o domínio, desde que não seja proprietário de outro imóvel urbano ou rural</w:t>
            </w:r>
            <w:r w:rsidR="00F81B2C">
              <w:rPr>
                <w:color w:val="000000"/>
              </w:rPr>
              <w:t xml:space="preserve"> </w:t>
            </w:r>
            <w:hyperlink r:id="rId29" w:history="1">
              <w:r w:rsidR="0030016E" w:rsidRPr="0098532B">
                <w:rPr>
                  <w:rStyle w:val="Hyperlink"/>
                </w:rPr>
                <w:t>(Regulamento)</w:t>
              </w:r>
            </w:hyperlink>
            <w:r w:rsidR="00F81B2C">
              <w:rPr>
                <w:rStyle w:val="Hyperlink"/>
              </w:rPr>
              <w:t>.</w:t>
            </w:r>
          </w:p>
          <w:p w14:paraId="15392390" w14:textId="2DB59AF6" w:rsidR="0030016E" w:rsidRPr="0098532B" w:rsidRDefault="009B6428" w:rsidP="0098532B">
            <w:pPr>
              <w:pStyle w:val="NormalWeb"/>
              <w:spacing w:before="0" w:beforeAutospacing="0" w:after="0" w:afterAutospacing="0" w:line="360" w:lineRule="auto"/>
              <w:rPr>
                <w:color w:val="000000"/>
              </w:rPr>
            </w:pPr>
            <w:bookmarkStart w:id="105" w:name="art183§1"/>
            <w:bookmarkEnd w:id="105"/>
            <w:r w:rsidRPr="0098532B">
              <w:rPr>
                <w:color w:val="000000"/>
              </w:rPr>
              <w:t>parágrafo</w:t>
            </w:r>
            <w:r w:rsidR="0030016E" w:rsidRPr="0098532B">
              <w:rPr>
                <w:color w:val="000000"/>
              </w:rPr>
              <w:t xml:space="preserve"> 1</w:t>
            </w:r>
            <w:r w:rsidR="0062793C" w:rsidRPr="0098532B">
              <w:rPr>
                <w:color w:val="000000"/>
              </w:rPr>
              <w:t>.º</w:t>
            </w:r>
            <w:r w:rsidR="0030016E" w:rsidRPr="0098532B">
              <w:rPr>
                <w:color w:val="000000"/>
              </w:rPr>
              <w:t xml:space="preserve"> O título de domínio e a concessão de uso serão conferidos ao homem ou à mulher, ou a ambos, independentemente do estado civil.</w:t>
            </w:r>
          </w:p>
          <w:p w14:paraId="4C15F725" w14:textId="3565F82A" w:rsidR="0030016E" w:rsidRPr="0098532B" w:rsidRDefault="009B6428" w:rsidP="0098532B">
            <w:pPr>
              <w:pStyle w:val="NormalWeb"/>
              <w:spacing w:before="0" w:beforeAutospacing="0" w:after="0" w:afterAutospacing="0" w:line="360" w:lineRule="auto"/>
              <w:rPr>
                <w:color w:val="000000"/>
              </w:rPr>
            </w:pPr>
            <w:bookmarkStart w:id="106" w:name="art183§2"/>
            <w:bookmarkEnd w:id="106"/>
            <w:r w:rsidRPr="0098532B">
              <w:rPr>
                <w:color w:val="000000"/>
              </w:rPr>
              <w:t>parágrafo</w:t>
            </w:r>
            <w:r w:rsidR="0030016E" w:rsidRPr="0098532B">
              <w:rPr>
                <w:color w:val="000000"/>
              </w:rPr>
              <w:t xml:space="preserve"> 2</w:t>
            </w:r>
            <w:r w:rsidR="0062793C" w:rsidRPr="0098532B">
              <w:rPr>
                <w:color w:val="000000"/>
              </w:rPr>
              <w:t>.º</w:t>
            </w:r>
            <w:r w:rsidR="0030016E" w:rsidRPr="0098532B">
              <w:rPr>
                <w:color w:val="000000"/>
              </w:rPr>
              <w:t xml:space="preserve"> Esse direito não será reconhecido ao mesmo possuidor mais de uma vez.</w:t>
            </w:r>
          </w:p>
          <w:p w14:paraId="01B72A40" w14:textId="05FE1602" w:rsidR="0030016E" w:rsidRPr="0098532B" w:rsidRDefault="009B6428" w:rsidP="0098532B">
            <w:pPr>
              <w:pStyle w:val="NormalWeb"/>
              <w:spacing w:before="0" w:beforeAutospacing="0" w:after="0" w:afterAutospacing="0" w:line="360" w:lineRule="auto"/>
              <w:rPr>
                <w:color w:val="000000"/>
              </w:rPr>
            </w:pPr>
            <w:bookmarkStart w:id="107" w:name="art183§3"/>
            <w:bookmarkEnd w:id="107"/>
            <w:r w:rsidRPr="0098532B">
              <w:rPr>
                <w:color w:val="000000"/>
              </w:rPr>
              <w:t>parágrafo</w:t>
            </w:r>
            <w:r w:rsidR="0030016E" w:rsidRPr="0098532B">
              <w:rPr>
                <w:color w:val="000000"/>
              </w:rPr>
              <w:t xml:space="preserve"> 3</w:t>
            </w:r>
            <w:r w:rsidR="0062793C" w:rsidRPr="0098532B">
              <w:rPr>
                <w:color w:val="000000"/>
              </w:rPr>
              <w:t>.º</w:t>
            </w:r>
            <w:r w:rsidR="0030016E" w:rsidRPr="0098532B">
              <w:rPr>
                <w:color w:val="000000"/>
              </w:rPr>
              <w:t xml:space="preserve"> Os imóveis públicos não serão adquiridos por usucapião.</w:t>
            </w:r>
          </w:p>
          <w:p w14:paraId="5F336707" w14:textId="77777777" w:rsidR="0030016E" w:rsidRPr="0098532B" w:rsidRDefault="0030016E" w:rsidP="0098532B">
            <w:pPr>
              <w:spacing w:line="360" w:lineRule="auto"/>
              <w:rPr>
                <w:rFonts w:ascii="Times New Roman" w:hAnsi="Times New Roman" w:cs="Times New Roman"/>
                <w:sz w:val="24"/>
                <w:szCs w:val="24"/>
              </w:rPr>
            </w:pPr>
          </w:p>
        </w:tc>
      </w:tr>
    </w:tbl>
    <w:p w14:paraId="08857E77" w14:textId="77777777" w:rsidR="0030016E" w:rsidRPr="0098532B" w:rsidRDefault="0030016E" w:rsidP="0098532B">
      <w:pPr>
        <w:spacing w:after="0" w:line="360" w:lineRule="auto"/>
        <w:rPr>
          <w:rFonts w:ascii="Times New Roman" w:hAnsi="Times New Roman" w:cs="Times New Roman"/>
          <w:sz w:val="24"/>
          <w:szCs w:val="24"/>
        </w:rPr>
      </w:pPr>
    </w:p>
    <w:p w14:paraId="0945214B" w14:textId="77777777" w:rsidR="004C7261" w:rsidRPr="0098532B" w:rsidRDefault="004C7261" w:rsidP="0098532B">
      <w:pPr>
        <w:spacing w:after="0" w:line="360" w:lineRule="auto"/>
        <w:rPr>
          <w:rFonts w:ascii="Times New Roman" w:hAnsi="Times New Roman" w:cs="Times New Roman"/>
          <w:sz w:val="24"/>
          <w:szCs w:val="24"/>
        </w:rPr>
      </w:pPr>
    </w:p>
    <w:p w14:paraId="27258136" w14:textId="47E30A52" w:rsidR="00313EC3" w:rsidRPr="0098532B" w:rsidRDefault="006E139D" w:rsidP="00BB0DE3">
      <w:pPr>
        <w:widowControl w:val="0"/>
        <w:shd w:val="clear" w:color="auto" w:fill="FFFF00"/>
        <w:autoSpaceDE w:val="0"/>
        <w:autoSpaceDN w:val="0"/>
        <w:spacing w:after="0" w:line="360" w:lineRule="auto"/>
        <w:rPr>
          <w:rFonts w:ascii="Times New Roman" w:hAnsi="Times New Roman" w:cs="Times New Roman"/>
          <w:b/>
          <w:sz w:val="24"/>
          <w:szCs w:val="24"/>
        </w:rPr>
      </w:pPr>
      <w:r w:rsidRPr="0098532B">
        <w:rPr>
          <w:rFonts w:ascii="Times New Roman" w:hAnsi="Times New Roman" w:cs="Times New Roman"/>
          <w:b/>
          <w:color w:val="231F20"/>
          <w:sz w:val="24"/>
          <w:szCs w:val="24"/>
        </w:rPr>
        <w:t xml:space="preserve">3.4.4 </w:t>
      </w:r>
      <w:r w:rsidR="004C7261" w:rsidRPr="0098532B">
        <w:rPr>
          <w:rFonts w:ascii="Times New Roman" w:hAnsi="Times New Roman" w:cs="Times New Roman"/>
          <w:b/>
          <w:color w:val="231F20"/>
          <w:sz w:val="24"/>
          <w:szCs w:val="24"/>
        </w:rPr>
        <w:t>AS COMPETÊNCIAS PRIVATIVAS DOS MUNICÍPIOS</w:t>
      </w:r>
    </w:p>
    <w:p w14:paraId="0B431266" w14:textId="77777777" w:rsidR="00313EC3" w:rsidRPr="0098532B" w:rsidRDefault="00313EC3" w:rsidP="0098532B">
      <w:pPr>
        <w:spacing w:after="0" w:line="360" w:lineRule="auto"/>
        <w:rPr>
          <w:rFonts w:ascii="Times New Roman" w:hAnsi="Times New Roman" w:cs="Times New Roman"/>
          <w:sz w:val="24"/>
          <w:szCs w:val="24"/>
        </w:rPr>
      </w:pPr>
    </w:p>
    <w:p w14:paraId="3ABCFBE3" w14:textId="02D03CA8" w:rsidR="00313EC3" w:rsidRPr="0098532B" w:rsidRDefault="00313EC3" w:rsidP="0098532B">
      <w:pPr>
        <w:pStyle w:val="BodyText"/>
        <w:spacing w:line="360" w:lineRule="auto"/>
        <w:jc w:val="left"/>
        <w:rPr>
          <w:color w:val="231F20"/>
          <w:sz w:val="24"/>
          <w:szCs w:val="24"/>
        </w:rPr>
      </w:pPr>
      <w:r w:rsidRPr="0098532B">
        <w:rPr>
          <w:color w:val="231F20"/>
          <w:spacing w:val="-3"/>
          <w:sz w:val="24"/>
          <w:szCs w:val="24"/>
        </w:rPr>
        <w:t>Para</w:t>
      </w:r>
      <w:r w:rsidRPr="0098532B">
        <w:rPr>
          <w:color w:val="231F20"/>
          <w:spacing w:val="-16"/>
          <w:sz w:val="24"/>
          <w:szCs w:val="24"/>
        </w:rPr>
        <w:t xml:space="preserve"> </w:t>
      </w:r>
      <w:r w:rsidRPr="0098532B">
        <w:rPr>
          <w:color w:val="231F20"/>
          <w:spacing w:val="-3"/>
          <w:sz w:val="24"/>
          <w:szCs w:val="24"/>
        </w:rPr>
        <w:t>definir</w:t>
      </w:r>
      <w:r w:rsidRPr="0098532B">
        <w:rPr>
          <w:color w:val="231F20"/>
          <w:spacing w:val="-16"/>
          <w:sz w:val="24"/>
          <w:szCs w:val="24"/>
        </w:rPr>
        <w:t xml:space="preserve"> </w:t>
      </w:r>
      <w:r w:rsidRPr="0098532B">
        <w:rPr>
          <w:color w:val="231F20"/>
          <w:sz w:val="24"/>
          <w:szCs w:val="24"/>
        </w:rPr>
        <w:t>as</w:t>
      </w:r>
      <w:r w:rsidRPr="0098532B">
        <w:rPr>
          <w:color w:val="231F20"/>
          <w:spacing w:val="-16"/>
          <w:sz w:val="24"/>
          <w:szCs w:val="24"/>
        </w:rPr>
        <w:t xml:space="preserve"> </w:t>
      </w:r>
      <w:r w:rsidRPr="0098532B">
        <w:rPr>
          <w:color w:val="231F20"/>
          <w:spacing w:val="-3"/>
          <w:sz w:val="24"/>
          <w:szCs w:val="24"/>
        </w:rPr>
        <w:t>competências</w:t>
      </w:r>
      <w:r w:rsidRPr="0098532B">
        <w:rPr>
          <w:color w:val="231F20"/>
          <w:spacing w:val="-16"/>
          <w:sz w:val="24"/>
          <w:szCs w:val="24"/>
        </w:rPr>
        <w:t xml:space="preserve"> </w:t>
      </w:r>
      <w:r w:rsidRPr="0098532B">
        <w:rPr>
          <w:color w:val="231F20"/>
          <w:spacing w:val="-3"/>
          <w:sz w:val="24"/>
          <w:szCs w:val="24"/>
        </w:rPr>
        <w:t xml:space="preserve">legislativas </w:t>
      </w:r>
      <w:r w:rsidRPr="0098532B">
        <w:rPr>
          <w:color w:val="231F20"/>
          <w:sz w:val="24"/>
          <w:szCs w:val="24"/>
        </w:rPr>
        <w:t xml:space="preserve">privativas dos Municípios, a Constituição Federal diz caber-lhes legislar sobre </w:t>
      </w:r>
      <w:r w:rsidRPr="0098532B">
        <w:rPr>
          <w:color w:val="231F20"/>
          <w:spacing w:val="1"/>
          <w:sz w:val="24"/>
          <w:szCs w:val="24"/>
        </w:rPr>
        <w:t>as</w:t>
      </w:r>
      <w:r w:rsidRPr="0098532B">
        <w:rPr>
          <w:color w:val="231F20"/>
          <w:sz w:val="24"/>
          <w:szCs w:val="24"/>
        </w:rPr>
        <w:t xml:space="preserve">suntos de interesse local (BRASIL, 1988, </w:t>
      </w:r>
      <w:r w:rsidR="001959B6" w:rsidRPr="0098532B">
        <w:rPr>
          <w:color w:val="231F20"/>
          <w:sz w:val="24"/>
          <w:szCs w:val="24"/>
        </w:rPr>
        <w:t>artigo</w:t>
      </w:r>
      <w:r w:rsidRPr="0098532B">
        <w:rPr>
          <w:color w:val="231F20"/>
          <w:spacing w:val="-11"/>
          <w:sz w:val="24"/>
          <w:szCs w:val="24"/>
        </w:rPr>
        <w:t xml:space="preserve"> </w:t>
      </w:r>
      <w:r w:rsidRPr="0098532B">
        <w:rPr>
          <w:color w:val="231F20"/>
          <w:sz w:val="24"/>
          <w:szCs w:val="24"/>
        </w:rPr>
        <w:t>30,</w:t>
      </w:r>
      <w:r w:rsidRPr="0098532B">
        <w:rPr>
          <w:color w:val="231F20"/>
          <w:spacing w:val="-11"/>
          <w:sz w:val="24"/>
          <w:szCs w:val="24"/>
        </w:rPr>
        <w:t xml:space="preserve"> </w:t>
      </w:r>
      <w:r w:rsidRPr="0098532B">
        <w:rPr>
          <w:color w:val="231F20"/>
          <w:sz w:val="24"/>
          <w:szCs w:val="24"/>
        </w:rPr>
        <w:t>I).</w:t>
      </w:r>
      <w:r w:rsidRPr="0098532B">
        <w:rPr>
          <w:color w:val="231F20"/>
          <w:spacing w:val="-11"/>
          <w:sz w:val="24"/>
          <w:szCs w:val="24"/>
        </w:rPr>
        <w:t xml:space="preserve"> </w:t>
      </w:r>
      <w:r w:rsidRPr="0098532B">
        <w:rPr>
          <w:color w:val="231F20"/>
          <w:sz w:val="24"/>
          <w:szCs w:val="24"/>
        </w:rPr>
        <w:t>Em</w:t>
      </w:r>
      <w:r w:rsidRPr="0098532B">
        <w:rPr>
          <w:color w:val="231F20"/>
          <w:spacing w:val="-11"/>
          <w:sz w:val="24"/>
          <w:szCs w:val="24"/>
        </w:rPr>
        <w:t xml:space="preserve"> </w:t>
      </w:r>
      <w:r w:rsidRPr="0098532B">
        <w:rPr>
          <w:color w:val="231F20"/>
          <w:sz w:val="24"/>
          <w:szCs w:val="24"/>
        </w:rPr>
        <w:t>linhas</w:t>
      </w:r>
      <w:r w:rsidRPr="0098532B">
        <w:rPr>
          <w:color w:val="231F20"/>
          <w:spacing w:val="-11"/>
          <w:sz w:val="24"/>
          <w:szCs w:val="24"/>
        </w:rPr>
        <w:t xml:space="preserve"> </w:t>
      </w:r>
      <w:r w:rsidRPr="0098532B">
        <w:rPr>
          <w:color w:val="231F20"/>
          <w:sz w:val="24"/>
          <w:szCs w:val="24"/>
        </w:rPr>
        <w:t>gerais,</w:t>
      </w:r>
      <w:r w:rsidRPr="0098532B">
        <w:rPr>
          <w:color w:val="231F20"/>
          <w:spacing w:val="-11"/>
          <w:sz w:val="24"/>
          <w:szCs w:val="24"/>
        </w:rPr>
        <w:t xml:space="preserve"> </w:t>
      </w:r>
      <w:r w:rsidRPr="0098532B">
        <w:rPr>
          <w:color w:val="231F20"/>
          <w:sz w:val="24"/>
          <w:szCs w:val="24"/>
        </w:rPr>
        <w:t>esse</w:t>
      </w:r>
      <w:r w:rsidRPr="0098532B">
        <w:rPr>
          <w:color w:val="231F20"/>
          <w:spacing w:val="-11"/>
          <w:sz w:val="24"/>
          <w:szCs w:val="24"/>
        </w:rPr>
        <w:t xml:space="preserve"> </w:t>
      </w:r>
      <w:r w:rsidRPr="0098532B">
        <w:rPr>
          <w:color w:val="231F20"/>
          <w:sz w:val="24"/>
          <w:szCs w:val="24"/>
        </w:rPr>
        <w:t>é</w:t>
      </w:r>
      <w:r w:rsidRPr="0098532B">
        <w:rPr>
          <w:color w:val="231F20"/>
          <w:spacing w:val="-11"/>
          <w:sz w:val="24"/>
          <w:szCs w:val="24"/>
        </w:rPr>
        <w:t xml:space="preserve"> </w:t>
      </w:r>
      <w:r w:rsidRPr="0098532B">
        <w:rPr>
          <w:color w:val="231F20"/>
          <w:sz w:val="24"/>
          <w:szCs w:val="24"/>
        </w:rPr>
        <w:t>o</w:t>
      </w:r>
      <w:r w:rsidRPr="0098532B">
        <w:rPr>
          <w:color w:val="231F20"/>
          <w:spacing w:val="-11"/>
          <w:sz w:val="24"/>
          <w:szCs w:val="24"/>
        </w:rPr>
        <w:t xml:space="preserve"> </w:t>
      </w:r>
      <w:r w:rsidRPr="0098532B">
        <w:rPr>
          <w:color w:val="231F20"/>
          <w:sz w:val="24"/>
          <w:szCs w:val="24"/>
        </w:rPr>
        <w:t>critério adotado</w:t>
      </w:r>
      <w:r w:rsidRPr="0098532B">
        <w:rPr>
          <w:color w:val="231F20"/>
          <w:spacing w:val="-9"/>
          <w:sz w:val="24"/>
          <w:szCs w:val="24"/>
        </w:rPr>
        <w:t xml:space="preserve"> </w:t>
      </w:r>
      <w:r w:rsidRPr="0098532B">
        <w:rPr>
          <w:color w:val="231F20"/>
          <w:sz w:val="24"/>
          <w:szCs w:val="24"/>
        </w:rPr>
        <w:t>para</w:t>
      </w:r>
      <w:r w:rsidRPr="0098532B">
        <w:rPr>
          <w:color w:val="231F20"/>
          <w:spacing w:val="-9"/>
          <w:sz w:val="24"/>
          <w:szCs w:val="24"/>
        </w:rPr>
        <w:t xml:space="preserve"> </w:t>
      </w:r>
      <w:r w:rsidRPr="0098532B">
        <w:rPr>
          <w:color w:val="231F20"/>
          <w:sz w:val="24"/>
          <w:szCs w:val="24"/>
        </w:rPr>
        <w:t>a</w:t>
      </w:r>
      <w:r w:rsidRPr="0098532B">
        <w:rPr>
          <w:color w:val="231F20"/>
          <w:spacing w:val="-9"/>
          <w:sz w:val="24"/>
          <w:szCs w:val="24"/>
        </w:rPr>
        <w:t xml:space="preserve"> </w:t>
      </w:r>
      <w:r w:rsidRPr="0098532B">
        <w:rPr>
          <w:color w:val="231F20"/>
          <w:sz w:val="24"/>
          <w:szCs w:val="24"/>
        </w:rPr>
        <w:t>delimitação</w:t>
      </w:r>
      <w:r w:rsidRPr="0098532B">
        <w:rPr>
          <w:color w:val="231F20"/>
          <w:spacing w:val="-9"/>
          <w:sz w:val="24"/>
          <w:szCs w:val="24"/>
        </w:rPr>
        <w:t xml:space="preserve"> </w:t>
      </w:r>
      <w:r w:rsidRPr="0098532B">
        <w:rPr>
          <w:color w:val="231F20"/>
          <w:sz w:val="24"/>
          <w:szCs w:val="24"/>
        </w:rPr>
        <w:t>das</w:t>
      </w:r>
      <w:r w:rsidRPr="0098532B">
        <w:rPr>
          <w:color w:val="231F20"/>
          <w:spacing w:val="-9"/>
          <w:sz w:val="24"/>
          <w:szCs w:val="24"/>
        </w:rPr>
        <w:t xml:space="preserve"> </w:t>
      </w:r>
      <w:r w:rsidRPr="0098532B">
        <w:rPr>
          <w:color w:val="231F20"/>
          <w:sz w:val="24"/>
          <w:szCs w:val="24"/>
        </w:rPr>
        <w:t>compe</w:t>
      </w:r>
      <w:r w:rsidR="004C7261" w:rsidRPr="0098532B">
        <w:rPr>
          <w:color w:val="231F20"/>
          <w:sz w:val="24"/>
          <w:szCs w:val="24"/>
        </w:rPr>
        <w:t>tên</w:t>
      </w:r>
      <w:r w:rsidRPr="0098532B">
        <w:rPr>
          <w:color w:val="231F20"/>
          <w:sz w:val="24"/>
          <w:szCs w:val="24"/>
        </w:rPr>
        <w:t xml:space="preserve">cias municipais: o do “peculiar interesse” ou do “interesse local”. </w:t>
      </w:r>
    </w:p>
    <w:p w14:paraId="6C0FD908" w14:textId="77777777" w:rsidR="006E139D" w:rsidRPr="0098532B" w:rsidRDefault="006E139D" w:rsidP="0098532B">
      <w:pPr>
        <w:pStyle w:val="BodyText"/>
        <w:spacing w:line="360" w:lineRule="auto"/>
        <w:jc w:val="left"/>
        <w:rPr>
          <w:color w:val="231F20"/>
          <w:sz w:val="24"/>
          <w:szCs w:val="24"/>
        </w:rPr>
      </w:pPr>
    </w:p>
    <w:p w14:paraId="733942CE" w14:textId="4F88AAE6" w:rsidR="004C7261" w:rsidRPr="0098532B" w:rsidRDefault="00313EC3" w:rsidP="0098532B">
      <w:pPr>
        <w:pStyle w:val="BodyText"/>
        <w:spacing w:line="360" w:lineRule="auto"/>
        <w:jc w:val="left"/>
        <w:rPr>
          <w:b/>
          <w:color w:val="231F20"/>
          <w:sz w:val="24"/>
          <w:szCs w:val="24"/>
        </w:rPr>
      </w:pPr>
      <w:r w:rsidRPr="0098532B">
        <w:rPr>
          <w:b/>
          <w:color w:val="231F20"/>
          <w:spacing w:val="7"/>
          <w:sz w:val="24"/>
          <w:szCs w:val="24"/>
        </w:rPr>
        <w:t xml:space="preserve">Quanto </w:t>
      </w:r>
      <w:r w:rsidRPr="0098532B">
        <w:rPr>
          <w:b/>
          <w:color w:val="231F20"/>
          <w:spacing w:val="5"/>
          <w:sz w:val="24"/>
          <w:szCs w:val="24"/>
        </w:rPr>
        <w:t xml:space="preserve">às </w:t>
      </w:r>
      <w:r w:rsidRPr="0098532B">
        <w:rPr>
          <w:b/>
          <w:color w:val="231F20"/>
          <w:spacing w:val="8"/>
          <w:sz w:val="24"/>
          <w:szCs w:val="24"/>
        </w:rPr>
        <w:t xml:space="preserve">competências </w:t>
      </w:r>
      <w:r w:rsidRPr="0098532B">
        <w:rPr>
          <w:b/>
          <w:color w:val="231F20"/>
          <w:spacing w:val="7"/>
          <w:sz w:val="24"/>
          <w:szCs w:val="24"/>
        </w:rPr>
        <w:t xml:space="preserve">materiais </w:t>
      </w:r>
      <w:r w:rsidRPr="0098532B">
        <w:rPr>
          <w:b/>
          <w:color w:val="231F20"/>
          <w:sz w:val="24"/>
          <w:szCs w:val="24"/>
        </w:rPr>
        <w:t>privativas</w:t>
      </w:r>
      <w:r w:rsidR="004C7261" w:rsidRPr="0098532B">
        <w:rPr>
          <w:b/>
          <w:color w:val="231F20"/>
          <w:sz w:val="24"/>
          <w:szCs w:val="24"/>
        </w:rPr>
        <w:t xml:space="preserve"> do Município, elas estão exem</w:t>
      </w:r>
      <w:r w:rsidRPr="0098532B">
        <w:rPr>
          <w:b/>
          <w:color w:val="231F20"/>
          <w:sz w:val="24"/>
          <w:szCs w:val="24"/>
        </w:rPr>
        <w:t>plificadas</w:t>
      </w:r>
      <w:r w:rsidRPr="0098532B">
        <w:rPr>
          <w:b/>
          <w:color w:val="231F20"/>
          <w:spacing w:val="-17"/>
          <w:sz w:val="24"/>
          <w:szCs w:val="24"/>
        </w:rPr>
        <w:t xml:space="preserve"> </w:t>
      </w:r>
      <w:r w:rsidRPr="0098532B">
        <w:rPr>
          <w:b/>
          <w:color w:val="231F20"/>
          <w:sz w:val="24"/>
          <w:szCs w:val="24"/>
        </w:rPr>
        <w:t>em</w:t>
      </w:r>
      <w:r w:rsidRPr="0098532B">
        <w:rPr>
          <w:b/>
          <w:color w:val="231F20"/>
          <w:spacing w:val="-17"/>
          <w:sz w:val="24"/>
          <w:szCs w:val="24"/>
        </w:rPr>
        <w:t xml:space="preserve"> </w:t>
      </w:r>
      <w:r w:rsidRPr="0098532B">
        <w:rPr>
          <w:b/>
          <w:color w:val="231F20"/>
          <w:sz w:val="24"/>
          <w:szCs w:val="24"/>
        </w:rPr>
        <w:t>alguns</w:t>
      </w:r>
      <w:r w:rsidRPr="0098532B">
        <w:rPr>
          <w:b/>
          <w:color w:val="231F20"/>
          <w:spacing w:val="-17"/>
          <w:sz w:val="24"/>
          <w:szCs w:val="24"/>
        </w:rPr>
        <w:t xml:space="preserve"> </w:t>
      </w:r>
      <w:r w:rsidRPr="0098532B">
        <w:rPr>
          <w:b/>
          <w:color w:val="231F20"/>
          <w:sz w:val="24"/>
          <w:szCs w:val="24"/>
        </w:rPr>
        <w:t>incisos</w:t>
      </w:r>
      <w:r w:rsidRPr="0098532B">
        <w:rPr>
          <w:b/>
          <w:color w:val="231F20"/>
          <w:spacing w:val="-17"/>
          <w:sz w:val="24"/>
          <w:szCs w:val="24"/>
        </w:rPr>
        <w:t xml:space="preserve"> </w:t>
      </w:r>
      <w:r w:rsidRPr="0098532B">
        <w:rPr>
          <w:b/>
          <w:color w:val="231F20"/>
          <w:sz w:val="24"/>
          <w:szCs w:val="24"/>
        </w:rPr>
        <w:t>do</w:t>
      </w:r>
      <w:r w:rsidRPr="0098532B">
        <w:rPr>
          <w:b/>
          <w:color w:val="231F20"/>
          <w:spacing w:val="-17"/>
          <w:sz w:val="24"/>
          <w:szCs w:val="24"/>
        </w:rPr>
        <w:t xml:space="preserve"> </w:t>
      </w:r>
      <w:r w:rsidR="001959B6" w:rsidRPr="0098532B">
        <w:rPr>
          <w:b/>
          <w:color w:val="231F20"/>
          <w:sz w:val="24"/>
          <w:szCs w:val="24"/>
        </w:rPr>
        <w:t>artigo</w:t>
      </w:r>
      <w:r w:rsidRPr="0098532B">
        <w:rPr>
          <w:b/>
          <w:color w:val="231F20"/>
          <w:spacing w:val="-17"/>
          <w:sz w:val="24"/>
          <w:szCs w:val="24"/>
        </w:rPr>
        <w:t xml:space="preserve"> </w:t>
      </w:r>
      <w:r w:rsidRPr="0098532B">
        <w:rPr>
          <w:b/>
          <w:color w:val="231F20"/>
          <w:sz w:val="24"/>
          <w:szCs w:val="24"/>
        </w:rPr>
        <w:t>30,</w:t>
      </w:r>
      <w:r w:rsidRPr="0098532B">
        <w:rPr>
          <w:b/>
          <w:color w:val="231F20"/>
          <w:spacing w:val="-17"/>
          <w:sz w:val="24"/>
          <w:szCs w:val="24"/>
        </w:rPr>
        <w:t xml:space="preserve"> </w:t>
      </w:r>
      <w:r w:rsidRPr="0098532B">
        <w:rPr>
          <w:b/>
          <w:color w:val="231F20"/>
          <w:sz w:val="24"/>
          <w:szCs w:val="24"/>
        </w:rPr>
        <w:t xml:space="preserve">mas podem ser buscadas no próprio conceito de “interesse local” e, eventualmente, em </w:t>
      </w:r>
      <w:r w:rsidRPr="0098532B">
        <w:rPr>
          <w:b/>
          <w:color w:val="231F20"/>
          <w:spacing w:val="5"/>
          <w:sz w:val="24"/>
          <w:szCs w:val="24"/>
        </w:rPr>
        <w:t xml:space="preserve">dispositivos esparsos </w:t>
      </w:r>
      <w:r w:rsidRPr="0098532B">
        <w:rPr>
          <w:b/>
          <w:color w:val="231F20"/>
          <w:spacing w:val="2"/>
          <w:sz w:val="24"/>
          <w:szCs w:val="24"/>
        </w:rPr>
        <w:t xml:space="preserve">da </w:t>
      </w:r>
      <w:r w:rsidRPr="0098532B">
        <w:rPr>
          <w:b/>
          <w:color w:val="231F20"/>
          <w:spacing w:val="5"/>
          <w:sz w:val="24"/>
          <w:szCs w:val="24"/>
        </w:rPr>
        <w:t xml:space="preserve">Constituição </w:t>
      </w:r>
      <w:r w:rsidRPr="0098532B">
        <w:rPr>
          <w:b/>
          <w:color w:val="231F20"/>
          <w:sz w:val="24"/>
          <w:szCs w:val="24"/>
        </w:rPr>
        <w:t xml:space="preserve">Federal. </w:t>
      </w:r>
    </w:p>
    <w:p w14:paraId="0BC0BC85" w14:textId="2583DEEE" w:rsidR="009D4592" w:rsidRPr="0098532B" w:rsidRDefault="009D4592" w:rsidP="0098532B">
      <w:pPr>
        <w:pStyle w:val="BodyText"/>
        <w:spacing w:line="360" w:lineRule="auto"/>
        <w:jc w:val="left"/>
        <w:rPr>
          <w:sz w:val="24"/>
          <w:szCs w:val="24"/>
        </w:rPr>
      </w:pPr>
    </w:p>
    <w:p w14:paraId="4F0C285A" w14:textId="77777777" w:rsidR="004C7261" w:rsidRPr="0098532B" w:rsidRDefault="004C7261" w:rsidP="0098532B">
      <w:pPr>
        <w:pStyle w:val="BodyText"/>
        <w:spacing w:line="360" w:lineRule="auto"/>
        <w:jc w:val="left"/>
        <w:rPr>
          <w:sz w:val="24"/>
          <w:szCs w:val="24"/>
        </w:rPr>
      </w:pPr>
    </w:p>
    <w:p w14:paraId="062D11D6" w14:textId="77777777" w:rsidR="004C7261" w:rsidRDefault="004C7261" w:rsidP="0098532B">
      <w:pPr>
        <w:pStyle w:val="BodyText"/>
        <w:spacing w:line="360" w:lineRule="auto"/>
        <w:jc w:val="left"/>
        <w:rPr>
          <w:sz w:val="24"/>
          <w:szCs w:val="24"/>
        </w:rPr>
      </w:pPr>
    </w:p>
    <w:p w14:paraId="6A9DEB76" w14:textId="77777777" w:rsidR="004607DB" w:rsidRPr="0098532B" w:rsidRDefault="004607DB" w:rsidP="0098532B">
      <w:pPr>
        <w:pStyle w:val="BodyText"/>
        <w:spacing w:line="360" w:lineRule="auto"/>
        <w:jc w:val="left"/>
        <w:rPr>
          <w:sz w:val="24"/>
          <w:szCs w:val="24"/>
        </w:rPr>
      </w:pPr>
    </w:p>
    <w:p w14:paraId="0A11F2F9" w14:textId="77777777" w:rsidR="004C7261" w:rsidRPr="0098532B" w:rsidRDefault="004C7261" w:rsidP="0098532B">
      <w:pPr>
        <w:pStyle w:val="BodyText"/>
        <w:spacing w:line="360" w:lineRule="auto"/>
        <w:jc w:val="left"/>
        <w:rPr>
          <w:sz w:val="24"/>
          <w:szCs w:val="24"/>
        </w:rPr>
      </w:pPr>
    </w:p>
    <w:tbl>
      <w:tblPr>
        <w:tblStyle w:val="TableNormal1"/>
        <w:tblpPr w:leftFromText="141" w:rightFromText="141" w:vertAnchor="text" w:horzAnchor="margin" w:tblpY="104"/>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shd w:val="clear" w:color="auto" w:fill="FFE599" w:themeFill="accent4" w:themeFillTint="66"/>
        <w:tblLayout w:type="fixed"/>
        <w:tblLook w:val="01E0" w:firstRow="1" w:lastRow="1" w:firstColumn="1" w:lastColumn="1" w:noHBand="0" w:noVBand="0"/>
      </w:tblPr>
      <w:tblGrid>
        <w:gridCol w:w="2533"/>
        <w:gridCol w:w="5110"/>
      </w:tblGrid>
      <w:tr w:rsidR="00313EC3" w:rsidRPr="0098532B" w14:paraId="7D810469" w14:textId="77777777" w:rsidTr="00BB0DE3">
        <w:trPr>
          <w:trHeight w:val="400"/>
        </w:trPr>
        <w:tc>
          <w:tcPr>
            <w:tcW w:w="2533" w:type="dxa"/>
            <w:shd w:val="clear" w:color="auto" w:fill="FFFF00"/>
          </w:tcPr>
          <w:p w14:paraId="6DBE4C58" w14:textId="2D35F578" w:rsidR="004C7261" w:rsidRPr="0098532B" w:rsidRDefault="004C7261" w:rsidP="0098532B">
            <w:pPr>
              <w:pStyle w:val="NormalWeb"/>
              <w:spacing w:before="0" w:beforeAutospacing="0" w:after="0" w:afterAutospacing="0" w:line="360" w:lineRule="auto"/>
              <w:rPr>
                <w:color w:val="000000"/>
              </w:rPr>
            </w:pPr>
            <w:r w:rsidRPr="0098532B">
              <w:rPr>
                <w:noProof/>
                <w:color w:val="FF0000"/>
                <w:lang w:eastAsia="en-US"/>
              </w:rPr>
              <w:drawing>
                <wp:inline distT="0" distB="0" distL="0" distR="0" wp14:anchorId="3883C8A6" wp14:editId="32B56BBC">
                  <wp:extent cx="349792" cy="313898"/>
                  <wp:effectExtent l="0" t="0" r="0" b="0"/>
                  <wp:docPr id="49" name="Imagem 49"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Pr="0098532B">
              <w:rPr>
                <w:color w:val="000000"/>
              </w:rPr>
              <w:t xml:space="preserve">      </w:t>
            </w:r>
            <w:r w:rsidR="001959B6" w:rsidRPr="0098532B">
              <w:rPr>
                <w:color w:val="000000"/>
              </w:rPr>
              <w:t>Artigo</w:t>
            </w:r>
            <w:r w:rsidRPr="0098532B">
              <w:rPr>
                <w:color w:val="000000"/>
              </w:rPr>
              <w:t xml:space="preserve"> 30. Compete aos Municípios:</w:t>
            </w:r>
          </w:p>
          <w:p w14:paraId="6A834E53" w14:textId="22172A4B"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p>
        </w:tc>
        <w:tc>
          <w:tcPr>
            <w:tcW w:w="5110" w:type="dxa"/>
            <w:shd w:val="clear" w:color="auto" w:fill="FFFF00"/>
          </w:tcPr>
          <w:p w14:paraId="4A60C561"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Incisos do artigo 30 da Constituição Federal</w:t>
            </w:r>
          </w:p>
        </w:tc>
      </w:tr>
      <w:tr w:rsidR="00313EC3" w:rsidRPr="0098532B" w14:paraId="0A470578" w14:textId="77777777" w:rsidTr="00BB0DE3">
        <w:trPr>
          <w:trHeight w:val="600"/>
        </w:trPr>
        <w:tc>
          <w:tcPr>
            <w:tcW w:w="2533" w:type="dxa"/>
            <w:shd w:val="clear" w:color="auto" w:fill="FFFF00"/>
          </w:tcPr>
          <w:p w14:paraId="599318BE"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p>
          <w:p w14:paraId="7B2920BD"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Tributária</w:t>
            </w:r>
          </w:p>
        </w:tc>
        <w:tc>
          <w:tcPr>
            <w:tcW w:w="5110" w:type="dxa"/>
            <w:shd w:val="clear" w:color="auto" w:fill="FFFF00"/>
          </w:tcPr>
          <w:p w14:paraId="73D9EC31"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III – instituir e arrecadar os tributos de sua competência, bem como aplicar suas rendas, sem prejuízo da obrigatoriedade de prestar contas e publicar balancetes nos prazos fixados em lei;</w:t>
            </w:r>
          </w:p>
        </w:tc>
      </w:tr>
      <w:tr w:rsidR="00313EC3" w:rsidRPr="0098532B" w14:paraId="63A4D58F" w14:textId="77777777" w:rsidTr="00BB0DE3">
        <w:trPr>
          <w:trHeight w:val="980"/>
        </w:trPr>
        <w:tc>
          <w:tcPr>
            <w:tcW w:w="2533" w:type="dxa"/>
            <w:shd w:val="clear" w:color="auto" w:fill="FFFF00"/>
          </w:tcPr>
          <w:p w14:paraId="61A99533"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p>
          <w:p w14:paraId="41CD9FBE"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p>
          <w:p w14:paraId="08760A2D"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Distritos e ordenamento territorial</w:t>
            </w:r>
          </w:p>
        </w:tc>
        <w:tc>
          <w:tcPr>
            <w:tcW w:w="5110" w:type="dxa"/>
            <w:shd w:val="clear" w:color="auto" w:fill="FFFF00"/>
          </w:tcPr>
          <w:p w14:paraId="33712522"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IV – criar, organizar e suprimir distritos, observada a legislação esta- dual;</w:t>
            </w:r>
          </w:p>
          <w:p w14:paraId="16AA5974"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VIII</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promover,</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no</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que</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couber,</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adequado</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ordenamento</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territorial,</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me- diante</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planejamento</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e</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controle</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do</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uso,</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do</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parcelamento</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e</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da</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ocupação</w:t>
            </w:r>
          </w:p>
          <w:p w14:paraId="2036714A"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do solo urbano;</w:t>
            </w:r>
          </w:p>
        </w:tc>
      </w:tr>
      <w:tr w:rsidR="00313EC3" w:rsidRPr="0098532B" w14:paraId="66F9F3F3" w14:textId="77777777" w:rsidTr="00BB0DE3">
        <w:trPr>
          <w:trHeight w:val="600"/>
        </w:trPr>
        <w:tc>
          <w:tcPr>
            <w:tcW w:w="2533" w:type="dxa"/>
            <w:shd w:val="clear" w:color="auto" w:fill="FFFF00"/>
          </w:tcPr>
          <w:p w14:paraId="45A1B933"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p>
          <w:p w14:paraId="684AA2BB"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Serviços públicos</w:t>
            </w:r>
          </w:p>
        </w:tc>
        <w:tc>
          <w:tcPr>
            <w:tcW w:w="5110" w:type="dxa"/>
            <w:shd w:val="clear" w:color="auto" w:fill="FFFF00"/>
          </w:tcPr>
          <w:p w14:paraId="1251CB89"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V</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organizar</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e</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prestar,</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diretamente</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ou</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sob</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regime</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de</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concessão</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ou</w:t>
            </w:r>
            <w:r w:rsidRPr="0098532B">
              <w:rPr>
                <w:rFonts w:ascii="Times New Roman" w:hAnsi="Times New Roman" w:cs="Times New Roman"/>
                <w:color w:val="231F20"/>
                <w:spacing w:val="-11"/>
                <w:sz w:val="24"/>
                <w:szCs w:val="24"/>
                <w:lang w:val="pt-BR"/>
              </w:rPr>
              <w:t xml:space="preserve"> </w:t>
            </w:r>
            <w:r w:rsidRPr="0098532B">
              <w:rPr>
                <w:rFonts w:ascii="Times New Roman" w:hAnsi="Times New Roman" w:cs="Times New Roman"/>
                <w:color w:val="231F20"/>
                <w:sz w:val="24"/>
                <w:szCs w:val="24"/>
                <w:lang w:val="pt-BR"/>
              </w:rPr>
              <w:t>per- missão,</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os</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serviços</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públicos</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de</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interesse</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local,</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incluído</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o</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de</w:t>
            </w:r>
            <w:r w:rsidRPr="0098532B">
              <w:rPr>
                <w:rFonts w:ascii="Times New Roman" w:hAnsi="Times New Roman" w:cs="Times New Roman"/>
                <w:color w:val="231F20"/>
                <w:spacing w:val="-5"/>
                <w:sz w:val="24"/>
                <w:szCs w:val="24"/>
                <w:lang w:val="pt-BR"/>
              </w:rPr>
              <w:t xml:space="preserve"> </w:t>
            </w:r>
            <w:r w:rsidRPr="0098532B">
              <w:rPr>
                <w:rFonts w:ascii="Times New Roman" w:hAnsi="Times New Roman" w:cs="Times New Roman"/>
                <w:color w:val="231F20"/>
                <w:sz w:val="24"/>
                <w:szCs w:val="24"/>
                <w:lang w:val="pt-BR"/>
              </w:rPr>
              <w:t>transporte coletivo, que tem caráter</w:t>
            </w:r>
            <w:r w:rsidRPr="0098532B">
              <w:rPr>
                <w:rFonts w:ascii="Times New Roman" w:hAnsi="Times New Roman" w:cs="Times New Roman"/>
                <w:color w:val="231F20"/>
                <w:spacing w:val="-6"/>
                <w:sz w:val="24"/>
                <w:szCs w:val="24"/>
                <w:lang w:val="pt-BR"/>
              </w:rPr>
              <w:t xml:space="preserve"> </w:t>
            </w:r>
            <w:r w:rsidRPr="0098532B">
              <w:rPr>
                <w:rFonts w:ascii="Times New Roman" w:hAnsi="Times New Roman" w:cs="Times New Roman"/>
                <w:color w:val="231F20"/>
                <w:sz w:val="24"/>
                <w:szCs w:val="24"/>
                <w:lang w:val="pt-BR"/>
              </w:rPr>
              <w:t>essencial;</w:t>
            </w:r>
          </w:p>
        </w:tc>
      </w:tr>
      <w:tr w:rsidR="00313EC3" w:rsidRPr="0098532B" w14:paraId="06066809" w14:textId="77777777" w:rsidTr="00BB0DE3">
        <w:trPr>
          <w:trHeight w:val="980"/>
        </w:trPr>
        <w:tc>
          <w:tcPr>
            <w:tcW w:w="2533" w:type="dxa"/>
            <w:shd w:val="clear" w:color="auto" w:fill="FFFF00"/>
          </w:tcPr>
          <w:p w14:paraId="1E109F6D"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p>
          <w:p w14:paraId="7EC0CC85"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p>
          <w:p w14:paraId="457305CC"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Social (educação e saúde)</w:t>
            </w:r>
          </w:p>
        </w:tc>
        <w:tc>
          <w:tcPr>
            <w:tcW w:w="5110" w:type="dxa"/>
            <w:shd w:val="clear" w:color="auto" w:fill="FFFF00"/>
          </w:tcPr>
          <w:p w14:paraId="68B24A22" w14:textId="77777777" w:rsidR="00313EC3" w:rsidRPr="0098532B" w:rsidRDefault="00313EC3" w:rsidP="00BB0DE3">
            <w:pPr>
              <w:pStyle w:val="TableParagraph"/>
              <w:numPr>
                <w:ilvl w:val="0"/>
                <w:numId w:val="35"/>
              </w:numPr>
              <w:tabs>
                <w:tab w:val="left" w:pos="307"/>
              </w:tabs>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w:t>
            </w:r>
            <w:r w:rsidRPr="0098532B">
              <w:rPr>
                <w:rFonts w:ascii="Times New Roman" w:hAnsi="Times New Roman" w:cs="Times New Roman"/>
                <w:color w:val="231F20"/>
                <w:spacing w:val="-15"/>
                <w:sz w:val="24"/>
                <w:szCs w:val="24"/>
                <w:lang w:val="pt-BR"/>
              </w:rPr>
              <w:t xml:space="preserve"> </w:t>
            </w:r>
            <w:r w:rsidRPr="0098532B">
              <w:rPr>
                <w:rFonts w:ascii="Times New Roman" w:hAnsi="Times New Roman" w:cs="Times New Roman"/>
                <w:color w:val="231F20"/>
                <w:sz w:val="24"/>
                <w:szCs w:val="24"/>
                <w:lang w:val="pt-BR"/>
              </w:rPr>
              <w:t>manter,</w:t>
            </w:r>
            <w:r w:rsidRPr="0098532B">
              <w:rPr>
                <w:rFonts w:ascii="Times New Roman" w:hAnsi="Times New Roman" w:cs="Times New Roman"/>
                <w:color w:val="231F20"/>
                <w:spacing w:val="-15"/>
                <w:sz w:val="24"/>
                <w:szCs w:val="24"/>
                <w:lang w:val="pt-BR"/>
              </w:rPr>
              <w:t xml:space="preserve"> </w:t>
            </w:r>
            <w:r w:rsidRPr="0098532B">
              <w:rPr>
                <w:rFonts w:ascii="Times New Roman" w:hAnsi="Times New Roman" w:cs="Times New Roman"/>
                <w:color w:val="231F20"/>
                <w:sz w:val="24"/>
                <w:szCs w:val="24"/>
                <w:lang w:val="pt-BR"/>
              </w:rPr>
              <w:t>com</w:t>
            </w:r>
            <w:r w:rsidRPr="0098532B">
              <w:rPr>
                <w:rFonts w:ascii="Times New Roman" w:hAnsi="Times New Roman" w:cs="Times New Roman"/>
                <w:color w:val="231F20"/>
                <w:spacing w:val="-15"/>
                <w:sz w:val="24"/>
                <w:szCs w:val="24"/>
                <w:lang w:val="pt-BR"/>
              </w:rPr>
              <w:t xml:space="preserve"> </w:t>
            </w:r>
            <w:r w:rsidRPr="0098532B">
              <w:rPr>
                <w:rFonts w:ascii="Times New Roman" w:hAnsi="Times New Roman" w:cs="Times New Roman"/>
                <w:color w:val="231F20"/>
                <w:sz w:val="24"/>
                <w:szCs w:val="24"/>
                <w:lang w:val="pt-BR"/>
              </w:rPr>
              <w:t>a</w:t>
            </w:r>
            <w:r w:rsidRPr="0098532B">
              <w:rPr>
                <w:rFonts w:ascii="Times New Roman" w:hAnsi="Times New Roman" w:cs="Times New Roman"/>
                <w:color w:val="231F20"/>
                <w:spacing w:val="-15"/>
                <w:sz w:val="24"/>
                <w:szCs w:val="24"/>
                <w:lang w:val="pt-BR"/>
              </w:rPr>
              <w:t xml:space="preserve"> </w:t>
            </w:r>
            <w:r w:rsidRPr="0098532B">
              <w:rPr>
                <w:rFonts w:ascii="Times New Roman" w:hAnsi="Times New Roman" w:cs="Times New Roman"/>
                <w:color w:val="231F20"/>
                <w:sz w:val="24"/>
                <w:szCs w:val="24"/>
                <w:lang w:val="pt-BR"/>
              </w:rPr>
              <w:t>cooperação</w:t>
            </w:r>
            <w:r w:rsidRPr="0098532B">
              <w:rPr>
                <w:rFonts w:ascii="Times New Roman" w:hAnsi="Times New Roman" w:cs="Times New Roman"/>
                <w:color w:val="231F20"/>
                <w:spacing w:val="-15"/>
                <w:sz w:val="24"/>
                <w:szCs w:val="24"/>
                <w:lang w:val="pt-BR"/>
              </w:rPr>
              <w:t xml:space="preserve"> </w:t>
            </w:r>
            <w:r w:rsidRPr="0098532B">
              <w:rPr>
                <w:rFonts w:ascii="Times New Roman" w:hAnsi="Times New Roman" w:cs="Times New Roman"/>
                <w:color w:val="231F20"/>
                <w:sz w:val="24"/>
                <w:szCs w:val="24"/>
                <w:lang w:val="pt-BR"/>
              </w:rPr>
              <w:t>técnica</w:t>
            </w:r>
            <w:r w:rsidRPr="0098532B">
              <w:rPr>
                <w:rFonts w:ascii="Times New Roman" w:hAnsi="Times New Roman" w:cs="Times New Roman"/>
                <w:color w:val="231F20"/>
                <w:spacing w:val="-15"/>
                <w:sz w:val="24"/>
                <w:szCs w:val="24"/>
                <w:lang w:val="pt-BR"/>
              </w:rPr>
              <w:t xml:space="preserve"> </w:t>
            </w:r>
            <w:r w:rsidRPr="0098532B">
              <w:rPr>
                <w:rFonts w:ascii="Times New Roman" w:hAnsi="Times New Roman" w:cs="Times New Roman"/>
                <w:color w:val="231F20"/>
                <w:sz w:val="24"/>
                <w:szCs w:val="24"/>
                <w:lang w:val="pt-BR"/>
              </w:rPr>
              <w:t>e</w:t>
            </w:r>
            <w:r w:rsidRPr="0098532B">
              <w:rPr>
                <w:rFonts w:ascii="Times New Roman" w:hAnsi="Times New Roman" w:cs="Times New Roman"/>
                <w:color w:val="231F20"/>
                <w:spacing w:val="-15"/>
                <w:sz w:val="24"/>
                <w:szCs w:val="24"/>
                <w:lang w:val="pt-BR"/>
              </w:rPr>
              <w:t xml:space="preserve"> </w:t>
            </w:r>
            <w:r w:rsidRPr="0098532B">
              <w:rPr>
                <w:rFonts w:ascii="Times New Roman" w:hAnsi="Times New Roman" w:cs="Times New Roman"/>
                <w:color w:val="231F20"/>
                <w:sz w:val="24"/>
                <w:szCs w:val="24"/>
                <w:lang w:val="pt-BR"/>
              </w:rPr>
              <w:t>financeira</w:t>
            </w:r>
            <w:r w:rsidRPr="0098532B">
              <w:rPr>
                <w:rFonts w:ascii="Times New Roman" w:hAnsi="Times New Roman" w:cs="Times New Roman"/>
                <w:color w:val="231F20"/>
                <w:spacing w:val="-15"/>
                <w:sz w:val="24"/>
                <w:szCs w:val="24"/>
                <w:lang w:val="pt-BR"/>
              </w:rPr>
              <w:t xml:space="preserve"> </w:t>
            </w:r>
            <w:r w:rsidRPr="0098532B">
              <w:rPr>
                <w:rFonts w:ascii="Times New Roman" w:hAnsi="Times New Roman" w:cs="Times New Roman"/>
                <w:color w:val="231F20"/>
                <w:sz w:val="24"/>
                <w:szCs w:val="24"/>
                <w:lang w:val="pt-BR"/>
              </w:rPr>
              <w:t>da</w:t>
            </w:r>
            <w:r w:rsidRPr="0098532B">
              <w:rPr>
                <w:rFonts w:ascii="Times New Roman" w:hAnsi="Times New Roman" w:cs="Times New Roman"/>
                <w:color w:val="231F20"/>
                <w:spacing w:val="-15"/>
                <w:sz w:val="24"/>
                <w:szCs w:val="24"/>
                <w:lang w:val="pt-BR"/>
              </w:rPr>
              <w:t xml:space="preserve"> </w:t>
            </w:r>
            <w:r w:rsidRPr="0098532B">
              <w:rPr>
                <w:rFonts w:ascii="Times New Roman" w:hAnsi="Times New Roman" w:cs="Times New Roman"/>
                <w:color w:val="231F20"/>
                <w:sz w:val="24"/>
                <w:szCs w:val="24"/>
                <w:lang w:val="pt-BR"/>
              </w:rPr>
              <w:t>União</w:t>
            </w:r>
            <w:r w:rsidRPr="0098532B">
              <w:rPr>
                <w:rFonts w:ascii="Times New Roman" w:hAnsi="Times New Roman" w:cs="Times New Roman"/>
                <w:color w:val="231F20"/>
                <w:spacing w:val="-15"/>
                <w:sz w:val="24"/>
                <w:szCs w:val="24"/>
                <w:lang w:val="pt-BR"/>
              </w:rPr>
              <w:t xml:space="preserve"> </w:t>
            </w:r>
            <w:r w:rsidRPr="0098532B">
              <w:rPr>
                <w:rFonts w:ascii="Times New Roman" w:hAnsi="Times New Roman" w:cs="Times New Roman"/>
                <w:color w:val="231F20"/>
                <w:sz w:val="24"/>
                <w:szCs w:val="24"/>
                <w:lang w:val="pt-BR"/>
              </w:rPr>
              <w:t>e</w:t>
            </w:r>
            <w:r w:rsidRPr="0098532B">
              <w:rPr>
                <w:rFonts w:ascii="Times New Roman" w:hAnsi="Times New Roman" w:cs="Times New Roman"/>
                <w:color w:val="231F20"/>
                <w:spacing w:val="-15"/>
                <w:sz w:val="24"/>
                <w:szCs w:val="24"/>
                <w:lang w:val="pt-BR"/>
              </w:rPr>
              <w:t xml:space="preserve"> </w:t>
            </w:r>
            <w:r w:rsidRPr="0098532B">
              <w:rPr>
                <w:rFonts w:ascii="Times New Roman" w:hAnsi="Times New Roman" w:cs="Times New Roman"/>
                <w:color w:val="231F20"/>
                <w:sz w:val="24"/>
                <w:szCs w:val="24"/>
                <w:lang w:val="pt-BR"/>
              </w:rPr>
              <w:t>do</w:t>
            </w:r>
            <w:r w:rsidRPr="0098532B">
              <w:rPr>
                <w:rFonts w:ascii="Times New Roman" w:hAnsi="Times New Roman" w:cs="Times New Roman"/>
                <w:color w:val="231F20"/>
                <w:spacing w:val="-15"/>
                <w:sz w:val="24"/>
                <w:szCs w:val="24"/>
                <w:lang w:val="pt-BR"/>
              </w:rPr>
              <w:t xml:space="preserve"> </w:t>
            </w:r>
            <w:r w:rsidRPr="0098532B">
              <w:rPr>
                <w:rFonts w:ascii="Times New Roman" w:hAnsi="Times New Roman" w:cs="Times New Roman"/>
                <w:color w:val="231F20"/>
                <w:sz w:val="24"/>
                <w:szCs w:val="24"/>
                <w:lang w:val="pt-BR"/>
              </w:rPr>
              <w:t>Estado, programas</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de</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educação</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infantil</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e</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de</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ensino</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fundamental</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(redação</w:t>
            </w:r>
            <w:r w:rsidRPr="0098532B">
              <w:rPr>
                <w:rFonts w:ascii="Times New Roman" w:hAnsi="Times New Roman" w:cs="Times New Roman"/>
                <w:color w:val="231F20"/>
                <w:spacing w:val="-12"/>
                <w:sz w:val="24"/>
                <w:szCs w:val="24"/>
                <w:lang w:val="pt-BR"/>
              </w:rPr>
              <w:t xml:space="preserve"> </w:t>
            </w:r>
            <w:r w:rsidRPr="0098532B">
              <w:rPr>
                <w:rFonts w:ascii="Times New Roman" w:hAnsi="Times New Roman" w:cs="Times New Roman"/>
                <w:color w:val="231F20"/>
                <w:sz w:val="24"/>
                <w:szCs w:val="24"/>
                <w:lang w:val="pt-BR"/>
              </w:rPr>
              <w:t>dada pela EC</w:t>
            </w:r>
            <w:r w:rsidRPr="0098532B">
              <w:rPr>
                <w:rFonts w:ascii="Times New Roman" w:hAnsi="Times New Roman" w:cs="Times New Roman"/>
                <w:color w:val="231F20"/>
                <w:spacing w:val="-4"/>
                <w:sz w:val="24"/>
                <w:szCs w:val="24"/>
                <w:lang w:val="pt-BR"/>
              </w:rPr>
              <w:t xml:space="preserve"> </w:t>
            </w:r>
            <w:r w:rsidRPr="0098532B">
              <w:rPr>
                <w:rFonts w:ascii="Times New Roman" w:hAnsi="Times New Roman" w:cs="Times New Roman"/>
                <w:color w:val="231F20"/>
                <w:sz w:val="24"/>
                <w:szCs w:val="24"/>
                <w:lang w:val="pt-BR"/>
              </w:rPr>
              <w:t>53/2006);</w:t>
            </w:r>
          </w:p>
          <w:p w14:paraId="1AD2F131" w14:textId="77777777" w:rsidR="00313EC3" w:rsidRPr="0098532B" w:rsidRDefault="00313EC3" w:rsidP="00BB0DE3">
            <w:pPr>
              <w:pStyle w:val="TableParagraph"/>
              <w:numPr>
                <w:ilvl w:val="0"/>
                <w:numId w:val="35"/>
              </w:numPr>
              <w:tabs>
                <w:tab w:val="left" w:pos="307"/>
              </w:tabs>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w:t>
            </w:r>
            <w:r w:rsidRPr="0098532B">
              <w:rPr>
                <w:rFonts w:ascii="Times New Roman" w:hAnsi="Times New Roman" w:cs="Times New Roman"/>
                <w:color w:val="231F20"/>
                <w:spacing w:val="-21"/>
                <w:sz w:val="24"/>
                <w:szCs w:val="24"/>
                <w:lang w:val="pt-BR"/>
              </w:rPr>
              <w:t xml:space="preserve"> </w:t>
            </w:r>
            <w:r w:rsidRPr="0098532B">
              <w:rPr>
                <w:rFonts w:ascii="Times New Roman" w:hAnsi="Times New Roman" w:cs="Times New Roman"/>
                <w:color w:val="231F20"/>
                <w:sz w:val="24"/>
                <w:szCs w:val="24"/>
                <w:lang w:val="pt-BR"/>
              </w:rPr>
              <w:t>prestar,</w:t>
            </w:r>
            <w:r w:rsidRPr="0098532B">
              <w:rPr>
                <w:rFonts w:ascii="Times New Roman" w:hAnsi="Times New Roman" w:cs="Times New Roman"/>
                <w:color w:val="231F20"/>
                <w:spacing w:val="-21"/>
                <w:sz w:val="24"/>
                <w:szCs w:val="24"/>
                <w:lang w:val="pt-BR"/>
              </w:rPr>
              <w:t xml:space="preserve"> </w:t>
            </w:r>
            <w:r w:rsidRPr="0098532B">
              <w:rPr>
                <w:rFonts w:ascii="Times New Roman" w:hAnsi="Times New Roman" w:cs="Times New Roman"/>
                <w:color w:val="231F20"/>
                <w:sz w:val="24"/>
                <w:szCs w:val="24"/>
                <w:lang w:val="pt-BR"/>
              </w:rPr>
              <w:t>com</w:t>
            </w:r>
            <w:r w:rsidRPr="0098532B">
              <w:rPr>
                <w:rFonts w:ascii="Times New Roman" w:hAnsi="Times New Roman" w:cs="Times New Roman"/>
                <w:color w:val="231F20"/>
                <w:spacing w:val="-21"/>
                <w:sz w:val="24"/>
                <w:szCs w:val="24"/>
                <w:lang w:val="pt-BR"/>
              </w:rPr>
              <w:t xml:space="preserve"> </w:t>
            </w:r>
            <w:r w:rsidRPr="0098532B">
              <w:rPr>
                <w:rFonts w:ascii="Times New Roman" w:hAnsi="Times New Roman" w:cs="Times New Roman"/>
                <w:color w:val="231F20"/>
                <w:sz w:val="24"/>
                <w:szCs w:val="24"/>
                <w:lang w:val="pt-BR"/>
              </w:rPr>
              <w:t>a</w:t>
            </w:r>
            <w:r w:rsidRPr="0098532B">
              <w:rPr>
                <w:rFonts w:ascii="Times New Roman" w:hAnsi="Times New Roman" w:cs="Times New Roman"/>
                <w:color w:val="231F20"/>
                <w:spacing w:val="-21"/>
                <w:sz w:val="24"/>
                <w:szCs w:val="24"/>
                <w:lang w:val="pt-BR"/>
              </w:rPr>
              <w:t xml:space="preserve"> </w:t>
            </w:r>
            <w:r w:rsidRPr="0098532B">
              <w:rPr>
                <w:rFonts w:ascii="Times New Roman" w:hAnsi="Times New Roman" w:cs="Times New Roman"/>
                <w:color w:val="231F20"/>
                <w:sz w:val="24"/>
                <w:szCs w:val="24"/>
                <w:lang w:val="pt-BR"/>
              </w:rPr>
              <w:t>cooperação</w:t>
            </w:r>
            <w:r w:rsidRPr="0098532B">
              <w:rPr>
                <w:rFonts w:ascii="Times New Roman" w:hAnsi="Times New Roman" w:cs="Times New Roman"/>
                <w:color w:val="231F20"/>
                <w:spacing w:val="-21"/>
                <w:sz w:val="24"/>
                <w:szCs w:val="24"/>
                <w:lang w:val="pt-BR"/>
              </w:rPr>
              <w:t xml:space="preserve"> </w:t>
            </w:r>
            <w:r w:rsidRPr="0098532B">
              <w:rPr>
                <w:rFonts w:ascii="Times New Roman" w:hAnsi="Times New Roman" w:cs="Times New Roman"/>
                <w:color w:val="231F20"/>
                <w:sz w:val="24"/>
                <w:szCs w:val="24"/>
                <w:lang w:val="pt-BR"/>
              </w:rPr>
              <w:t>técnica</w:t>
            </w:r>
            <w:r w:rsidRPr="0098532B">
              <w:rPr>
                <w:rFonts w:ascii="Times New Roman" w:hAnsi="Times New Roman" w:cs="Times New Roman"/>
                <w:color w:val="231F20"/>
                <w:spacing w:val="-21"/>
                <w:sz w:val="24"/>
                <w:szCs w:val="24"/>
                <w:lang w:val="pt-BR"/>
              </w:rPr>
              <w:t xml:space="preserve"> </w:t>
            </w:r>
            <w:r w:rsidRPr="0098532B">
              <w:rPr>
                <w:rFonts w:ascii="Times New Roman" w:hAnsi="Times New Roman" w:cs="Times New Roman"/>
                <w:color w:val="231F20"/>
                <w:sz w:val="24"/>
                <w:szCs w:val="24"/>
                <w:lang w:val="pt-BR"/>
              </w:rPr>
              <w:t>e</w:t>
            </w:r>
            <w:r w:rsidRPr="0098532B">
              <w:rPr>
                <w:rFonts w:ascii="Times New Roman" w:hAnsi="Times New Roman" w:cs="Times New Roman"/>
                <w:color w:val="231F20"/>
                <w:spacing w:val="-21"/>
                <w:sz w:val="24"/>
                <w:szCs w:val="24"/>
                <w:lang w:val="pt-BR"/>
              </w:rPr>
              <w:t xml:space="preserve"> </w:t>
            </w:r>
            <w:r w:rsidRPr="0098532B">
              <w:rPr>
                <w:rFonts w:ascii="Times New Roman" w:hAnsi="Times New Roman" w:cs="Times New Roman"/>
                <w:color w:val="231F20"/>
                <w:sz w:val="24"/>
                <w:szCs w:val="24"/>
                <w:lang w:val="pt-BR"/>
              </w:rPr>
              <w:t>financeira</w:t>
            </w:r>
            <w:r w:rsidRPr="0098532B">
              <w:rPr>
                <w:rFonts w:ascii="Times New Roman" w:hAnsi="Times New Roman" w:cs="Times New Roman"/>
                <w:color w:val="231F20"/>
                <w:spacing w:val="-21"/>
                <w:sz w:val="24"/>
                <w:szCs w:val="24"/>
                <w:lang w:val="pt-BR"/>
              </w:rPr>
              <w:t xml:space="preserve"> </w:t>
            </w:r>
            <w:r w:rsidRPr="0098532B">
              <w:rPr>
                <w:rFonts w:ascii="Times New Roman" w:hAnsi="Times New Roman" w:cs="Times New Roman"/>
                <w:color w:val="231F20"/>
                <w:sz w:val="24"/>
                <w:szCs w:val="24"/>
                <w:lang w:val="pt-BR"/>
              </w:rPr>
              <w:t>da</w:t>
            </w:r>
            <w:r w:rsidRPr="0098532B">
              <w:rPr>
                <w:rFonts w:ascii="Times New Roman" w:hAnsi="Times New Roman" w:cs="Times New Roman"/>
                <w:color w:val="231F20"/>
                <w:spacing w:val="-21"/>
                <w:sz w:val="24"/>
                <w:szCs w:val="24"/>
                <w:lang w:val="pt-BR"/>
              </w:rPr>
              <w:t xml:space="preserve"> </w:t>
            </w:r>
            <w:r w:rsidRPr="0098532B">
              <w:rPr>
                <w:rFonts w:ascii="Times New Roman" w:hAnsi="Times New Roman" w:cs="Times New Roman"/>
                <w:color w:val="231F20"/>
                <w:sz w:val="24"/>
                <w:szCs w:val="24"/>
                <w:lang w:val="pt-BR"/>
              </w:rPr>
              <w:t>União</w:t>
            </w:r>
            <w:r w:rsidRPr="0098532B">
              <w:rPr>
                <w:rFonts w:ascii="Times New Roman" w:hAnsi="Times New Roman" w:cs="Times New Roman"/>
                <w:color w:val="231F20"/>
                <w:spacing w:val="-21"/>
                <w:sz w:val="24"/>
                <w:szCs w:val="24"/>
                <w:lang w:val="pt-BR"/>
              </w:rPr>
              <w:t xml:space="preserve"> </w:t>
            </w:r>
            <w:r w:rsidRPr="0098532B">
              <w:rPr>
                <w:rFonts w:ascii="Times New Roman" w:hAnsi="Times New Roman" w:cs="Times New Roman"/>
                <w:color w:val="231F20"/>
                <w:sz w:val="24"/>
                <w:szCs w:val="24"/>
                <w:lang w:val="pt-BR"/>
              </w:rPr>
              <w:t>e</w:t>
            </w:r>
            <w:r w:rsidRPr="0098532B">
              <w:rPr>
                <w:rFonts w:ascii="Times New Roman" w:hAnsi="Times New Roman" w:cs="Times New Roman"/>
                <w:color w:val="231F20"/>
                <w:spacing w:val="-21"/>
                <w:sz w:val="24"/>
                <w:szCs w:val="24"/>
                <w:lang w:val="pt-BR"/>
              </w:rPr>
              <w:t xml:space="preserve"> </w:t>
            </w:r>
            <w:r w:rsidRPr="0098532B">
              <w:rPr>
                <w:rFonts w:ascii="Times New Roman" w:hAnsi="Times New Roman" w:cs="Times New Roman"/>
                <w:color w:val="231F20"/>
                <w:sz w:val="24"/>
                <w:szCs w:val="24"/>
                <w:lang w:val="pt-BR"/>
              </w:rPr>
              <w:t>do</w:t>
            </w:r>
            <w:r w:rsidRPr="0098532B">
              <w:rPr>
                <w:rFonts w:ascii="Times New Roman" w:hAnsi="Times New Roman" w:cs="Times New Roman"/>
                <w:color w:val="231F20"/>
                <w:spacing w:val="-21"/>
                <w:sz w:val="24"/>
                <w:szCs w:val="24"/>
                <w:lang w:val="pt-BR"/>
              </w:rPr>
              <w:t xml:space="preserve"> </w:t>
            </w:r>
            <w:r w:rsidRPr="0098532B">
              <w:rPr>
                <w:rFonts w:ascii="Times New Roman" w:hAnsi="Times New Roman" w:cs="Times New Roman"/>
                <w:color w:val="231F20"/>
                <w:sz w:val="24"/>
                <w:szCs w:val="24"/>
                <w:lang w:val="pt-BR"/>
              </w:rPr>
              <w:t>Estado,</w:t>
            </w:r>
          </w:p>
          <w:p w14:paraId="297B9B6D"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serviços de atendimento à saúde da população;</w:t>
            </w:r>
          </w:p>
        </w:tc>
      </w:tr>
      <w:tr w:rsidR="00313EC3" w:rsidRPr="0098532B" w14:paraId="2343872A" w14:textId="77777777" w:rsidTr="00BB0DE3">
        <w:trPr>
          <w:trHeight w:val="400"/>
        </w:trPr>
        <w:tc>
          <w:tcPr>
            <w:tcW w:w="2533" w:type="dxa"/>
            <w:shd w:val="clear" w:color="auto" w:fill="FFFF00"/>
          </w:tcPr>
          <w:p w14:paraId="3ED1E707" w14:textId="77777777"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Proteção do patrimônio histórico- cultural</w:t>
            </w:r>
          </w:p>
        </w:tc>
        <w:tc>
          <w:tcPr>
            <w:tcW w:w="5110" w:type="dxa"/>
            <w:shd w:val="clear" w:color="auto" w:fill="FFFF00"/>
          </w:tcPr>
          <w:p w14:paraId="1598D582" w14:textId="66AD2E68" w:rsidR="00313EC3" w:rsidRPr="0098532B" w:rsidRDefault="00313EC3" w:rsidP="0098532B">
            <w:pPr>
              <w:pStyle w:val="TableParagraph"/>
              <w:spacing w:before="0" w:line="360" w:lineRule="auto"/>
              <w:ind w:left="0" w:firstLine="0"/>
              <w:rPr>
                <w:rFonts w:ascii="Times New Roman" w:hAnsi="Times New Roman" w:cs="Times New Roman"/>
                <w:sz w:val="24"/>
                <w:szCs w:val="24"/>
                <w:lang w:val="pt-BR"/>
              </w:rPr>
            </w:pPr>
            <w:r w:rsidRPr="0098532B">
              <w:rPr>
                <w:rFonts w:ascii="Times New Roman" w:hAnsi="Times New Roman" w:cs="Times New Roman"/>
                <w:color w:val="231F20"/>
                <w:sz w:val="24"/>
                <w:szCs w:val="24"/>
                <w:lang w:val="pt-BR"/>
              </w:rPr>
              <w:t>IX – promover a proteção do patrimônio h</w:t>
            </w:r>
            <w:r w:rsidR="004C7261" w:rsidRPr="0098532B">
              <w:rPr>
                <w:rFonts w:ascii="Times New Roman" w:hAnsi="Times New Roman" w:cs="Times New Roman"/>
                <w:color w:val="231F20"/>
                <w:sz w:val="24"/>
                <w:szCs w:val="24"/>
                <w:lang w:val="pt-BR"/>
              </w:rPr>
              <w:t>istórico-cultural local, obser</w:t>
            </w:r>
            <w:r w:rsidRPr="0098532B">
              <w:rPr>
                <w:rFonts w:ascii="Times New Roman" w:hAnsi="Times New Roman" w:cs="Times New Roman"/>
                <w:color w:val="231F20"/>
                <w:sz w:val="24"/>
                <w:szCs w:val="24"/>
                <w:lang w:val="pt-BR"/>
              </w:rPr>
              <w:t xml:space="preserve">vada a legislação e a ação </w:t>
            </w:r>
            <w:r w:rsidRPr="0098532B">
              <w:rPr>
                <w:rFonts w:ascii="Times New Roman" w:hAnsi="Times New Roman" w:cs="Times New Roman"/>
                <w:color w:val="231F20"/>
                <w:sz w:val="24"/>
                <w:szCs w:val="24"/>
                <w:lang w:val="pt-BR"/>
              </w:rPr>
              <w:lastRenderedPageBreak/>
              <w:t>fiscalizadora federal e estadual.</w:t>
            </w:r>
          </w:p>
        </w:tc>
      </w:tr>
    </w:tbl>
    <w:p w14:paraId="74D60746" w14:textId="77777777" w:rsidR="00313EC3" w:rsidRDefault="00313EC3" w:rsidP="0098532B">
      <w:pPr>
        <w:pStyle w:val="BodyText"/>
        <w:spacing w:line="360" w:lineRule="auto"/>
        <w:jc w:val="left"/>
        <w:rPr>
          <w:sz w:val="24"/>
          <w:szCs w:val="24"/>
        </w:rPr>
      </w:pPr>
    </w:p>
    <w:p w14:paraId="475F060D" w14:textId="77777777" w:rsidR="004607DB" w:rsidRPr="0098532B" w:rsidRDefault="004607DB" w:rsidP="0098532B">
      <w:pPr>
        <w:pStyle w:val="BodyText"/>
        <w:spacing w:line="360" w:lineRule="auto"/>
        <w:jc w:val="left"/>
        <w:rPr>
          <w:sz w:val="24"/>
          <w:szCs w:val="24"/>
        </w:rPr>
      </w:pPr>
      <w:bookmarkStart w:id="108" w:name="_GoBack"/>
      <w:bookmarkEnd w:id="108"/>
    </w:p>
    <w:tbl>
      <w:tblPr>
        <w:tblStyle w:val="TableGrid"/>
        <w:tblW w:w="0" w:type="auto"/>
        <w:shd w:val="clear" w:color="auto" w:fill="FFF2CC" w:themeFill="accent4" w:themeFillTint="33"/>
        <w:tblLook w:val="04A0" w:firstRow="1" w:lastRow="0" w:firstColumn="1" w:lastColumn="0" w:noHBand="0" w:noVBand="1"/>
      </w:tblPr>
      <w:tblGrid>
        <w:gridCol w:w="8020"/>
      </w:tblGrid>
      <w:tr w:rsidR="004C7261" w:rsidRPr="0098532B" w14:paraId="65CB843A" w14:textId="77777777" w:rsidTr="00BB0DE3">
        <w:tc>
          <w:tcPr>
            <w:tcW w:w="8020" w:type="dxa"/>
            <w:shd w:val="clear" w:color="auto" w:fill="FFFF00"/>
          </w:tcPr>
          <w:p w14:paraId="767D28F1" w14:textId="4F3F8C05" w:rsidR="004C7261" w:rsidRPr="0098532B" w:rsidRDefault="004C7261" w:rsidP="00BB0DE3">
            <w:pPr>
              <w:pStyle w:val="BodyText"/>
              <w:shd w:val="clear" w:color="auto" w:fill="FFFF00"/>
              <w:spacing w:line="360" w:lineRule="auto"/>
              <w:jc w:val="left"/>
              <w:rPr>
                <w:b/>
                <w:color w:val="231F20"/>
                <w:sz w:val="24"/>
                <w:szCs w:val="24"/>
              </w:rPr>
            </w:pPr>
            <w:r w:rsidRPr="0098532B">
              <w:rPr>
                <w:noProof/>
                <w:color w:val="FF0000"/>
                <w:sz w:val="24"/>
                <w:szCs w:val="24"/>
                <w:lang w:val="en-US" w:eastAsia="en-US"/>
              </w:rPr>
              <w:drawing>
                <wp:inline distT="0" distB="0" distL="0" distR="0" wp14:anchorId="11E6B579" wp14:editId="5ACC9BAD">
                  <wp:extent cx="349792" cy="313898"/>
                  <wp:effectExtent l="0" t="0" r="0" b="0"/>
                  <wp:docPr id="50" name="Imagem 50"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Pr="0098532B">
              <w:rPr>
                <w:color w:val="231F20"/>
                <w:sz w:val="24"/>
                <w:szCs w:val="24"/>
              </w:rPr>
              <w:t xml:space="preserve"> </w:t>
            </w:r>
            <w:r w:rsidRPr="0098532B">
              <w:rPr>
                <w:b/>
                <w:color w:val="231F20"/>
                <w:sz w:val="24"/>
                <w:szCs w:val="24"/>
              </w:rPr>
              <w:t>OBSERVAÇÕES IMPORTANTES</w:t>
            </w:r>
          </w:p>
          <w:p w14:paraId="6BBD904C" w14:textId="0BA71E17" w:rsidR="004C7261" w:rsidRPr="00BB0DE3" w:rsidRDefault="004C7261" w:rsidP="00BB0DE3">
            <w:pPr>
              <w:pStyle w:val="BodyText"/>
              <w:numPr>
                <w:ilvl w:val="0"/>
                <w:numId w:val="44"/>
              </w:numPr>
              <w:shd w:val="clear" w:color="auto" w:fill="FFFF00"/>
              <w:tabs>
                <w:tab w:val="left" w:pos="318"/>
              </w:tabs>
              <w:spacing w:line="360" w:lineRule="auto"/>
              <w:ind w:left="0" w:firstLine="0"/>
              <w:jc w:val="left"/>
              <w:rPr>
                <w:color w:val="231F20"/>
                <w:sz w:val="24"/>
                <w:szCs w:val="24"/>
              </w:rPr>
            </w:pPr>
            <w:r w:rsidRPr="00BB0DE3">
              <w:rPr>
                <w:color w:val="231F20"/>
                <w:sz w:val="24"/>
                <w:szCs w:val="24"/>
              </w:rPr>
              <w:t xml:space="preserve">Cabe ao Município, ainda, promover </w:t>
            </w:r>
            <w:r w:rsidRPr="00BB0DE3">
              <w:rPr>
                <w:color w:val="231F20"/>
                <w:spacing w:val="-3"/>
                <w:sz w:val="24"/>
                <w:szCs w:val="24"/>
              </w:rPr>
              <w:t>adequado ordenamento territorial,</w:t>
            </w:r>
            <w:r w:rsidRPr="00BB0DE3">
              <w:rPr>
                <w:color w:val="231F20"/>
                <w:spacing w:val="-39"/>
                <w:sz w:val="24"/>
                <w:szCs w:val="24"/>
              </w:rPr>
              <w:t xml:space="preserve"> </w:t>
            </w:r>
            <w:r w:rsidRPr="00BB0DE3">
              <w:rPr>
                <w:color w:val="231F20"/>
                <w:spacing w:val="-3"/>
                <w:sz w:val="24"/>
                <w:szCs w:val="24"/>
              </w:rPr>
              <w:t>median</w:t>
            </w:r>
            <w:r w:rsidRPr="00BB0DE3">
              <w:rPr>
                <w:color w:val="231F20"/>
                <w:sz w:val="24"/>
                <w:szCs w:val="24"/>
              </w:rPr>
              <w:t>te planejamento e controle do uso, do</w:t>
            </w:r>
            <w:r w:rsidRPr="00BB0DE3">
              <w:rPr>
                <w:color w:val="231F20"/>
                <w:spacing w:val="-31"/>
                <w:sz w:val="24"/>
                <w:szCs w:val="24"/>
              </w:rPr>
              <w:t xml:space="preserve"> </w:t>
            </w:r>
            <w:r w:rsidRPr="00BB0DE3">
              <w:rPr>
                <w:color w:val="231F20"/>
                <w:sz w:val="24"/>
                <w:szCs w:val="24"/>
              </w:rPr>
              <w:t xml:space="preserve">parcelamento e da ocupação do solo urbano. </w:t>
            </w:r>
          </w:p>
          <w:p w14:paraId="62559790" w14:textId="77777777" w:rsidR="004C7261" w:rsidRPr="0098532B" w:rsidRDefault="004C7261" w:rsidP="00BB0DE3">
            <w:pPr>
              <w:pStyle w:val="BodyText"/>
              <w:numPr>
                <w:ilvl w:val="0"/>
                <w:numId w:val="44"/>
              </w:numPr>
              <w:shd w:val="clear" w:color="auto" w:fill="FFFF00"/>
              <w:tabs>
                <w:tab w:val="left" w:pos="318"/>
              </w:tabs>
              <w:spacing w:line="360" w:lineRule="auto"/>
              <w:ind w:left="0" w:firstLine="0"/>
              <w:jc w:val="left"/>
              <w:rPr>
                <w:color w:val="231F20"/>
                <w:sz w:val="24"/>
                <w:szCs w:val="24"/>
              </w:rPr>
            </w:pPr>
            <w:r w:rsidRPr="0098532B">
              <w:rPr>
                <w:color w:val="231F20"/>
                <w:sz w:val="24"/>
                <w:szCs w:val="24"/>
              </w:rPr>
              <w:t>O Municípi</w:t>
            </w:r>
            <w:r w:rsidRPr="00BB0DE3">
              <w:rPr>
                <w:color w:val="231F20"/>
                <w:sz w:val="24"/>
                <w:szCs w:val="24"/>
                <w:shd w:val="clear" w:color="auto" w:fill="FFFF00"/>
              </w:rPr>
              <w:t xml:space="preserve">o poderá organizar e prestar os serviços de interesse local diretamente ou sob </w:t>
            </w:r>
            <w:r w:rsidRPr="0098532B">
              <w:rPr>
                <w:color w:val="231F20"/>
                <w:sz w:val="24"/>
                <w:szCs w:val="24"/>
              </w:rPr>
              <w:t>regime de concessão. O</w:t>
            </w:r>
            <w:r w:rsidRPr="0098532B">
              <w:rPr>
                <w:color w:val="231F20"/>
                <w:spacing w:val="-31"/>
                <w:sz w:val="24"/>
                <w:szCs w:val="24"/>
              </w:rPr>
              <w:t xml:space="preserve"> </w:t>
            </w:r>
            <w:r w:rsidRPr="0098532B">
              <w:rPr>
                <w:color w:val="231F20"/>
                <w:sz w:val="24"/>
                <w:szCs w:val="24"/>
              </w:rPr>
              <w:t>dispositivo exemplifica, como de competência municipal, o transporte coletivo, inclusive para acentuar seu caráter essencial. vale lembrar que à União compete privativamente instituir diretrizes para os transportes urbanos, as quais deverão ser seguidas pelos</w:t>
            </w:r>
            <w:r w:rsidRPr="0098532B">
              <w:rPr>
                <w:color w:val="231F20"/>
                <w:spacing w:val="-5"/>
                <w:sz w:val="24"/>
                <w:szCs w:val="24"/>
              </w:rPr>
              <w:t xml:space="preserve"> </w:t>
            </w:r>
            <w:r w:rsidRPr="0098532B">
              <w:rPr>
                <w:color w:val="231F20"/>
                <w:sz w:val="24"/>
                <w:szCs w:val="24"/>
              </w:rPr>
              <w:t>Municípios.</w:t>
            </w:r>
          </w:p>
          <w:p w14:paraId="235D5A69" w14:textId="38374B62" w:rsidR="004C7261" w:rsidRPr="0098532B" w:rsidRDefault="004C7261" w:rsidP="00BB0DE3">
            <w:pPr>
              <w:pStyle w:val="BodyText"/>
              <w:numPr>
                <w:ilvl w:val="0"/>
                <w:numId w:val="44"/>
              </w:numPr>
              <w:shd w:val="clear" w:color="auto" w:fill="FFFF00"/>
              <w:tabs>
                <w:tab w:val="left" w:pos="318"/>
              </w:tabs>
              <w:spacing w:line="360" w:lineRule="auto"/>
              <w:ind w:left="0" w:firstLine="0"/>
              <w:jc w:val="left"/>
              <w:rPr>
                <w:sz w:val="24"/>
                <w:szCs w:val="24"/>
              </w:rPr>
            </w:pPr>
            <w:r w:rsidRPr="0098532B">
              <w:rPr>
                <w:color w:val="231F20"/>
                <w:sz w:val="24"/>
                <w:szCs w:val="24"/>
              </w:rPr>
              <w:t xml:space="preserve">As </w:t>
            </w:r>
            <w:r w:rsidRPr="0098532B">
              <w:rPr>
                <w:b/>
                <w:color w:val="231F20"/>
                <w:spacing w:val="1"/>
                <w:sz w:val="24"/>
                <w:szCs w:val="24"/>
              </w:rPr>
              <w:t xml:space="preserve">demais competências, relativas </w:t>
            </w:r>
            <w:r w:rsidRPr="0098532B">
              <w:rPr>
                <w:b/>
                <w:color w:val="231F20"/>
                <w:sz w:val="24"/>
                <w:szCs w:val="24"/>
              </w:rPr>
              <w:t xml:space="preserve">a educação, saúde e patrimônio histórico- </w:t>
            </w:r>
            <w:r w:rsidRPr="0098532B">
              <w:rPr>
                <w:b/>
                <w:color w:val="231F20"/>
                <w:spacing w:val="-3"/>
                <w:sz w:val="24"/>
                <w:szCs w:val="24"/>
              </w:rPr>
              <w:t>cultural</w:t>
            </w:r>
            <w:r w:rsidRPr="0098532B">
              <w:rPr>
                <w:b/>
                <w:color w:val="231F20"/>
                <w:spacing w:val="-18"/>
                <w:sz w:val="24"/>
                <w:szCs w:val="24"/>
              </w:rPr>
              <w:t xml:space="preserve"> </w:t>
            </w:r>
            <w:r w:rsidRPr="0098532B">
              <w:rPr>
                <w:b/>
                <w:color w:val="231F20"/>
                <w:spacing w:val="-3"/>
                <w:sz w:val="24"/>
                <w:szCs w:val="24"/>
              </w:rPr>
              <w:t>são,</w:t>
            </w:r>
            <w:r w:rsidRPr="0098532B">
              <w:rPr>
                <w:b/>
                <w:color w:val="231F20"/>
                <w:spacing w:val="-18"/>
                <w:sz w:val="24"/>
                <w:szCs w:val="24"/>
              </w:rPr>
              <w:t xml:space="preserve"> </w:t>
            </w:r>
            <w:r w:rsidRPr="0098532B">
              <w:rPr>
                <w:b/>
                <w:color w:val="231F20"/>
                <w:sz w:val="24"/>
                <w:szCs w:val="24"/>
              </w:rPr>
              <w:t>na</w:t>
            </w:r>
            <w:r w:rsidRPr="0098532B">
              <w:rPr>
                <w:b/>
                <w:color w:val="231F20"/>
                <w:spacing w:val="-18"/>
                <w:sz w:val="24"/>
                <w:szCs w:val="24"/>
              </w:rPr>
              <w:t xml:space="preserve"> </w:t>
            </w:r>
            <w:r w:rsidRPr="0098532B">
              <w:rPr>
                <w:b/>
                <w:color w:val="231F20"/>
                <w:spacing w:val="-3"/>
                <w:sz w:val="24"/>
                <w:szCs w:val="24"/>
              </w:rPr>
              <w:t>verdade,</w:t>
            </w:r>
            <w:r w:rsidRPr="0098532B">
              <w:rPr>
                <w:b/>
                <w:color w:val="231F20"/>
                <w:spacing w:val="-18"/>
                <w:sz w:val="24"/>
                <w:szCs w:val="24"/>
              </w:rPr>
              <w:t xml:space="preserve"> </w:t>
            </w:r>
            <w:r w:rsidRPr="0098532B">
              <w:rPr>
                <w:b/>
                <w:color w:val="231F20"/>
                <w:sz w:val="24"/>
                <w:szCs w:val="24"/>
              </w:rPr>
              <w:t>de</w:t>
            </w:r>
            <w:r w:rsidRPr="0098532B">
              <w:rPr>
                <w:b/>
                <w:color w:val="231F20"/>
                <w:spacing w:val="-18"/>
                <w:sz w:val="24"/>
                <w:szCs w:val="24"/>
              </w:rPr>
              <w:t xml:space="preserve"> </w:t>
            </w:r>
            <w:r w:rsidRPr="0098532B">
              <w:rPr>
                <w:b/>
                <w:color w:val="231F20"/>
                <w:spacing w:val="-3"/>
                <w:sz w:val="24"/>
                <w:szCs w:val="24"/>
              </w:rPr>
              <w:t>atuação</w:t>
            </w:r>
            <w:r w:rsidRPr="0098532B">
              <w:rPr>
                <w:b/>
                <w:color w:val="231F20"/>
                <w:spacing w:val="-18"/>
                <w:sz w:val="24"/>
                <w:szCs w:val="24"/>
              </w:rPr>
              <w:t xml:space="preserve"> </w:t>
            </w:r>
            <w:r w:rsidRPr="0098532B">
              <w:rPr>
                <w:b/>
                <w:color w:val="231F20"/>
                <w:spacing w:val="-3"/>
                <w:sz w:val="24"/>
                <w:szCs w:val="24"/>
              </w:rPr>
              <w:t xml:space="preserve">comum </w:t>
            </w:r>
            <w:r w:rsidRPr="0098532B">
              <w:rPr>
                <w:b/>
                <w:color w:val="231F20"/>
                <w:spacing w:val="2"/>
                <w:sz w:val="24"/>
                <w:szCs w:val="24"/>
              </w:rPr>
              <w:t xml:space="preserve">dos </w:t>
            </w:r>
            <w:r w:rsidRPr="0098532B">
              <w:rPr>
                <w:b/>
                <w:color w:val="231F20"/>
                <w:spacing w:val="3"/>
                <w:sz w:val="24"/>
                <w:szCs w:val="24"/>
              </w:rPr>
              <w:t>entes federativos</w:t>
            </w:r>
            <w:r w:rsidRPr="0098532B">
              <w:rPr>
                <w:color w:val="231F20"/>
                <w:spacing w:val="3"/>
                <w:sz w:val="24"/>
                <w:szCs w:val="24"/>
              </w:rPr>
              <w:t xml:space="preserve">, tanto assim </w:t>
            </w:r>
            <w:r w:rsidRPr="0098532B">
              <w:rPr>
                <w:color w:val="231F20"/>
                <w:spacing w:val="2"/>
                <w:sz w:val="24"/>
                <w:szCs w:val="24"/>
              </w:rPr>
              <w:t xml:space="preserve">que </w:t>
            </w:r>
            <w:r w:rsidRPr="0098532B">
              <w:rPr>
                <w:color w:val="231F20"/>
                <w:sz w:val="24"/>
                <w:szCs w:val="24"/>
              </w:rPr>
              <w:t>constam</w:t>
            </w:r>
            <w:r w:rsidRPr="0098532B">
              <w:rPr>
                <w:color w:val="231F20"/>
                <w:spacing w:val="-12"/>
                <w:sz w:val="24"/>
                <w:szCs w:val="24"/>
              </w:rPr>
              <w:t xml:space="preserve"> </w:t>
            </w:r>
            <w:r w:rsidRPr="0098532B">
              <w:rPr>
                <w:color w:val="231F20"/>
                <w:sz w:val="24"/>
                <w:szCs w:val="24"/>
              </w:rPr>
              <w:t>do</w:t>
            </w:r>
            <w:r w:rsidRPr="0098532B">
              <w:rPr>
                <w:color w:val="231F20"/>
                <w:spacing w:val="-12"/>
                <w:sz w:val="24"/>
                <w:szCs w:val="24"/>
              </w:rPr>
              <w:t xml:space="preserve"> </w:t>
            </w:r>
            <w:r w:rsidR="001959B6" w:rsidRPr="0098532B">
              <w:rPr>
                <w:color w:val="231F20"/>
                <w:sz w:val="24"/>
                <w:szCs w:val="24"/>
              </w:rPr>
              <w:t>artigo</w:t>
            </w:r>
            <w:r w:rsidRPr="0098532B">
              <w:rPr>
                <w:color w:val="231F20"/>
                <w:spacing w:val="-12"/>
                <w:sz w:val="24"/>
                <w:szCs w:val="24"/>
              </w:rPr>
              <w:t xml:space="preserve"> </w:t>
            </w:r>
            <w:r w:rsidRPr="0098532B">
              <w:rPr>
                <w:color w:val="231F20"/>
                <w:sz w:val="24"/>
                <w:szCs w:val="24"/>
              </w:rPr>
              <w:t>23</w:t>
            </w:r>
            <w:r w:rsidRPr="0098532B">
              <w:rPr>
                <w:color w:val="231F20"/>
                <w:spacing w:val="-12"/>
                <w:sz w:val="24"/>
                <w:szCs w:val="24"/>
              </w:rPr>
              <w:t xml:space="preserve"> </w:t>
            </w:r>
            <w:r w:rsidRPr="0098532B">
              <w:rPr>
                <w:color w:val="231F20"/>
                <w:sz w:val="24"/>
                <w:szCs w:val="24"/>
              </w:rPr>
              <w:t>da</w:t>
            </w:r>
            <w:r w:rsidRPr="0098532B">
              <w:rPr>
                <w:color w:val="231F20"/>
                <w:spacing w:val="-12"/>
                <w:sz w:val="24"/>
                <w:szCs w:val="24"/>
              </w:rPr>
              <w:t xml:space="preserve"> </w:t>
            </w:r>
            <w:r w:rsidRPr="0098532B">
              <w:rPr>
                <w:color w:val="231F20"/>
                <w:sz w:val="24"/>
                <w:szCs w:val="24"/>
              </w:rPr>
              <w:t>Constituição</w:t>
            </w:r>
            <w:r w:rsidRPr="0098532B">
              <w:rPr>
                <w:color w:val="231F20"/>
                <w:spacing w:val="-12"/>
                <w:sz w:val="24"/>
                <w:szCs w:val="24"/>
              </w:rPr>
              <w:t xml:space="preserve"> </w:t>
            </w:r>
            <w:r w:rsidRPr="0098532B">
              <w:rPr>
                <w:color w:val="231F20"/>
                <w:sz w:val="24"/>
                <w:szCs w:val="24"/>
              </w:rPr>
              <w:t>Federal (BRASIL,</w:t>
            </w:r>
            <w:r w:rsidRPr="0098532B">
              <w:rPr>
                <w:color w:val="231F20"/>
                <w:spacing w:val="-13"/>
                <w:sz w:val="24"/>
                <w:szCs w:val="24"/>
              </w:rPr>
              <w:t xml:space="preserve"> </w:t>
            </w:r>
            <w:r w:rsidRPr="0098532B">
              <w:rPr>
                <w:color w:val="231F20"/>
                <w:sz w:val="24"/>
                <w:szCs w:val="24"/>
              </w:rPr>
              <w:t>1988,</w:t>
            </w:r>
            <w:r w:rsidRPr="0098532B">
              <w:rPr>
                <w:color w:val="231F20"/>
                <w:spacing w:val="-13"/>
                <w:sz w:val="24"/>
                <w:szCs w:val="24"/>
              </w:rPr>
              <w:t xml:space="preserve"> </w:t>
            </w:r>
            <w:r w:rsidR="001959B6" w:rsidRPr="0098532B">
              <w:rPr>
                <w:color w:val="231F20"/>
                <w:sz w:val="24"/>
                <w:szCs w:val="24"/>
              </w:rPr>
              <w:t>artigo</w:t>
            </w:r>
            <w:r w:rsidRPr="0098532B">
              <w:rPr>
                <w:color w:val="231F20"/>
                <w:spacing w:val="-13"/>
                <w:sz w:val="24"/>
                <w:szCs w:val="24"/>
              </w:rPr>
              <w:t xml:space="preserve"> </w:t>
            </w:r>
            <w:r w:rsidRPr="0098532B">
              <w:rPr>
                <w:color w:val="231F20"/>
                <w:sz w:val="24"/>
                <w:szCs w:val="24"/>
              </w:rPr>
              <w:t>23,</w:t>
            </w:r>
            <w:r w:rsidRPr="0098532B">
              <w:rPr>
                <w:color w:val="231F20"/>
                <w:spacing w:val="-13"/>
                <w:sz w:val="24"/>
                <w:szCs w:val="24"/>
              </w:rPr>
              <w:t xml:space="preserve"> </w:t>
            </w:r>
            <w:r w:rsidRPr="0098532B">
              <w:rPr>
                <w:color w:val="231F20"/>
                <w:sz w:val="24"/>
                <w:szCs w:val="24"/>
              </w:rPr>
              <w:t>II,</w:t>
            </w:r>
            <w:r w:rsidRPr="0098532B">
              <w:rPr>
                <w:color w:val="231F20"/>
                <w:spacing w:val="-13"/>
                <w:sz w:val="24"/>
                <w:szCs w:val="24"/>
              </w:rPr>
              <w:t xml:space="preserve"> </w:t>
            </w:r>
            <w:r w:rsidRPr="0098532B">
              <w:rPr>
                <w:color w:val="231F20"/>
                <w:sz w:val="24"/>
                <w:szCs w:val="24"/>
              </w:rPr>
              <w:t>III</w:t>
            </w:r>
            <w:r w:rsidRPr="0098532B">
              <w:rPr>
                <w:color w:val="231F20"/>
                <w:spacing w:val="-13"/>
                <w:sz w:val="24"/>
                <w:szCs w:val="24"/>
              </w:rPr>
              <w:t xml:space="preserve"> </w:t>
            </w:r>
            <w:r w:rsidRPr="0098532B">
              <w:rPr>
                <w:color w:val="231F20"/>
                <w:sz w:val="24"/>
                <w:szCs w:val="24"/>
              </w:rPr>
              <w:t>e</w:t>
            </w:r>
            <w:r w:rsidRPr="0098532B">
              <w:rPr>
                <w:color w:val="231F20"/>
                <w:spacing w:val="-13"/>
                <w:sz w:val="24"/>
                <w:szCs w:val="24"/>
              </w:rPr>
              <w:t xml:space="preserve"> </w:t>
            </w:r>
            <w:r w:rsidRPr="0098532B">
              <w:rPr>
                <w:color w:val="231F20"/>
                <w:sz w:val="24"/>
                <w:szCs w:val="24"/>
              </w:rPr>
              <w:t>V).</w:t>
            </w:r>
            <w:r w:rsidRPr="0098532B">
              <w:rPr>
                <w:color w:val="231F20"/>
                <w:spacing w:val="-13"/>
                <w:sz w:val="24"/>
                <w:szCs w:val="24"/>
              </w:rPr>
              <w:t xml:space="preserve"> </w:t>
            </w:r>
            <w:r w:rsidRPr="0098532B">
              <w:rPr>
                <w:color w:val="231F20"/>
                <w:sz w:val="24"/>
                <w:szCs w:val="24"/>
              </w:rPr>
              <w:t>Contudo,</w:t>
            </w:r>
          </w:p>
          <w:p w14:paraId="4F622238" w14:textId="04B23986" w:rsidR="004C7261" w:rsidRPr="0098532B" w:rsidRDefault="004C7261" w:rsidP="00BB0DE3">
            <w:pPr>
              <w:pStyle w:val="BodyText"/>
              <w:numPr>
                <w:ilvl w:val="0"/>
                <w:numId w:val="44"/>
              </w:numPr>
              <w:shd w:val="clear" w:color="auto" w:fill="FFFF00"/>
              <w:tabs>
                <w:tab w:val="left" w:pos="318"/>
              </w:tabs>
              <w:spacing w:line="360" w:lineRule="auto"/>
              <w:ind w:left="0" w:firstLine="0"/>
              <w:jc w:val="left"/>
              <w:rPr>
                <w:color w:val="231F20"/>
                <w:sz w:val="24"/>
                <w:szCs w:val="24"/>
              </w:rPr>
            </w:pPr>
            <w:r w:rsidRPr="0098532B">
              <w:rPr>
                <w:color w:val="231F20"/>
                <w:sz w:val="24"/>
                <w:szCs w:val="24"/>
                <w:u w:val="single"/>
              </w:rPr>
              <w:t>elas vêm relacionadas como</w:t>
            </w:r>
            <w:r w:rsidRPr="0098532B">
              <w:rPr>
                <w:color w:val="231F20"/>
                <w:spacing w:val="-19"/>
                <w:sz w:val="24"/>
                <w:szCs w:val="24"/>
                <w:u w:val="single"/>
              </w:rPr>
              <w:t xml:space="preserve"> </w:t>
            </w:r>
            <w:r w:rsidRPr="0098532B">
              <w:rPr>
                <w:color w:val="231F20"/>
                <w:sz w:val="24"/>
                <w:szCs w:val="24"/>
                <w:u w:val="single"/>
              </w:rPr>
              <w:t>competências dos Municípios para reforçar a atuação específica</w:t>
            </w:r>
            <w:r w:rsidRPr="0098532B">
              <w:rPr>
                <w:color w:val="231F20"/>
                <w:spacing w:val="-22"/>
                <w:sz w:val="24"/>
                <w:szCs w:val="24"/>
                <w:u w:val="single"/>
              </w:rPr>
              <w:t xml:space="preserve"> </w:t>
            </w:r>
            <w:r w:rsidRPr="0098532B">
              <w:rPr>
                <w:color w:val="231F20"/>
                <w:sz w:val="24"/>
                <w:szCs w:val="24"/>
                <w:u w:val="single"/>
              </w:rPr>
              <w:t>que</w:t>
            </w:r>
            <w:r w:rsidRPr="0098532B">
              <w:rPr>
                <w:color w:val="231F20"/>
                <w:spacing w:val="-22"/>
                <w:sz w:val="24"/>
                <w:szCs w:val="24"/>
                <w:u w:val="single"/>
              </w:rPr>
              <w:t xml:space="preserve"> </w:t>
            </w:r>
            <w:r w:rsidRPr="0098532B">
              <w:rPr>
                <w:color w:val="231F20"/>
                <w:sz w:val="24"/>
                <w:szCs w:val="24"/>
                <w:u w:val="single"/>
              </w:rPr>
              <w:t>a</w:t>
            </w:r>
            <w:r w:rsidRPr="0098532B">
              <w:rPr>
                <w:color w:val="231F20"/>
                <w:spacing w:val="-22"/>
                <w:sz w:val="24"/>
                <w:szCs w:val="24"/>
                <w:u w:val="single"/>
              </w:rPr>
              <w:t xml:space="preserve"> </w:t>
            </w:r>
            <w:r w:rsidRPr="0098532B">
              <w:rPr>
                <w:color w:val="231F20"/>
                <w:sz w:val="24"/>
                <w:szCs w:val="24"/>
                <w:u w:val="single"/>
              </w:rPr>
              <w:t>esfera</w:t>
            </w:r>
            <w:r w:rsidRPr="0098532B">
              <w:rPr>
                <w:color w:val="231F20"/>
                <w:spacing w:val="-22"/>
                <w:sz w:val="24"/>
                <w:szCs w:val="24"/>
                <w:u w:val="single"/>
              </w:rPr>
              <w:t xml:space="preserve"> </w:t>
            </w:r>
            <w:r w:rsidRPr="0098532B">
              <w:rPr>
                <w:color w:val="231F20"/>
                <w:sz w:val="24"/>
                <w:szCs w:val="24"/>
                <w:u w:val="single"/>
              </w:rPr>
              <w:t>municipal</w:t>
            </w:r>
            <w:r w:rsidRPr="0098532B">
              <w:rPr>
                <w:color w:val="231F20"/>
                <w:spacing w:val="-22"/>
                <w:sz w:val="24"/>
                <w:szCs w:val="24"/>
                <w:u w:val="single"/>
              </w:rPr>
              <w:t xml:space="preserve"> </w:t>
            </w:r>
            <w:r w:rsidRPr="0098532B">
              <w:rPr>
                <w:color w:val="231F20"/>
                <w:sz w:val="24"/>
                <w:szCs w:val="24"/>
                <w:u w:val="single"/>
              </w:rPr>
              <w:t>desempenha nessas</w:t>
            </w:r>
            <w:r w:rsidRPr="0098532B">
              <w:rPr>
                <w:color w:val="231F20"/>
                <w:spacing w:val="-9"/>
                <w:sz w:val="24"/>
                <w:szCs w:val="24"/>
                <w:u w:val="single"/>
              </w:rPr>
              <w:t xml:space="preserve"> </w:t>
            </w:r>
            <w:r w:rsidRPr="0098532B">
              <w:rPr>
                <w:color w:val="231F20"/>
                <w:sz w:val="24"/>
                <w:szCs w:val="24"/>
                <w:u w:val="single"/>
              </w:rPr>
              <w:t>áreas</w:t>
            </w:r>
            <w:r w:rsidRPr="0098532B">
              <w:rPr>
                <w:color w:val="231F20"/>
                <w:sz w:val="24"/>
                <w:szCs w:val="24"/>
              </w:rPr>
              <w:t>.</w:t>
            </w:r>
          </w:p>
          <w:p w14:paraId="02C7A167" w14:textId="77777777" w:rsidR="004C7261" w:rsidRPr="0098532B" w:rsidRDefault="004C7261" w:rsidP="0098532B">
            <w:pPr>
              <w:pStyle w:val="BodyText"/>
              <w:spacing w:line="360" w:lineRule="auto"/>
              <w:jc w:val="left"/>
              <w:rPr>
                <w:sz w:val="24"/>
                <w:szCs w:val="24"/>
              </w:rPr>
            </w:pPr>
          </w:p>
          <w:p w14:paraId="7F2FBF51" w14:textId="20C4EAEA" w:rsidR="004C7261" w:rsidRPr="0098532B" w:rsidRDefault="004C7261" w:rsidP="00BB0DE3">
            <w:pPr>
              <w:pStyle w:val="BodyText"/>
              <w:numPr>
                <w:ilvl w:val="0"/>
                <w:numId w:val="44"/>
              </w:numPr>
              <w:tabs>
                <w:tab w:val="left" w:pos="284"/>
              </w:tabs>
              <w:spacing w:line="360" w:lineRule="auto"/>
              <w:ind w:left="0" w:firstLine="0"/>
              <w:jc w:val="left"/>
              <w:rPr>
                <w:sz w:val="24"/>
                <w:szCs w:val="24"/>
              </w:rPr>
            </w:pPr>
            <w:r w:rsidRPr="0098532B">
              <w:rPr>
                <w:color w:val="231F20"/>
                <w:sz w:val="24"/>
                <w:szCs w:val="24"/>
              </w:rPr>
              <w:t>Na área de educação, compete aos</w:t>
            </w:r>
            <w:r w:rsidRPr="0098532B">
              <w:rPr>
                <w:color w:val="231F20"/>
                <w:spacing w:val="-31"/>
                <w:sz w:val="24"/>
                <w:szCs w:val="24"/>
              </w:rPr>
              <w:t xml:space="preserve"> </w:t>
            </w:r>
            <w:r w:rsidRPr="0098532B">
              <w:rPr>
                <w:color w:val="231F20"/>
                <w:sz w:val="24"/>
                <w:szCs w:val="24"/>
              </w:rPr>
              <w:t xml:space="preserve">Municípios </w:t>
            </w:r>
            <w:r w:rsidRPr="0098532B">
              <w:rPr>
                <w:b/>
                <w:color w:val="231F20"/>
                <w:sz w:val="24"/>
                <w:szCs w:val="24"/>
              </w:rPr>
              <w:t>manter programas de educação infantil</w:t>
            </w:r>
            <w:r w:rsidRPr="0098532B">
              <w:rPr>
                <w:b/>
                <w:color w:val="231F20"/>
                <w:spacing w:val="-18"/>
                <w:sz w:val="24"/>
                <w:szCs w:val="24"/>
              </w:rPr>
              <w:t xml:space="preserve"> </w:t>
            </w:r>
            <w:r w:rsidRPr="0098532B">
              <w:rPr>
                <w:b/>
                <w:color w:val="231F20"/>
                <w:sz w:val="24"/>
                <w:szCs w:val="24"/>
              </w:rPr>
              <w:t>e</w:t>
            </w:r>
            <w:r w:rsidRPr="0098532B">
              <w:rPr>
                <w:b/>
                <w:color w:val="231F20"/>
                <w:spacing w:val="-17"/>
                <w:sz w:val="24"/>
                <w:szCs w:val="24"/>
              </w:rPr>
              <w:t xml:space="preserve"> </w:t>
            </w:r>
            <w:r w:rsidRPr="0098532B">
              <w:rPr>
                <w:b/>
                <w:color w:val="231F20"/>
                <w:sz w:val="24"/>
                <w:szCs w:val="24"/>
              </w:rPr>
              <w:t>de</w:t>
            </w:r>
            <w:r w:rsidRPr="0098532B">
              <w:rPr>
                <w:b/>
                <w:color w:val="231F20"/>
                <w:spacing w:val="-17"/>
                <w:sz w:val="24"/>
                <w:szCs w:val="24"/>
              </w:rPr>
              <w:t xml:space="preserve"> </w:t>
            </w:r>
            <w:r w:rsidRPr="0098532B">
              <w:rPr>
                <w:b/>
                <w:color w:val="231F20"/>
                <w:sz w:val="24"/>
                <w:szCs w:val="24"/>
              </w:rPr>
              <w:t>ensino</w:t>
            </w:r>
            <w:r w:rsidRPr="0098532B">
              <w:rPr>
                <w:b/>
                <w:color w:val="231F20"/>
                <w:spacing w:val="-17"/>
                <w:sz w:val="24"/>
                <w:szCs w:val="24"/>
              </w:rPr>
              <w:t xml:space="preserve"> </w:t>
            </w:r>
            <w:r w:rsidRPr="0098532B">
              <w:rPr>
                <w:b/>
                <w:color w:val="231F20"/>
                <w:sz w:val="24"/>
                <w:szCs w:val="24"/>
              </w:rPr>
              <w:t>fundamental,</w:t>
            </w:r>
            <w:r w:rsidRPr="0098532B">
              <w:rPr>
                <w:color w:val="231F20"/>
                <w:spacing w:val="-18"/>
                <w:sz w:val="24"/>
                <w:szCs w:val="24"/>
              </w:rPr>
              <w:t xml:space="preserve"> </w:t>
            </w:r>
            <w:r w:rsidRPr="0098532B">
              <w:rPr>
                <w:color w:val="231F20"/>
                <w:sz w:val="24"/>
                <w:szCs w:val="24"/>
              </w:rPr>
              <w:t>com</w:t>
            </w:r>
            <w:r w:rsidRPr="0098532B">
              <w:rPr>
                <w:color w:val="231F20"/>
                <w:spacing w:val="-17"/>
                <w:sz w:val="24"/>
                <w:szCs w:val="24"/>
              </w:rPr>
              <w:t xml:space="preserve"> </w:t>
            </w:r>
            <w:r w:rsidRPr="0098532B">
              <w:rPr>
                <w:color w:val="231F20"/>
                <w:sz w:val="24"/>
                <w:szCs w:val="24"/>
              </w:rPr>
              <w:t>a</w:t>
            </w:r>
            <w:r w:rsidRPr="0098532B">
              <w:rPr>
                <w:color w:val="231F20"/>
                <w:spacing w:val="-17"/>
                <w:sz w:val="24"/>
                <w:szCs w:val="24"/>
              </w:rPr>
              <w:t xml:space="preserve"> </w:t>
            </w:r>
            <w:r w:rsidRPr="0098532B">
              <w:rPr>
                <w:color w:val="231F20"/>
                <w:sz w:val="24"/>
                <w:szCs w:val="24"/>
              </w:rPr>
              <w:t>cooperação</w:t>
            </w:r>
            <w:r w:rsidRPr="0098532B">
              <w:rPr>
                <w:color w:val="231F20"/>
                <w:spacing w:val="-18"/>
                <w:sz w:val="24"/>
                <w:szCs w:val="24"/>
              </w:rPr>
              <w:t xml:space="preserve"> </w:t>
            </w:r>
            <w:r w:rsidRPr="0098532B">
              <w:rPr>
                <w:color w:val="231F20"/>
                <w:sz w:val="24"/>
                <w:szCs w:val="24"/>
              </w:rPr>
              <w:t>técnica</w:t>
            </w:r>
            <w:r w:rsidRPr="0098532B">
              <w:rPr>
                <w:color w:val="231F20"/>
                <w:spacing w:val="-18"/>
                <w:sz w:val="24"/>
                <w:szCs w:val="24"/>
              </w:rPr>
              <w:t xml:space="preserve"> </w:t>
            </w:r>
            <w:r w:rsidRPr="0098532B">
              <w:rPr>
                <w:color w:val="231F20"/>
                <w:sz w:val="24"/>
                <w:szCs w:val="24"/>
              </w:rPr>
              <w:t>e</w:t>
            </w:r>
            <w:r w:rsidRPr="0098532B">
              <w:rPr>
                <w:color w:val="231F20"/>
                <w:spacing w:val="-18"/>
                <w:sz w:val="24"/>
                <w:szCs w:val="24"/>
              </w:rPr>
              <w:t xml:space="preserve"> </w:t>
            </w:r>
            <w:r w:rsidRPr="0098532B">
              <w:rPr>
                <w:color w:val="231F20"/>
                <w:sz w:val="24"/>
                <w:szCs w:val="24"/>
              </w:rPr>
              <w:t>financeira</w:t>
            </w:r>
            <w:r w:rsidRPr="0098532B">
              <w:rPr>
                <w:color w:val="231F20"/>
                <w:spacing w:val="-18"/>
                <w:sz w:val="24"/>
                <w:szCs w:val="24"/>
              </w:rPr>
              <w:t xml:space="preserve"> </w:t>
            </w:r>
            <w:r w:rsidRPr="0098532B">
              <w:rPr>
                <w:color w:val="231F20"/>
                <w:sz w:val="24"/>
                <w:szCs w:val="24"/>
              </w:rPr>
              <w:t>da</w:t>
            </w:r>
            <w:r w:rsidRPr="0098532B">
              <w:rPr>
                <w:color w:val="231F20"/>
                <w:spacing w:val="-18"/>
                <w:sz w:val="24"/>
                <w:szCs w:val="24"/>
              </w:rPr>
              <w:t xml:space="preserve"> </w:t>
            </w:r>
            <w:r w:rsidRPr="0098532B">
              <w:rPr>
                <w:color w:val="231F20"/>
                <w:sz w:val="24"/>
                <w:szCs w:val="24"/>
              </w:rPr>
              <w:t>União</w:t>
            </w:r>
            <w:r w:rsidRPr="0098532B">
              <w:rPr>
                <w:color w:val="231F20"/>
                <w:spacing w:val="-18"/>
                <w:sz w:val="24"/>
                <w:szCs w:val="24"/>
              </w:rPr>
              <w:t xml:space="preserve"> </w:t>
            </w:r>
            <w:r w:rsidRPr="0098532B">
              <w:rPr>
                <w:color w:val="231F20"/>
                <w:sz w:val="24"/>
                <w:szCs w:val="24"/>
              </w:rPr>
              <w:t>e</w:t>
            </w:r>
            <w:r w:rsidRPr="0098532B">
              <w:rPr>
                <w:color w:val="231F20"/>
                <w:spacing w:val="-18"/>
                <w:sz w:val="24"/>
                <w:szCs w:val="24"/>
              </w:rPr>
              <w:t xml:space="preserve"> </w:t>
            </w:r>
            <w:r w:rsidRPr="0098532B">
              <w:rPr>
                <w:color w:val="231F20"/>
                <w:sz w:val="24"/>
                <w:szCs w:val="24"/>
              </w:rPr>
              <w:t>do Estado.</w:t>
            </w:r>
            <w:r w:rsidRPr="0098532B">
              <w:rPr>
                <w:color w:val="231F20"/>
                <w:spacing w:val="-8"/>
                <w:sz w:val="24"/>
                <w:szCs w:val="24"/>
              </w:rPr>
              <w:t xml:space="preserve"> </w:t>
            </w:r>
            <w:r w:rsidRPr="0098532B">
              <w:rPr>
                <w:color w:val="231F20"/>
                <w:sz w:val="24"/>
                <w:szCs w:val="24"/>
              </w:rPr>
              <w:t>A</w:t>
            </w:r>
            <w:r w:rsidRPr="0098532B">
              <w:rPr>
                <w:color w:val="231F20"/>
                <w:spacing w:val="-8"/>
                <w:sz w:val="24"/>
                <w:szCs w:val="24"/>
              </w:rPr>
              <w:t xml:space="preserve"> </w:t>
            </w:r>
            <w:r w:rsidRPr="0098532B">
              <w:rPr>
                <w:color w:val="231F20"/>
                <w:sz w:val="24"/>
                <w:szCs w:val="24"/>
              </w:rPr>
              <w:t>disposição</w:t>
            </w:r>
            <w:r w:rsidRPr="0098532B">
              <w:rPr>
                <w:color w:val="231F20"/>
                <w:spacing w:val="-8"/>
                <w:sz w:val="24"/>
                <w:szCs w:val="24"/>
              </w:rPr>
              <w:t xml:space="preserve"> </w:t>
            </w:r>
            <w:r w:rsidRPr="0098532B">
              <w:rPr>
                <w:color w:val="231F20"/>
                <w:sz w:val="24"/>
                <w:szCs w:val="24"/>
              </w:rPr>
              <w:t>se</w:t>
            </w:r>
            <w:r w:rsidRPr="0098532B">
              <w:rPr>
                <w:color w:val="231F20"/>
                <w:spacing w:val="-8"/>
                <w:sz w:val="24"/>
                <w:szCs w:val="24"/>
              </w:rPr>
              <w:t xml:space="preserve"> </w:t>
            </w:r>
            <w:r w:rsidRPr="0098532B">
              <w:rPr>
                <w:color w:val="231F20"/>
                <w:sz w:val="24"/>
                <w:szCs w:val="24"/>
              </w:rPr>
              <w:t>compatibiliza</w:t>
            </w:r>
            <w:r w:rsidRPr="0098532B">
              <w:rPr>
                <w:color w:val="231F20"/>
                <w:spacing w:val="-8"/>
                <w:sz w:val="24"/>
                <w:szCs w:val="24"/>
              </w:rPr>
              <w:t xml:space="preserve"> </w:t>
            </w:r>
            <w:r w:rsidRPr="0098532B">
              <w:rPr>
                <w:color w:val="231F20"/>
                <w:sz w:val="24"/>
                <w:szCs w:val="24"/>
              </w:rPr>
              <w:t xml:space="preserve">com o </w:t>
            </w:r>
            <w:r w:rsidR="001959B6" w:rsidRPr="0098532B">
              <w:rPr>
                <w:color w:val="231F20"/>
                <w:sz w:val="24"/>
                <w:szCs w:val="24"/>
              </w:rPr>
              <w:t>artigo</w:t>
            </w:r>
            <w:r w:rsidRPr="0098532B">
              <w:rPr>
                <w:color w:val="231F20"/>
                <w:sz w:val="24"/>
                <w:szCs w:val="24"/>
              </w:rPr>
              <w:t xml:space="preserve"> 211, que determina a organização, em</w:t>
            </w:r>
            <w:r w:rsidRPr="0098532B">
              <w:rPr>
                <w:color w:val="231F20"/>
                <w:spacing w:val="32"/>
                <w:sz w:val="24"/>
                <w:szCs w:val="24"/>
              </w:rPr>
              <w:t xml:space="preserve"> </w:t>
            </w:r>
            <w:r w:rsidRPr="0098532B">
              <w:rPr>
                <w:color w:val="231F20"/>
                <w:sz w:val="24"/>
                <w:szCs w:val="24"/>
              </w:rPr>
              <w:t>regime</w:t>
            </w:r>
            <w:r w:rsidRPr="0098532B">
              <w:rPr>
                <w:color w:val="231F20"/>
                <w:spacing w:val="32"/>
                <w:sz w:val="24"/>
                <w:szCs w:val="24"/>
              </w:rPr>
              <w:t xml:space="preserve"> </w:t>
            </w:r>
            <w:r w:rsidRPr="0098532B">
              <w:rPr>
                <w:color w:val="231F20"/>
                <w:sz w:val="24"/>
                <w:szCs w:val="24"/>
              </w:rPr>
              <w:t>de</w:t>
            </w:r>
            <w:r w:rsidRPr="0098532B">
              <w:rPr>
                <w:color w:val="231F20"/>
                <w:spacing w:val="32"/>
                <w:sz w:val="24"/>
                <w:szCs w:val="24"/>
              </w:rPr>
              <w:t xml:space="preserve"> </w:t>
            </w:r>
            <w:r w:rsidRPr="0098532B">
              <w:rPr>
                <w:color w:val="231F20"/>
                <w:sz w:val="24"/>
                <w:szCs w:val="24"/>
              </w:rPr>
              <w:t>colaboração,</w:t>
            </w:r>
            <w:r w:rsidRPr="0098532B">
              <w:rPr>
                <w:color w:val="231F20"/>
                <w:spacing w:val="32"/>
                <w:sz w:val="24"/>
                <w:szCs w:val="24"/>
              </w:rPr>
              <w:t xml:space="preserve"> </w:t>
            </w:r>
            <w:r w:rsidRPr="0098532B">
              <w:rPr>
                <w:color w:val="231F20"/>
                <w:sz w:val="24"/>
                <w:szCs w:val="24"/>
              </w:rPr>
              <w:t>dos</w:t>
            </w:r>
            <w:r w:rsidRPr="0098532B">
              <w:rPr>
                <w:color w:val="231F20"/>
                <w:spacing w:val="32"/>
                <w:sz w:val="24"/>
                <w:szCs w:val="24"/>
              </w:rPr>
              <w:t xml:space="preserve"> </w:t>
            </w:r>
            <w:r w:rsidRPr="0098532B">
              <w:rPr>
                <w:color w:val="231F20"/>
                <w:sz w:val="24"/>
                <w:szCs w:val="24"/>
              </w:rPr>
              <w:t>sistemas</w:t>
            </w:r>
            <w:r w:rsidR="00BB0DE3">
              <w:rPr>
                <w:color w:val="231F20"/>
                <w:sz w:val="24"/>
                <w:szCs w:val="24"/>
              </w:rPr>
              <w:t>.</w:t>
            </w:r>
          </w:p>
        </w:tc>
      </w:tr>
    </w:tbl>
    <w:p w14:paraId="16287B77" w14:textId="77777777" w:rsidR="00C07E1C" w:rsidRPr="0098532B" w:rsidRDefault="00C07E1C" w:rsidP="0098532B">
      <w:pPr>
        <w:spacing w:after="0" w:line="360" w:lineRule="auto"/>
        <w:rPr>
          <w:rFonts w:ascii="Times New Roman" w:hAnsi="Times New Roman" w:cs="Times New Roman"/>
          <w:color w:val="231F20"/>
          <w:spacing w:val="-3"/>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8020"/>
      </w:tblGrid>
      <w:tr w:rsidR="004C7261" w:rsidRPr="0098532B" w14:paraId="5425671F" w14:textId="77777777" w:rsidTr="00BB0DE3">
        <w:tc>
          <w:tcPr>
            <w:tcW w:w="8020" w:type="dxa"/>
            <w:shd w:val="clear" w:color="auto" w:fill="FFFF00"/>
          </w:tcPr>
          <w:p w14:paraId="1485CCE4" w14:textId="152A98E2" w:rsidR="004C7261" w:rsidRPr="0098532B" w:rsidRDefault="004C7261" w:rsidP="0098532B">
            <w:pPr>
              <w:spacing w:line="360" w:lineRule="auto"/>
              <w:rPr>
                <w:rFonts w:ascii="Times New Roman" w:hAnsi="Times New Roman" w:cs="Times New Roman"/>
                <w:color w:val="231F20"/>
                <w:spacing w:val="-3"/>
                <w:sz w:val="24"/>
                <w:szCs w:val="24"/>
              </w:rPr>
            </w:pPr>
            <w:r w:rsidRPr="0098532B">
              <w:rPr>
                <w:rFonts w:ascii="Times New Roman" w:hAnsi="Times New Roman" w:cs="Times New Roman"/>
                <w:color w:val="231F20"/>
                <w:spacing w:val="-3"/>
                <w:sz w:val="24"/>
                <w:szCs w:val="24"/>
              </w:rPr>
              <w:t xml:space="preserve">  </w:t>
            </w:r>
            <w:r w:rsidRPr="0098532B">
              <w:rPr>
                <w:rFonts w:ascii="Times New Roman" w:hAnsi="Times New Roman" w:cs="Times New Roman"/>
                <w:noProof/>
                <w:color w:val="FF0000"/>
                <w:sz w:val="24"/>
                <w:szCs w:val="24"/>
                <w:lang w:val="en-US"/>
              </w:rPr>
              <w:drawing>
                <wp:inline distT="0" distB="0" distL="0" distR="0" wp14:anchorId="370EF4AF" wp14:editId="53CDB1CB">
                  <wp:extent cx="349792" cy="313898"/>
                  <wp:effectExtent l="0" t="0" r="0" b="0"/>
                  <wp:docPr id="51" name="Imagem 51"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Pr="0098532B">
              <w:rPr>
                <w:rFonts w:ascii="Times New Roman" w:hAnsi="Times New Roman" w:cs="Times New Roman"/>
                <w:color w:val="231F20"/>
                <w:spacing w:val="-3"/>
                <w:sz w:val="24"/>
                <w:szCs w:val="24"/>
              </w:rPr>
              <w:t xml:space="preserve">     UM EXEMPLO DE COMPETÊNCIA VERTICAL ENTRE OS ENTES</w:t>
            </w:r>
          </w:p>
          <w:p w14:paraId="06AEA7DB" w14:textId="77777777" w:rsidR="004C7261" w:rsidRPr="0098532B" w:rsidRDefault="004C7261" w:rsidP="0098532B">
            <w:pPr>
              <w:pStyle w:val="BodyText"/>
              <w:spacing w:line="360" w:lineRule="auto"/>
              <w:jc w:val="left"/>
              <w:rPr>
                <w:color w:val="231F20"/>
                <w:sz w:val="24"/>
                <w:szCs w:val="24"/>
              </w:rPr>
            </w:pPr>
          </w:p>
          <w:p w14:paraId="4DA1D2EB" w14:textId="150CFDAA" w:rsidR="004C7261" w:rsidRPr="0098532B" w:rsidRDefault="004C7261" w:rsidP="00BB0DE3">
            <w:pPr>
              <w:pStyle w:val="BodyText"/>
              <w:spacing w:line="360" w:lineRule="auto"/>
              <w:jc w:val="left"/>
              <w:rPr>
                <w:sz w:val="24"/>
                <w:szCs w:val="24"/>
              </w:rPr>
            </w:pPr>
            <w:r w:rsidRPr="0098532B">
              <w:rPr>
                <w:noProof/>
                <w:sz w:val="24"/>
                <w:szCs w:val="24"/>
                <w:lang w:val="en-US" w:eastAsia="en-US"/>
              </w:rPr>
              <mc:AlternateContent>
                <mc:Choice Requires="wps">
                  <w:drawing>
                    <wp:anchor distT="0" distB="0" distL="114300" distR="114300" simplePos="0" relativeHeight="251725824" behindDoc="1" locked="0" layoutInCell="1" allowOverlap="1" wp14:anchorId="136A2F3F" wp14:editId="6BA33603">
                      <wp:simplePos x="0" y="0"/>
                      <wp:positionH relativeFrom="page">
                        <wp:posOffset>1367155</wp:posOffset>
                      </wp:positionH>
                      <wp:positionV relativeFrom="paragraph">
                        <wp:posOffset>1543050</wp:posOffset>
                      </wp:positionV>
                      <wp:extent cx="40005" cy="0"/>
                      <wp:effectExtent l="5080" t="6350" r="12065" b="12700"/>
                      <wp:wrapNone/>
                      <wp:docPr id="41" name="Conector reto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428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1"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65pt,121.5pt" to="110.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" strokecolor="#231f20" strokeweight=".1189mm">
                      <w10:wrap anchorx="page"/>
                    </v:line>
                  </w:pict>
                </mc:Fallback>
              </mc:AlternateContent>
            </w:r>
            <w:r w:rsidRPr="0098532B">
              <w:rPr>
                <w:noProof/>
                <w:sz w:val="24"/>
                <w:szCs w:val="24"/>
                <w:lang w:val="en-US" w:eastAsia="en-US"/>
              </w:rPr>
              <mc:AlternateContent>
                <mc:Choice Requires="wps">
                  <w:drawing>
                    <wp:anchor distT="0" distB="0" distL="114300" distR="114300" simplePos="0" relativeHeight="251726848" behindDoc="1" locked="0" layoutInCell="1" allowOverlap="1" wp14:anchorId="6F5BFEC8" wp14:editId="374A3BDD">
                      <wp:simplePos x="0" y="0"/>
                      <wp:positionH relativeFrom="page">
                        <wp:posOffset>1595120</wp:posOffset>
                      </wp:positionH>
                      <wp:positionV relativeFrom="paragraph">
                        <wp:posOffset>1543050</wp:posOffset>
                      </wp:positionV>
                      <wp:extent cx="40005" cy="0"/>
                      <wp:effectExtent l="13970" t="6350" r="12700" b="12700"/>
                      <wp:wrapNone/>
                      <wp:docPr id="40" name="Conector re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428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0"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6pt,121.5pt" to="128.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" strokecolor="#231f20" strokeweight=".1189mm">
                      <w10:wrap anchorx="page"/>
                    </v:line>
                  </w:pict>
                </mc:Fallback>
              </mc:AlternateContent>
            </w:r>
            <w:r w:rsidRPr="0098532B">
              <w:rPr>
                <w:color w:val="231F20"/>
                <w:sz w:val="24"/>
                <w:szCs w:val="24"/>
              </w:rPr>
              <w:t>No</w:t>
            </w:r>
            <w:r w:rsidRPr="0098532B">
              <w:rPr>
                <w:color w:val="231F20"/>
                <w:spacing w:val="-22"/>
                <w:sz w:val="24"/>
                <w:szCs w:val="24"/>
              </w:rPr>
              <w:t xml:space="preserve"> </w:t>
            </w:r>
            <w:r w:rsidRPr="0098532B">
              <w:rPr>
                <w:color w:val="231F20"/>
                <w:sz w:val="24"/>
                <w:szCs w:val="24"/>
              </w:rPr>
              <w:t>inciso</w:t>
            </w:r>
            <w:r w:rsidRPr="0098532B">
              <w:rPr>
                <w:color w:val="231F20"/>
                <w:spacing w:val="-22"/>
                <w:sz w:val="24"/>
                <w:szCs w:val="24"/>
              </w:rPr>
              <w:t xml:space="preserve"> </w:t>
            </w:r>
            <w:r w:rsidRPr="0098532B">
              <w:rPr>
                <w:color w:val="231F20"/>
                <w:sz w:val="24"/>
                <w:szCs w:val="24"/>
              </w:rPr>
              <w:t>V</w:t>
            </w:r>
            <w:r w:rsidRPr="0098532B">
              <w:rPr>
                <w:color w:val="231F20"/>
                <w:spacing w:val="-22"/>
                <w:sz w:val="24"/>
                <w:szCs w:val="24"/>
              </w:rPr>
              <w:t xml:space="preserve"> </w:t>
            </w:r>
            <w:r w:rsidRPr="0098532B">
              <w:rPr>
                <w:color w:val="231F20"/>
                <w:sz w:val="24"/>
                <w:szCs w:val="24"/>
              </w:rPr>
              <w:t>do</w:t>
            </w:r>
            <w:r w:rsidRPr="0098532B">
              <w:rPr>
                <w:color w:val="231F20"/>
                <w:spacing w:val="-22"/>
                <w:sz w:val="24"/>
                <w:szCs w:val="24"/>
              </w:rPr>
              <w:t xml:space="preserve"> </w:t>
            </w:r>
            <w:r w:rsidR="001959B6" w:rsidRPr="0098532B">
              <w:rPr>
                <w:color w:val="231F20"/>
                <w:sz w:val="24"/>
                <w:szCs w:val="24"/>
              </w:rPr>
              <w:t>artigo</w:t>
            </w:r>
            <w:r w:rsidRPr="0098532B">
              <w:rPr>
                <w:color w:val="231F20"/>
                <w:spacing w:val="-22"/>
                <w:sz w:val="24"/>
                <w:szCs w:val="24"/>
              </w:rPr>
              <w:t xml:space="preserve"> </w:t>
            </w:r>
            <w:r w:rsidRPr="0098532B">
              <w:rPr>
                <w:color w:val="231F20"/>
                <w:sz w:val="24"/>
                <w:szCs w:val="24"/>
              </w:rPr>
              <w:t>23</w:t>
            </w:r>
            <w:r w:rsidRPr="0098532B">
              <w:rPr>
                <w:color w:val="231F20"/>
                <w:spacing w:val="-22"/>
                <w:sz w:val="24"/>
                <w:szCs w:val="24"/>
              </w:rPr>
              <w:t xml:space="preserve"> </w:t>
            </w:r>
            <w:r w:rsidRPr="0098532B">
              <w:rPr>
                <w:color w:val="231F20"/>
                <w:sz w:val="24"/>
                <w:szCs w:val="24"/>
              </w:rPr>
              <w:t>figura</w:t>
            </w:r>
            <w:r w:rsidRPr="0098532B">
              <w:rPr>
                <w:color w:val="231F20"/>
                <w:spacing w:val="-22"/>
                <w:sz w:val="24"/>
                <w:szCs w:val="24"/>
              </w:rPr>
              <w:t xml:space="preserve"> </w:t>
            </w:r>
            <w:r w:rsidRPr="0098532B">
              <w:rPr>
                <w:color w:val="231F20"/>
                <w:sz w:val="24"/>
                <w:szCs w:val="24"/>
              </w:rPr>
              <w:t>a</w:t>
            </w:r>
            <w:r w:rsidRPr="0098532B">
              <w:rPr>
                <w:color w:val="231F20"/>
                <w:spacing w:val="-22"/>
                <w:sz w:val="24"/>
                <w:szCs w:val="24"/>
              </w:rPr>
              <w:t xml:space="preserve"> </w:t>
            </w:r>
            <w:r w:rsidRPr="0098532B">
              <w:rPr>
                <w:color w:val="231F20"/>
                <w:sz w:val="24"/>
                <w:szCs w:val="24"/>
              </w:rPr>
              <w:t>importante</w:t>
            </w:r>
            <w:r w:rsidRPr="0098532B">
              <w:rPr>
                <w:color w:val="231F20"/>
                <w:spacing w:val="-18"/>
                <w:sz w:val="24"/>
                <w:szCs w:val="24"/>
              </w:rPr>
              <w:t xml:space="preserve"> </w:t>
            </w:r>
            <w:r w:rsidRPr="0098532B">
              <w:rPr>
                <w:color w:val="231F20"/>
                <w:sz w:val="24"/>
                <w:szCs w:val="24"/>
              </w:rPr>
              <w:t>área</w:t>
            </w:r>
            <w:r w:rsidRPr="0098532B">
              <w:rPr>
                <w:color w:val="231F20"/>
                <w:spacing w:val="-18"/>
                <w:sz w:val="24"/>
                <w:szCs w:val="24"/>
              </w:rPr>
              <w:t xml:space="preserve"> </w:t>
            </w:r>
            <w:r w:rsidRPr="0098532B">
              <w:rPr>
                <w:color w:val="231F20"/>
                <w:sz w:val="24"/>
                <w:szCs w:val="24"/>
              </w:rPr>
              <w:t>da</w:t>
            </w:r>
            <w:r w:rsidRPr="0098532B">
              <w:rPr>
                <w:color w:val="231F20"/>
                <w:spacing w:val="-18"/>
                <w:sz w:val="24"/>
                <w:szCs w:val="24"/>
              </w:rPr>
              <w:t xml:space="preserve"> </w:t>
            </w:r>
            <w:r w:rsidRPr="0098532B">
              <w:rPr>
                <w:b/>
                <w:color w:val="231F20"/>
                <w:sz w:val="24"/>
                <w:szCs w:val="24"/>
              </w:rPr>
              <w:t>educação,</w:t>
            </w:r>
            <w:r w:rsidRPr="0098532B">
              <w:rPr>
                <w:color w:val="231F20"/>
                <w:spacing w:val="-18"/>
                <w:sz w:val="24"/>
                <w:szCs w:val="24"/>
              </w:rPr>
              <w:t xml:space="preserve"> </w:t>
            </w:r>
            <w:r w:rsidRPr="0098532B">
              <w:rPr>
                <w:color w:val="231F20"/>
                <w:sz w:val="24"/>
                <w:szCs w:val="24"/>
              </w:rPr>
              <w:t>na</w:t>
            </w:r>
            <w:r w:rsidRPr="0098532B">
              <w:rPr>
                <w:color w:val="231F20"/>
                <w:spacing w:val="-18"/>
                <w:sz w:val="24"/>
                <w:szCs w:val="24"/>
              </w:rPr>
              <w:t xml:space="preserve"> </w:t>
            </w:r>
            <w:r w:rsidRPr="0098532B">
              <w:rPr>
                <w:color w:val="231F20"/>
                <w:sz w:val="24"/>
                <w:szCs w:val="24"/>
              </w:rPr>
              <w:t>qual</w:t>
            </w:r>
            <w:r w:rsidRPr="0098532B">
              <w:rPr>
                <w:color w:val="231F20"/>
                <w:spacing w:val="-19"/>
                <w:sz w:val="24"/>
                <w:szCs w:val="24"/>
              </w:rPr>
              <w:t xml:space="preserve"> </w:t>
            </w:r>
            <w:r w:rsidRPr="0098532B">
              <w:rPr>
                <w:color w:val="231F20"/>
                <w:sz w:val="24"/>
                <w:szCs w:val="24"/>
              </w:rPr>
              <w:t>a</w:t>
            </w:r>
            <w:r w:rsidRPr="0098532B">
              <w:rPr>
                <w:color w:val="231F20"/>
                <w:spacing w:val="-18"/>
                <w:sz w:val="24"/>
                <w:szCs w:val="24"/>
              </w:rPr>
              <w:t xml:space="preserve"> </w:t>
            </w:r>
            <w:r w:rsidRPr="0098532B">
              <w:rPr>
                <w:color w:val="231F20"/>
                <w:sz w:val="24"/>
                <w:szCs w:val="24"/>
              </w:rPr>
              <w:t>União</w:t>
            </w:r>
            <w:r w:rsidRPr="0098532B">
              <w:rPr>
                <w:color w:val="231F20"/>
                <w:spacing w:val="-18"/>
                <w:sz w:val="24"/>
                <w:szCs w:val="24"/>
              </w:rPr>
              <w:t xml:space="preserve"> </w:t>
            </w:r>
            <w:r w:rsidRPr="0098532B">
              <w:rPr>
                <w:color w:val="231F20"/>
                <w:sz w:val="24"/>
                <w:szCs w:val="24"/>
              </w:rPr>
              <w:t>legisla sobre</w:t>
            </w:r>
            <w:r w:rsidRPr="0098532B">
              <w:rPr>
                <w:color w:val="231F20"/>
                <w:spacing w:val="-7"/>
                <w:sz w:val="24"/>
                <w:szCs w:val="24"/>
              </w:rPr>
              <w:t xml:space="preserve"> </w:t>
            </w:r>
            <w:r w:rsidRPr="0098532B">
              <w:rPr>
                <w:color w:val="231F20"/>
                <w:sz w:val="24"/>
                <w:szCs w:val="24"/>
              </w:rPr>
              <w:t>as</w:t>
            </w:r>
            <w:r w:rsidRPr="0098532B">
              <w:rPr>
                <w:color w:val="231F20"/>
                <w:spacing w:val="-7"/>
                <w:sz w:val="24"/>
                <w:szCs w:val="24"/>
              </w:rPr>
              <w:t xml:space="preserve"> </w:t>
            </w:r>
            <w:r w:rsidRPr="0098532B">
              <w:rPr>
                <w:color w:val="231F20"/>
                <w:sz w:val="24"/>
                <w:szCs w:val="24"/>
              </w:rPr>
              <w:t>diretrizes</w:t>
            </w:r>
            <w:r w:rsidRPr="0098532B">
              <w:rPr>
                <w:color w:val="231F20"/>
                <w:spacing w:val="-7"/>
                <w:sz w:val="24"/>
                <w:szCs w:val="24"/>
              </w:rPr>
              <w:t xml:space="preserve"> </w:t>
            </w:r>
            <w:r w:rsidRPr="0098532B">
              <w:rPr>
                <w:color w:val="231F20"/>
                <w:sz w:val="24"/>
                <w:szCs w:val="24"/>
              </w:rPr>
              <w:t>e</w:t>
            </w:r>
            <w:r w:rsidRPr="0098532B">
              <w:rPr>
                <w:color w:val="231F20"/>
                <w:spacing w:val="-7"/>
                <w:sz w:val="24"/>
                <w:szCs w:val="24"/>
              </w:rPr>
              <w:t xml:space="preserve"> </w:t>
            </w:r>
            <w:r w:rsidRPr="0098532B">
              <w:rPr>
                <w:color w:val="231F20"/>
                <w:sz w:val="24"/>
                <w:szCs w:val="24"/>
              </w:rPr>
              <w:t>bases</w:t>
            </w:r>
            <w:r w:rsidRPr="0098532B">
              <w:rPr>
                <w:color w:val="231F20"/>
                <w:spacing w:val="-8"/>
                <w:sz w:val="24"/>
                <w:szCs w:val="24"/>
              </w:rPr>
              <w:t xml:space="preserve"> </w:t>
            </w:r>
            <w:r w:rsidRPr="0098532B">
              <w:rPr>
                <w:color w:val="231F20"/>
                <w:sz w:val="24"/>
                <w:szCs w:val="24"/>
              </w:rPr>
              <w:t>da</w:t>
            </w:r>
            <w:r w:rsidRPr="0098532B">
              <w:rPr>
                <w:color w:val="231F20"/>
                <w:spacing w:val="-7"/>
                <w:sz w:val="24"/>
                <w:szCs w:val="24"/>
              </w:rPr>
              <w:t xml:space="preserve"> </w:t>
            </w:r>
            <w:r w:rsidRPr="0098532B">
              <w:rPr>
                <w:color w:val="231F20"/>
                <w:sz w:val="24"/>
                <w:szCs w:val="24"/>
              </w:rPr>
              <w:t>educação</w:t>
            </w:r>
            <w:r w:rsidRPr="0098532B">
              <w:rPr>
                <w:color w:val="231F20"/>
                <w:spacing w:val="-7"/>
                <w:sz w:val="24"/>
                <w:szCs w:val="24"/>
              </w:rPr>
              <w:t xml:space="preserve"> </w:t>
            </w:r>
            <w:r w:rsidRPr="0098532B">
              <w:rPr>
                <w:color w:val="231F20"/>
                <w:sz w:val="24"/>
                <w:szCs w:val="24"/>
              </w:rPr>
              <w:t>nacional</w:t>
            </w:r>
            <w:r w:rsidRPr="0098532B">
              <w:rPr>
                <w:color w:val="231F20"/>
                <w:spacing w:val="-24"/>
                <w:sz w:val="24"/>
                <w:szCs w:val="24"/>
              </w:rPr>
              <w:t xml:space="preserve"> </w:t>
            </w:r>
            <w:r w:rsidRPr="0098532B">
              <w:rPr>
                <w:color w:val="231F20"/>
                <w:sz w:val="24"/>
                <w:szCs w:val="24"/>
              </w:rPr>
              <w:t>(</w:t>
            </w:r>
            <w:r w:rsidR="001959B6" w:rsidRPr="0098532B">
              <w:rPr>
                <w:color w:val="231F20"/>
                <w:sz w:val="24"/>
                <w:szCs w:val="24"/>
              </w:rPr>
              <w:t>artigo</w:t>
            </w:r>
            <w:r w:rsidRPr="0098532B">
              <w:rPr>
                <w:color w:val="231F20"/>
                <w:spacing w:val="-24"/>
                <w:sz w:val="24"/>
                <w:szCs w:val="24"/>
              </w:rPr>
              <w:t xml:space="preserve"> </w:t>
            </w:r>
            <w:r w:rsidRPr="0098532B">
              <w:rPr>
                <w:color w:val="231F20"/>
                <w:sz w:val="24"/>
                <w:szCs w:val="24"/>
              </w:rPr>
              <w:t>22,</w:t>
            </w:r>
            <w:r w:rsidRPr="0098532B">
              <w:rPr>
                <w:color w:val="231F20"/>
                <w:spacing w:val="-24"/>
                <w:sz w:val="24"/>
                <w:szCs w:val="24"/>
              </w:rPr>
              <w:t xml:space="preserve"> </w:t>
            </w:r>
            <w:r w:rsidR="00BB0DE3">
              <w:rPr>
                <w:color w:val="231F20"/>
                <w:spacing w:val="-24"/>
                <w:sz w:val="24"/>
                <w:szCs w:val="24"/>
              </w:rPr>
              <w:t xml:space="preserve">inciso </w:t>
            </w:r>
            <w:r w:rsidRPr="0098532B">
              <w:rPr>
                <w:color w:val="231F20"/>
                <w:sz w:val="24"/>
                <w:szCs w:val="24"/>
              </w:rPr>
              <w:t>XXIV).</w:t>
            </w:r>
            <w:r w:rsidRPr="0098532B">
              <w:rPr>
                <w:color w:val="231F20"/>
                <w:spacing w:val="-24"/>
                <w:sz w:val="24"/>
                <w:szCs w:val="24"/>
              </w:rPr>
              <w:t xml:space="preserve"> </w:t>
            </w:r>
            <w:r w:rsidRPr="0098532B">
              <w:rPr>
                <w:b/>
                <w:color w:val="231F20"/>
                <w:sz w:val="24"/>
                <w:szCs w:val="24"/>
              </w:rPr>
              <w:t>Nesse</w:t>
            </w:r>
            <w:r w:rsidRPr="0098532B">
              <w:rPr>
                <w:b/>
                <w:color w:val="231F20"/>
                <w:spacing w:val="-24"/>
                <w:sz w:val="24"/>
                <w:szCs w:val="24"/>
              </w:rPr>
              <w:t xml:space="preserve"> </w:t>
            </w:r>
            <w:r w:rsidRPr="0098532B">
              <w:rPr>
                <w:b/>
                <w:color w:val="231F20"/>
                <w:sz w:val="24"/>
                <w:szCs w:val="24"/>
              </w:rPr>
              <w:t>setor,</w:t>
            </w:r>
            <w:r w:rsidRPr="0098532B">
              <w:rPr>
                <w:b/>
                <w:color w:val="231F20"/>
                <w:spacing w:val="-24"/>
                <w:sz w:val="24"/>
                <w:szCs w:val="24"/>
              </w:rPr>
              <w:t xml:space="preserve"> </w:t>
            </w:r>
            <w:r w:rsidRPr="0098532B">
              <w:rPr>
                <w:b/>
                <w:color w:val="231F20"/>
                <w:sz w:val="24"/>
                <w:szCs w:val="24"/>
              </w:rPr>
              <w:t>a</w:t>
            </w:r>
            <w:r w:rsidRPr="0098532B">
              <w:rPr>
                <w:b/>
                <w:color w:val="231F20"/>
                <w:spacing w:val="-24"/>
                <w:sz w:val="24"/>
                <w:szCs w:val="24"/>
              </w:rPr>
              <w:t xml:space="preserve"> </w:t>
            </w:r>
            <w:r w:rsidRPr="0098532B">
              <w:rPr>
                <w:b/>
                <w:color w:val="231F20"/>
                <w:sz w:val="24"/>
                <w:szCs w:val="24"/>
              </w:rPr>
              <w:t>própria Constituição Federal traçou uma DIVISÃO VERTICAL de competências, ao dispor que</w:t>
            </w:r>
            <w:r w:rsidRPr="0098532B">
              <w:rPr>
                <w:b/>
                <w:color w:val="231F20"/>
                <w:spacing w:val="-21"/>
                <w:sz w:val="24"/>
                <w:szCs w:val="24"/>
              </w:rPr>
              <w:t xml:space="preserve"> </w:t>
            </w:r>
            <w:r w:rsidRPr="0098532B">
              <w:rPr>
                <w:b/>
                <w:color w:val="231F20"/>
                <w:sz w:val="24"/>
                <w:szCs w:val="24"/>
              </w:rPr>
              <w:t>os Estados</w:t>
            </w:r>
            <w:r w:rsidRPr="0098532B">
              <w:rPr>
                <w:b/>
                <w:color w:val="231F20"/>
                <w:spacing w:val="-31"/>
                <w:sz w:val="24"/>
                <w:szCs w:val="24"/>
              </w:rPr>
              <w:t xml:space="preserve"> </w:t>
            </w:r>
            <w:r w:rsidRPr="0098532B">
              <w:rPr>
                <w:b/>
                <w:color w:val="231F20"/>
                <w:sz w:val="24"/>
                <w:szCs w:val="24"/>
              </w:rPr>
              <w:t>atuarão</w:t>
            </w:r>
            <w:r w:rsidRPr="0098532B">
              <w:rPr>
                <w:b/>
                <w:color w:val="231F20"/>
                <w:spacing w:val="-31"/>
                <w:sz w:val="24"/>
                <w:szCs w:val="24"/>
              </w:rPr>
              <w:t xml:space="preserve"> </w:t>
            </w:r>
            <w:r w:rsidRPr="0098532B">
              <w:rPr>
                <w:b/>
                <w:color w:val="231F20"/>
                <w:sz w:val="24"/>
                <w:szCs w:val="24"/>
              </w:rPr>
              <w:lastRenderedPageBreak/>
              <w:t>prioritariamente</w:t>
            </w:r>
            <w:r w:rsidRPr="0098532B">
              <w:rPr>
                <w:b/>
                <w:color w:val="231F20"/>
                <w:spacing w:val="-31"/>
                <w:sz w:val="24"/>
                <w:szCs w:val="24"/>
              </w:rPr>
              <w:t xml:space="preserve"> </w:t>
            </w:r>
            <w:r w:rsidRPr="0098532B">
              <w:rPr>
                <w:b/>
                <w:color w:val="231F20"/>
                <w:sz w:val="24"/>
                <w:szCs w:val="24"/>
              </w:rPr>
              <w:t>no</w:t>
            </w:r>
            <w:r w:rsidRPr="0098532B">
              <w:rPr>
                <w:b/>
                <w:color w:val="231F20"/>
                <w:spacing w:val="-31"/>
                <w:sz w:val="24"/>
                <w:szCs w:val="24"/>
              </w:rPr>
              <w:t xml:space="preserve"> </w:t>
            </w:r>
            <w:r w:rsidRPr="0098532B">
              <w:rPr>
                <w:b/>
                <w:color w:val="231F20"/>
                <w:sz w:val="24"/>
                <w:szCs w:val="24"/>
              </w:rPr>
              <w:t>ensino fundamental e médio e os Municípios, no ensino</w:t>
            </w:r>
            <w:r w:rsidRPr="0098532B">
              <w:rPr>
                <w:b/>
                <w:color w:val="231F20"/>
                <w:spacing w:val="-11"/>
                <w:sz w:val="24"/>
                <w:szCs w:val="24"/>
              </w:rPr>
              <w:t xml:space="preserve"> </w:t>
            </w:r>
            <w:r w:rsidRPr="0098532B">
              <w:rPr>
                <w:b/>
                <w:color w:val="231F20"/>
                <w:sz w:val="24"/>
                <w:szCs w:val="24"/>
              </w:rPr>
              <w:t>fundamental</w:t>
            </w:r>
            <w:r w:rsidRPr="0098532B">
              <w:rPr>
                <w:b/>
                <w:color w:val="231F20"/>
                <w:spacing w:val="-11"/>
                <w:sz w:val="24"/>
                <w:szCs w:val="24"/>
              </w:rPr>
              <w:t xml:space="preserve"> </w:t>
            </w:r>
            <w:r w:rsidRPr="0098532B">
              <w:rPr>
                <w:b/>
                <w:color w:val="231F20"/>
                <w:sz w:val="24"/>
                <w:szCs w:val="24"/>
              </w:rPr>
              <w:t>e</w:t>
            </w:r>
            <w:r w:rsidRPr="0098532B">
              <w:rPr>
                <w:b/>
                <w:color w:val="231F20"/>
                <w:spacing w:val="-11"/>
                <w:sz w:val="24"/>
                <w:szCs w:val="24"/>
              </w:rPr>
              <w:t xml:space="preserve"> </w:t>
            </w:r>
            <w:r w:rsidRPr="0098532B">
              <w:rPr>
                <w:b/>
                <w:color w:val="231F20"/>
                <w:sz w:val="24"/>
                <w:szCs w:val="24"/>
              </w:rPr>
              <w:t>na</w:t>
            </w:r>
            <w:r w:rsidRPr="0098532B">
              <w:rPr>
                <w:b/>
                <w:color w:val="231F20"/>
                <w:spacing w:val="-11"/>
                <w:sz w:val="24"/>
                <w:szCs w:val="24"/>
              </w:rPr>
              <w:t xml:space="preserve"> </w:t>
            </w:r>
            <w:r w:rsidRPr="0098532B">
              <w:rPr>
                <w:b/>
                <w:color w:val="231F20"/>
                <w:sz w:val="24"/>
                <w:szCs w:val="24"/>
              </w:rPr>
              <w:t>educação</w:t>
            </w:r>
            <w:r w:rsidRPr="0098532B">
              <w:rPr>
                <w:b/>
                <w:color w:val="231F20"/>
                <w:spacing w:val="-11"/>
                <w:sz w:val="24"/>
                <w:szCs w:val="24"/>
              </w:rPr>
              <w:t xml:space="preserve"> </w:t>
            </w:r>
            <w:r w:rsidRPr="0098532B">
              <w:rPr>
                <w:b/>
                <w:color w:val="231F20"/>
                <w:sz w:val="24"/>
                <w:szCs w:val="24"/>
              </w:rPr>
              <w:t>infantil (</w:t>
            </w:r>
            <w:r w:rsidR="001959B6" w:rsidRPr="0098532B">
              <w:rPr>
                <w:b/>
                <w:color w:val="231F20"/>
                <w:sz w:val="24"/>
                <w:szCs w:val="24"/>
              </w:rPr>
              <w:t>artigo</w:t>
            </w:r>
            <w:r w:rsidRPr="0098532B">
              <w:rPr>
                <w:b/>
                <w:color w:val="231F20"/>
                <w:sz w:val="24"/>
                <w:szCs w:val="24"/>
              </w:rPr>
              <w:t xml:space="preserve"> 211, </w:t>
            </w:r>
            <w:r w:rsidR="00BB0DE3">
              <w:rPr>
                <w:b/>
                <w:color w:val="231F20"/>
                <w:sz w:val="24"/>
                <w:szCs w:val="24"/>
              </w:rPr>
              <w:t xml:space="preserve">parágrafo </w:t>
            </w:r>
            <w:r w:rsidRPr="0098532B">
              <w:rPr>
                <w:b/>
                <w:color w:val="231F20"/>
                <w:sz w:val="24"/>
                <w:szCs w:val="24"/>
              </w:rPr>
              <w:t>2</w:t>
            </w:r>
            <w:r w:rsidR="00BB0DE3">
              <w:rPr>
                <w:b/>
                <w:color w:val="231F20"/>
                <w:sz w:val="24"/>
                <w:szCs w:val="24"/>
              </w:rPr>
              <w:t>.</w:t>
            </w:r>
            <w:r w:rsidRPr="0098532B">
              <w:rPr>
                <w:b/>
                <w:color w:val="231F20"/>
                <w:position w:val="7"/>
                <w:sz w:val="24"/>
                <w:szCs w:val="24"/>
              </w:rPr>
              <w:t xml:space="preserve">o </w:t>
            </w:r>
            <w:r w:rsidRPr="0098532B">
              <w:rPr>
                <w:b/>
                <w:color w:val="231F20"/>
                <w:sz w:val="24"/>
                <w:szCs w:val="24"/>
              </w:rPr>
              <w:t>e</w:t>
            </w:r>
            <w:r w:rsidRPr="0098532B">
              <w:rPr>
                <w:b/>
                <w:color w:val="231F20"/>
                <w:spacing w:val="2"/>
                <w:sz w:val="24"/>
                <w:szCs w:val="24"/>
              </w:rPr>
              <w:t xml:space="preserve"> </w:t>
            </w:r>
            <w:r w:rsidRPr="0098532B">
              <w:rPr>
                <w:b/>
                <w:color w:val="231F20"/>
                <w:sz w:val="24"/>
                <w:szCs w:val="24"/>
              </w:rPr>
              <w:t>3</w:t>
            </w:r>
            <w:r w:rsidR="00BB0DE3">
              <w:rPr>
                <w:b/>
                <w:color w:val="231F20"/>
                <w:sz w:val="24"/>
                <w:szCs w:val="24"/>
              </w:rPr>
              <w:t>.</w:t>
            </w:r>
            <w:r w:rsidRPr="0098532B">
              <w:rPr>
                <w:b/>
                <w:color w:val="231F20"/>
                <w:position w:val="7"/>
                <w:sz w:val="24"/>
                <w:szCs w:val="24"/>
              </w:rPr>
              <w:t>o</w:t>
            </w:r>
            <w:r w:rsidRPr="0098532B">
              <w:rPr>
                <w:b/>
                <w:color w:val="231F20"/>
                <w:sz w:val="24"/>
                <w:szCs w:val="24"/>
              </w:rPr>
              <w:t>).</w:t>
            </w:r>
          </w:p>
        </w:tc>
      </w:tr>
    </w:tbl>
    <w:p w14:paraId="366E8F03" w14:textId="77777777" w:rsidR="00E959A2" w:rsidRPr="0098532B" w:rsidRDefault="00E959A2" w:rsidP="0098532B">
      <w:pPr>
        <w:spacing w:after="0" w:line="360" w:lineRule="auto"/>
        <w:rPr>
          <w:rFonts w:ascii="Times New Roman" w:hAnsi="Times New Roman" w:cs="Times New Roman"/>
          <w:color w:val="231F20"/>
          <w:spacing w:val="-3"/>
          <w:sz w:val="24"/>
          <w:szCs w:val="24"/>
        </w:rPr>
      </w:pPr>
    </w:p>
    <w:p w14:paraId="1F7EDFA1" w14:textId="1626EA8A" w:rsidR="00E959A2" w:rsidRPr="0098532B" w:rsidRDefault="008E6D50" w:rsidP="00BB0DE3">
      <w:pPr>
        <w:pStyle w:val="ListParagraph"/>
        <w:shd w:val="clear" w:color="auto" w:fill="FFFF00"/>
        <w:ind w:left="0"/>
        <w:contextualSpacing w:val="0"/>
        <w:rPr>
          <w:rFonts w:ascii="Times New Roman" w:hAnsi="Times New Roman"/>
          <w:b/>
          <w:color w:val="231F20"/>
          <w:spacing w:val="-3"/>
          <w:szCs w:val="24"/>
        </w:rPr>
      </w:pPr>
      <w:r w:rsidRPr="0098532B">
        <w:rPr>
          <w:rFonts w:ascii="Times New Roman" w:hAnsi="Times New Roman"/>
          <w:b/>
          <w:color w:val="231F20"/>
          <w:spacing w:val="-3"/>
          <w:szCs w:val="24"/>
        </w:rPr>
        <w:t xml:space="preserve">4. BIBLIOGRAFIA </w:t>
      </w:r>
    </w:p>
    <w:p w14:paraId="6E005BBD" w14:textId="77777777" w:rsidR="008E6D50" w:rsidRPr="0098532B" w:rsidRDefault="008E6D50" w:rsidP="0098532B">
      <w:pPr>
        <w:spacing w:after="0" w:line="360" w:lineRule="auto"/>
        <w:rPr>
          <w:rFonts w:ascii="Times New Roman" w:hAnsi="Times New Roman" w:cs="Times New Roman"/>
          <w:sz w:val="24"/>
          <w:szCs w:val="24"/>
        </w:rPr>
      </w:pPr>
    </w:p>
    <w:p w14:paraId="55241DB2" w14:textId="77777777" w:rsidR="008E6D50" w:rsidRPr="0098532B" w:rsidRDefault="008E6D50" w:rsidP="0098532B">
      <w:pPr>
        <w:spacing w:after="0" w:line="360" w:lineRule="auto"/>
        <w:rPr>
          <w:rFonts w:ascii="Times New Roman" w:hAnsi="Times New Roman" w:cs="Times New Roman"/>
          <w:sz w:val="24"/>
          <w:szCs w:val="24"/>
        </w:rPr>
      </w:pPr>
      <w:r w:rsidRPr="0098532B">
        <w:rPr>
          <w:rFonts w:ascii="Times New Roman" w:hAnsi="Times New Roman" w:cs="Times New Roman"/>
          <w:sz w:val="24"/>
          <w:szCs w:val="24"/>
        </w:rPr>
        <w:t xml:space="preserve">ACQUAVIVA, Marcus Cláudio. </w:t>
      </w:r>
      <w:r w:rsidRPr="0098532B">
        <w:rPr>
          <w:rFonts w:ascii="Times New Roman" w:hAnsi="Times New Roman" w:cs="Times New Roman"/>
          <w:i/>
          <w:sz w:val="24"/>
          <w:szCs w:val="24"/>
        </w:rPr>
        <w:t>Teoria Geral do Estado</w:t>
      </w:r>
      <w:r w:rsidRPr="0098532B">
        <w:rPr>
          <w:rFonts w:ascii="Times New Roman" w:hAnsi="Times New Roman" w:cs="Times New Roman"/>
          <w:sz w:val="24"/>
          <w:szCs w:val="24"/>
        </w:rPr>
        <w:t>. 2ª ed., r e v. e aum.; São Paulo: Saraiva, 2000.</w:t>
      </w:r>
    </w:p>
    <w:p w14:paraId="6594277A" w14:textId="0C2C2983" w:rsidR="008E6D50" w:rsidRPr="0098532B" w:rsidRDefault="008E6D50" w:rsidP="0098532B">
      <w:pPr>
        <w:spacing w:after="0" w:line="360" w:lineRule="auto"/>
        <w:rPr>
          <w:rFonts w:ascii="Times New Roman" w:hAnsi="Times New Roman" w:cs="Times New Roman"/>
          <w:sz w:val="24"/>
          <w:szCs w:val="24"/>
        </w:rPr>
      </w:pPr>
      <w:r w:rsidRPr="0098532B">
        <w:rPr>
          <w:rFonts w:ascii="Times New Roman" w:hAnsi="Times New Roman" w:cs="Times New Roman"/>
          <w:sz w:val="24"/>
          <w:szCs w:val="24"/>
        </w:rPr>
        <w:t xml:space="preserve">BRASIL. </w:t>
      </w:r>
      <w:r w:rsidRPr="0098532B">
        <w:rPr>
          <w:rFonts w:ascii="Times New Roman" w:hAnsi="Times New Roman" w:cs="Times New Roman"/>
          <w:i/>
          <w:sz w:val="24"/>
          <w:szCs w:val="24"/>
        </w:rPr>
        <w:t>Constituição do Brasil Interpretada</w:t>
      </w:r>
      <w:r w:rsidRPr="0098532B">
        <w:rPr>
          <w:rFonts w:ascii="Times New Roman" w:hAnsi="Times New Roman" w:cs="Times New Roman"/>
          <w:i/>
          <w:spacing w:val="-16"/>
          <w:sz w:val="24"/>
          <w:szCs w:val="24"/>
        </w:rPr>
        <w:t xml:space="preserve"> </w:t>
      </w:r>
      <w:r w:rsidRPr="0098532B">
        <w:rPr>
          <w:rFonts w:ascii="Times New Roman" w:hAnsi="Times New Roman" w:cs="Times New Roman"/>
          <w:i/>
          <w:sz w:val="24"/>
          <w:szCs w:val="24"/>
        </w:rPr>
        <w:t>e</w:t>
      </w:r>
      <w:r w:rsidRPr="0098532B">
        <w:rPr>
          <w:rFonts w:ascii="Times New Roman" w:hAnsi="Times New Roman" w:cs="Times New Roman"/>
          <w:i/>
          <w:spacing w:val="-5"/>
          <w:sz w:val="24"/>
          <w:szCs w:val="24"/>
        </w:rPr>
        <w:t xml:space="preserve"> </w:t>
      </w:r>
      <w:r w:rsidRPr="0098532B">
        <w:rPr>
          <w:rFonts w:ascii="Times New Roman" w:hAnsi="Times New Roman" w:cs="Times New Roman"/>
          <w:i/>
          <w:sz w:val="24"/>
          <w:szCs w:val="24"/>
        </w:rPr>
        <w:t>Legislação</w:t>
      </w:r>
      <w:r w:rsidRPr="0098532B">
        <w:rPr>
          <w:rFonts w:ascii="Times New Roman" w:hAnsi="Times New Roman" w:cs="Times New Roman"/>
          <w:i/>
          <w:w w:val="99"/>
          <w:sz w:val="24"/>
          <w:szCs w:val="24"/>
        </w:rPr>
        <w:t xml:space="preserve"> </w:t>
      </w:r>
      <w:r w:rsidRPr="0098532B">
        <w:rPr>
          <w:rFonts w:ascii="Times New Roman" w:hAnsi="Times New Roman" w:cs="Times New Roman"/>
          <w:i/>
          <w:sz w:val="24"/>
          <w:szCs w:val="24"/>
        </w:rPr>
        <w:t>Constitucional</w:t>
      </w:r>
      <w:r w:rsidRPr="0098532B">
        <w:rPr>
          <w:rFonts w:ascii="Times New Roman" w:hAnsi="Times New Roman" w:cs="Times New Roman"/>
          <w:sz w:val="24"/>
          <w:szCs w:val="24"/>
        </w:rPr>
        <w:t>. 6ª ed., atualizada até a EC n</w:t>
      </w:r>
      <w:r w:rsidR="0062793C" w:rsidRPr="0098532B">
        <w:rPr>
          <w:rFonts w:ascii="Times New Roman" w:hAnsi="Times New Roman" w:cs="Times New Roman"/>
          <w:sz w:val="24"/>
          <w:szCs w:val="24"/>
        </w:rPr>
        <w:t>.º</w:t>
      </w:r>
      <w:r w:rsidRPr="0098532B">
        <w:rPr>
          <w:rFonts w:ascii="Times New Roman" w:hAnsi="Times New Roman" w:cs="Times New Roman"/>
          <w:sz w:val="24"/>
          <w:szCs w:val="24"/>
        </w:rPr>
        <w:t xml:space="preserve"> 52/06; São Paulo: Atlas,</w:t>
      </w:r>
      <w:r w:rsidRPr="0098532B">
        <w:rPr>
          <w:rFonts w:ascii="Times New Roman" w:hAnsi="Times New Roman" w:cs="Times New Roman"/>
          <w:spacing w:val="-20"/>
          <w:sz w:val="24"/>
          <w:szCs w:val="24"/>
        </w:rPr>
        <w:t xml:space="preserve"> </w:t>
      </w:r>
      <w:r w:rsidRPr="0098532B">
        <w:rPr>
          <w:rFonts w:ascii="Times New Roman" w:hAnsi="Times New Roman" w:cs="Times New Roman"/>
          <w:sz w:val="24"/>
          <w:szCs w:val="24"/>
        </w:rPr>
        <w:t>2006.</w:t>
      </w:r>
    </w:p>
    <w:p w14:paraId="7FBB7026" w14:textId="77777777" w:rsidR="008E6D50" w:rsidRPr="0098532B" w:rsidRDefault="008E6D50" w:rsidP="0098532B">
      <w:pPr>
        <w:spacing w:after="0" w:line="360" w:lineRule="auto"/>
        <w:rPr>
          <w:rFonts w:ascii="Times New Roman" w:hAnsi="Times New Roman" w:cs="Times New Roman"/>
          <w:sz w:val="24"/>
          <w:szCs w:val="24"/>
        </w:rPr>
      </w:pPr>
      <w:r w:rsidRPr="00C1541F">
        <w:rPr>
          <w:rFonts w:ascii="Times New Roman" w:hAnsi="Times New Roman" w:cs="Times New Roman"/>
          <w:sz w:val="24"/>
          <w:szCs w:val="24"/>
          <w:lang w:val="it-IT"/>
        </w:rPr>
        <w:t xml:space="preserve">DI PIETRO, Maria Sylvia Zanella. </w:t>
      </w:r>
      <w:r w:rsidRPr="0098532B">
        <w:rPr>
          <w:rFonts w:ascii="Times New Roman" w:hAnsi="Times New Roman" w:cs="Times New Roman"/>
          <w:i/>
          <w:sz w:val="24"/>
          <w:szCs w:val="24"/>
        </w:rPr>
        <w:t>Direito Administrativo</w:t>
      </w:r>
      <w:r w:rsidRPr="0098532B">
        <w:rPr>
          <w:rFonts w:ascii="Times New Roman" w:hAnsi="Times New Roman" w:cs="Times New Roman"/>
          <w:sz w:val="24"/>
          <w:szCs w:val="24"/>
        </w:rPr>
        <w:t>. 20ª ed.; São Paulo: Atlas, 2007.</w:t>
      </w:r>
    </w:p>
    <w:p w14:paraId="54CA532C" w14:textId="1B04775A" w:rsidR="008E6D50" w:rsidRPr="0098532B" w:rsidRDefault="008E6D50" w:rsidP="0098532B">
      <w:pPr>
        <w:shd w:val="clear" w:color="auto" w:fill="FFFFFF"/>
        <w:spacing w:after="0" w:line="360" w:lineRule="auto"/>
        <w:rPr>
          <w:rFonts w:ascii="Times New Roman" w:eastAsia="Times New Roman" w:hAnsi="Times New Roman" w:cs="Times New Roman"/>
          <w:sz w:val="24"/>
          <w:szCs w:val="24"/>
          <w:lang w:eastAsia="pt-BR"/>
        </w:rPr>
      </w:pPr>
      <w:r w:rsidRPr="0098532B">
        <w:rPr>
          <w:rFonts w:ascii="Times New Roman" w:hAnsi="Times New Roman" w:cs="Times New Roman"/>
          <w:sz w:val="24"/>
          <w:szCs w:val="24"/>
        </w:rPr>
        <w:t xml:space="preserve">GOUVEIA, Daniel e AMARAL, Sérgio. </w:t>
      </w:r>
      <w:r w:rsidRPr="0098532B">
        <w:rPr>
          <w:rFonts w:ascii="Times New Roman" w:hAnsi="Times New Roman" w:cs="Times New Roman"/>
          <w:i/>
          <w:sz w:val="24"/>
          <w:szCs w:val="24"/>
        </w:rPr>
        <w:t>Organização dos poderes e suas funções típicas e atípicas segundo a constituição federal de 1988</w:t>
      </w:r>
      <w:r w:rsidRPr="0098532B">
        <w:rPr>
          <w:rFonts w:ascii="Times New Roman" w:hAnsi="Times New Roman" w:cs="Times New Roman"/>
          <w:sz w:val="24"/>
          <w:szCs w:val="24"/>
        </w:rPr>
        <w:t xml:space="preserve">.  Disponível em </w:t>
      </w:r>
      <w:hyperlink r:id="rId30" w:history="1">
        <w:r w:rsidRPr="0098532B">
          <w:rPr>
            <w:rStyle w:val="Hyperlink"/>
            <w:rFonts w:ascii="Times New Roman" w:eastAsia="Times New Roman" w:hAnsi="Times New Roman" w:cs="Times New Roman"/>
            <w:sz w:val="24"/>
            <w:szCs w:val="24"/>
            <w:lang w:eastAsia="pt-BR"/>
          </w:rPr>
          <w:t>intertemas.unitoledo.br/revista/index.php/ETIC/article/viewFile/1685/1604</w:t>
        </w:r>
      </w:hyperlink>
    </w:p>
    <w:p w14:paraId="70E59214" w14:textId="77777777" w:rsidR="008E6D50" w:rsidRPr="0098532B" w:rsidRDefault="008E6D50" w:rsidP="0098532B">
      <w:pPr>
        <w:spacing w:after="0" w:line="360" w:lineRule="auto"/>
        <w:rPr>
          <w:rFonts w:ascii="Times New Roman" w:hAnsi="Times New Roman" w:cs="Times New Roman"/>
          <w:sz w:val="24"/>
          <w:szCs w:val="24"/>
        </w:rPr>
      </w:pPr>
      <w:r w:rsidRPr="0098532B">
        <w:rPr>
          <w:rFonts w:ascii="Times New Roman" w:hAnsi="Times New Roman" w:cs="Times New Roman"/>
          <w:sz w:val="24"/>
          <w:szCs w:val="24"/>
        </w:rPr>
        <w:t xml:space="preserve">LENZA, Pedro. </w:t>
      </w:r>
      <w:r w:rsidRPr="0098532B">
        <w:rPr>
          <w:rFonts w:ascii="Times New Roman" w:hAnsi="Times New Roman" w:cs="Times New Roman"/>
          <w:i/>
          <w:sz w:val="24"/>
          <w:szCs w:val="24"/>
        </w:rPr>
        <w:t>Direito Constitucional Esquematizado</w:t>
      </w:r>
      <w:r w:rsidRPr="0098532B">
        <w:rPr>
          <w:rFonts w:ascii="Times New Roman" w:hAnsi="Times New Roman" w:cs="Times New Roman"/>
          <w:sz w:val="24"/>
          <w:szCs w:val="24"/>
        </w:rPr>
        <w:t>. 10ª ed. r e v., atual. e ampl.; São Paulo: Editora Método, mar./2006.</w:t>
      </w:r>
    </w:p>
    <w:p w14:paraId="3221F3F7" w14:textId="722205EF" w:rsidR="008E6D50" w:rsidRPr="0098532B" w:rsidRDefault="008E6D50" w:rsidP="0098532B">
      <w:pPr>
        <w:spacing w:after="0" w:line="360" w:lineRule="auto"/>
        <w:rPr>
          <w:rFonts w:ascii="Times New Roman" w:hAnsi="Times New Roman" w:cs="Times New Roman"/>
          <w:sz w:val="24"/>
          <w:szCs w:val="24"/>
        </w:rPr>
      </w:pPr>
      <w:r w:rsidRPr="0098532B">
        <w:rPr>
          <w:rFonts w:ascii="Times New Roman" w:hAnsi="Times New Roman" w:cs="Times New Roman"/>
          <w:sz w:val="24"/>
          <w:szCs w:val="24"/>
        </w:rPr>
        <w:t xml:space="preserve">MIRANDA, Jorge. </w:t>
      </w:r>
      <w:r w:rsidRPr="0098532B">
        <w:rPr>
          <w:rFonts w:ascii="Times New Roman" w:hAnsi="Times New Roman" w:cs="Times New Roman"/>
          <w:i/>
          <w:sz w:val="24"/>
          <w:szCs w:val="24"/>
        </w:rPr>
        <w:t>Teoria do Estado e da Constituição.</w:t>
      </w:r>
      <w:r w:rsidRPr="0098532B">
        <w:rPr>
          <w:rFonts w:ascii="Times New Roman" w:hAnsi="Times New Roman" w:cs="Times New Roman"/>
          <w:sz w:val="24"/>
          <w:szCs w:val="24"/>
        </w:rPr>
        <w:t xml:space="preserve"> Rio de Janeiro: Forense, 2002.</w:t>
      </w:r>
    </w:p>
    <w:p w14:paraId="5B991761" w14:textId="4C15801D" w:rsidR="008E6D50" w:rsidRPr="0098532B" w:rsidRDefault="008E6D50" w:rsidP="0098532B">
      <w:pPr>
        <w:spacing w:after="0" w:line="360" w:lineRule="auto"/>
        <w:rPr>
          <w:rFonts w:ascii="Times New Roman" w:hAnsi="Times New Roman" w:cs="Times New Roman"/>
          <w:sz w:val="24"/>
          <w:szCs w:val="24"/>
        </w:rPr>
      </w:pPr>
      <w:r w:rsidRPr="0098532B">
        <w:rPr>
          <w:rFonts w:ascii="Times New Roman" w:hAnsi="Times New Roman" w:cs="Times New Roman"/>
          <w:sz w:val="24"/>
          <w:szCs w:val="24"/>
        </w:rPr>
        <w:t xml:space="preserve">MORAES, Alexandre de. </w:t>
      </w:r>
      <w:r w:rsidRPr="0098532B">
        <w:rPr>
          <w:rFonts w:ascii="Times New Roman" w:hAnsi="Times New Roman" w:cs="Times New Roman"/>
          <w:i/>
          <w:sz w:val="24"/>
          <w:szCs w:val="24"/>
        </w:rPr>
        <w:t>Direito Constitucional</w:t>
      </w:r>
      <w:r w:rsidRPr="0098532B">
        <w:rPr>
          <w:rFonts w:ascii="Times New Roman" w:hAnsi="Times New Roman" w:cs="Times New Roman"/>
          <w:sz w:val="24"/>
          <w:szCs w:val="24"/>
        </w:rPr>
        <w:t>. 23.ª ed.; São Paulo: Atlas, 2008.</w:t>
      </w:r>
    </w:p>
    <w:p w14:paraId="1B22DD7A" w14:textId="77777777" w:rsidR="008E6D50" w:rsidRPr="0098532B" w:rsidRDefault="008E6D50" w:rsidP="0098532B">
      <w:pPr>
        <w:spacing w:after="0" w:line="360" w:lineRule="auto"/>
        <w:rPr>
          <w:rFonts w:ascii="Times New Roman" w:hAnsi="Times New Roman" w:cs="Times New Roman"/>
          <w:sz w:val="24"/>
          <w:szCs w:val="24"/>
        </w:rPr>
      </w:pPr>
      <w:r w:rsidRPr="0098532B">
        <w:rPr>
          <w:rFonts w:ascii="Times New Roman" w:hAnsi="Times New Roman" w:cs="Times New Roman"/>
          <w:sz w:val="24"/>
          <w:szCs w:val="24"/>
        </w:rPr>
        <w:t xml:space="preserve">PINHO, Rodrigo César Rebello. </w:t>
      </w:r>
      <w:r w:rsidRPr="0098532B">
        <w:rPr>
          <w:rFonts w:ascii="Times New Roman" w:hAnsi="Times New Roman" w:cs="Times New Roman"/>
          <w:i/>
          <w:sz w:val="24"/>
          <w:szCs w:val="24"/>
        </w:rPr>
        <w:t>Teoria Geral da Constituição e Direitos Fundamentais</w:t>
      </w:r>
      <w:r w:rsidRPr="0098532B">
        <w:rPr>
          <w:rFonts w:ascii="Times New Roman" w:hAnsi="Times New Roman" w:cs="Times New Roman"/>
          <w:sz w:val="24"/>
          <w:szCs w:val="24"/>
        </w:rPr>
        <w:t>, volume 17 (Coleção Sinopses Jurídicas). 6ª ed., r e v. e atual; São Paulo: Saraiva, 2006.</w:t>
      </w:r>
    </w:p>
    <w:p w14:paraId="239740C1" w14:textId="6C9C61F3" w:rsidR="008E6D50" w:rsidRPr="0098532B" w:rsidRDefault="008E6D50" w:rsidP="0098532B">
      <w:pPr>
        <w:spacing w:after="0" w:line="360" w:lineRule="auto"/>
        <w:rPr>
          <w:rFonts w:ascii="Times New Roman" w:hAnsi="Times New Roman" w:cs="Times New Roman"/>
          <w:spacing w:val="-3"/>
          <w:sz w:val="24"/>
          <w:szCs w:val="24"/>
        </w:rPr>
      </w:pPr>
      <w:r w:rsidRPr="0098532B">
        <w:rPr>
          <w:rStyle w:val="Emphasis"/>
          <w:rFonts w:ascii="Times New Roman" w:hAnsi="Times New Roman" w:cs="Times New Roman"/>
          <w:bCs/>
          <w:i w:val="0"/>
          <w:iCs w:val="0"/>
          <w:sz w:val="24"/>
          <w:szCs w:val="24"/>
          <w:shd w:val="clear" w:color="auto" w:fill="FFFFFF"/>
        </w:rPr>
        <w:t xml:space="preserve">PONTES , Bruno. </w:t>
      </w:r>
      <w:r w:rsidRPr="0098532B">
        <w:rPr>
          <w:rStyle w:val="Emphasis"/>
          <w:rFonts w:ascii="Times New Roman" w:hAnsi="Times New Roman" w:cs="Times New Roman"/>
          <w:bCs/>
          <w:iCs w:val="0"/>
          <w:sz w:val="24"/>
          <w:szCs w:val="24"/>
          <w:shd w:val="clear" w:color="auto" w:fill="FFFFFF"/>
        </w:rPr>
        <w:t>Organização do estado e dos poderes</w:t>
      </w:r>
      <w:r w:rsidRPr="0098532B">
        <w:rPr>
          <w:rStyle w:val="Emphasis"/>
          <w:rFonts w:ascii="Times New Roman" w:hAnsi="Times New Roman" w:cs="Times New Roman"/>
          <w:bCs/>
          <w:i w:val="0"/>
          <w:iCs w:val="0"/>
          <w:sz w:val="24"/>
          <w:szCs w:val="24"/>
          <w:shd w:val="clear" w:color="auto" w:fill="FFFFFF"/>
        </w:rPr>
        <w:t>. 2018. Disponível em</w:t>
      </w:r>
      <w:r w:rsidRPr="0098532B">
        <w:rPr>
          <w:rFonts w:ascii="Times New Roman" w:hAnsi="Times New Roman" w:cs="Times New Roman"/>
          <w:sz w:val="24"/>
          <w:szCs w:val="24"/>
          <w:shd w:val="clear" w:color="auto" w:fill="FFFFFF"/>
        </w:rPr>
        <w:t> </w:t>
      </w:r>
      <w:hyperlink r:id="rId31" w:history="1">
        <w:r w:rsidRPr="0098532B">
          <w:rPr>
            <w:rStyle w:val="Hyperlink"/>
            <w:rFonts w:ascii="Times New Roman" w:hAnsi="Times New Roman" w:cs="Times New Roman"/>
            <w:sz w:val="24"/>
            <w:szCs w:val="24"/>
            <w:shd w:val="clear" w:color="auto" w:fill="FFFFFF"/>
          </w:rPr>
          <w:t>www.esmeg.org.br/pdfMural/dr._bruno_pontes</w:t>
        </w:r>
      </w:hyperlink>
    </w:p>
    <w:sectPr w:rsidR="008E6D50" w:rsidRPr="0098532B" w:rsidSect="004607DB">
      <w:pgSz w:w="11900" w:h="16840"/>
      <w:pgMar w:top="1260" w:right="880" w:bottom="1440" w:left="880" w:header="720" w:footer="720" w:gutter="0"/>
      <w:cols w:space="720"/>
      <w:docGrid w:linePitch="299"/>
      <w:printerSettings r:id="rId3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A5502" w14:textId="77777777" w:rsidR="002F1537" w:rsidRDefault="002F1537" w:rsidP="00B120C8">
      <w:pPr>
        <w:spacing w:after="0" w:line="240" w:lineRule="auto"/>
      </w:pPr>
      <w:r>
        <w:separator/>
      </w:r>
    </w:p>
  </w:endnote>
  <w:endnote w:type="continuationSeparator" w:id="0">
    <w:p w14:paraId="3CD42F16" w14:textId="77777777" w:rsidR="002F1537" w:rsidRDefault="002F1537" w:rsidP="00B1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Futura">
    <w:charset w:val="00"/>
    <w:family w:val="swiss"/>
    <w:pitch w:val="variable"/>
    <w:sig w:usb0="80000067" w:usb1="00000000" w:usb2="00000000" w:usb3="00000000" w:csb0="000001FB" w:csb1="00000000"/>
  </w:font>
  <w:font w:name="Futura Medium">
    <w:panose1 w:val="020B0602020204020303"/>
    <w:charset w:val="00"/>
    <w:family w:val="swiss"/>
    <w:pitch w:val="variable"/>
    <w:sig w:usb0="80000067" w:usb1="00000000" w:usb2="00000000" w:usb3="00000000" w:csb0="000001F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943295"/>
      <w:docPartObj>
        <w:docPartGallery w:val="Page Numbers (Bottom of Page)"/>
        <w:docPartUnique/>
      </w:docPartObj>
    </w:sdtPr>
    <w:sdtEndPr/>
    <w:sdtContent>
      <w:p w14:paraId="1C36E58B" w14:textId="7D608E6A" w:rsidR="00EA7EA9" w:rsidRDefault="00EA7EA9">
        <w:pPr>
          <w:pStyle w:val="Footer"/>
          <w:jc w:val="right"/>
        </w:pPr>
        <w:r>
          <w:fldChar w:fldCharType="begin"/>
        </w:r>
        <w:r>
          <w:instrText>PAGE   \* MERGEFORMAT</w:instrText>
        </w:r>
        <w:r>
          <w:fldChar w:fldCharType="separate"/>
        </w:r>
        <w:r w:rsidR="004607DB">
          <w:rPr>
            <w:noProof/>
          </w:rPr>
          <w:t>25</w:t>
        </w:r>
        <w:r>
          <w:fldChar w:fldCharType="end"/>
        </w:r>
      </w:p>
    </w:sdtContent>
  </w:sdt>
  <w:p w14:paraId="167C827A" w14:textId="77777777" w:rsidR="00EA7EA9" w:rsidRDefault="00EA7E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69C1D" w14:textId="77777777" w:rsidR="002F1537" w:rsidRDefault="002F1537" w:rsidP="00B120C8">
      <w:pPr>
        <w:spacing w:after="0" w:line="240" w:lineRule="auto"/>
      </w:pPr>
      <w:r>
        <w:separator/>
      </w:r>
    </w:p>
  </w:footnote>
  <w:footnote w:type="continuationSeparator" w:id="0">
    <w:p w14:paraId="254A6C99" w14:textId="77777777" w:rsidR="002F1537" w:rsidRDefault="002F1537" w:rsidP="00B120C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175B4" w14:textId="77777777" w:rsidR="004607DB" w:rsidRDefault="004607DB" w:rsidP="004607DB">
    <w:pPr>
      <w:pStyle w:val="NoSpacing"/>
      <w:tabs>
        <w:tab w:val="left" w:pos="2807"/>
        <w:tab w:val="center" w:pos="4535"/>
      </w:tabs>
      <w:jc w:val="center"/>
      <w:rPr>
        <w:rFonts w:ascii="Arial" w:eastAsiaTheme="majorEastAsia" w:hAnsi="Arial" w:cs="Arial"/>
        <w:b/>
        <w:caps/>
        <w:color w:val="833C0B" w:themeColor="accent2" w:themeShade="80"/>
        <w:sz w:val="64"/>
        <w:szCs w:val="64"/>
      </w:rPr>
    </w:pPr>
    <w:r>
      <w:rPr>
        <w:noProof/>
        <w:lang w:val="en-US" w:eastAsia="en-US"/>
      </w:rPr>
      <w:drawing>
        <wp:inline distT="0" distB="0" distL="0" distR="0" wp14:anchorId="59083CE1" wp14:editId="2C147BDA">
          <wp:extent cx="994575" cy="720000"/>
          <wp:effectExtent l="0" t="0" r="0" b="0"/>
          <wp:docPr id="15"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marca Cetur.png"/>
                  <pic:cNvPicPr/>
                </pic:nvPicPr>
                <pic:blipFill>
                  <a:blip r:embed="rId1">
                    <a:extLst>
                      <a:ext uri="{28A0092B-C50C-407E-A947-70E740481C1C}">
                        <a14:useLocalDpi xmlns:a14="http://schemas.microsoft.com/office/drawing/2010/main" val="0"/>
                      </a:ext>
                    </a:extLst>
                  </a:blip>
                  <a:stretch>
                    <a:fillRect/>
                  </a:stretch>
                </pic:blipFill>
                <pic:spPr>
                  <a:xfrm>
                    <a:off x="0" y="0"/>
                    <a:ext cx="994575" cy="720000"/>
                  </a:xfrm>
                  <a:prstGeom prst="rect">
                    <a:avLst/>
                  </a:prstGeom>
                </pic:spPr>
              </pic:pic>
            </a:graphicData>
          </a:graphic>
        </wp:inline>
      </w:drawing>
    </w:r>
    <w:r>
      <w:rPr>
        <w:noProof/>
        <w:lang w:val="en-US" w:eastAsia="en-US"/>
      </w:rPr>
      <w:drawing>
        <wp:inline distT="0" distB="0" distL="0" distR="0" wp14:anchorId="28E01431" wp14:editId="377365E8">
          <wp:extent cx="489421" cy="720000"/>
          <wp:effectExtent l="0" t="0" r="0" b="0"/>
          <wp:docPr id="16"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fjm.png"/>
                  <pic:cNvPicPr/>
                </pic:nvPicPr>
                <pic:blipFill>
                  <a:blip r:embed="rId2">
                    <a:extLst>
                      <a:ext uri="{28A0092B-C50C-407E-A947-70E740481C1C}">
                        <a14:useLocalDpi xmlns:a14="http://schemas.microsoft.com/office/drawing/2010/main" val="0"/>
                      </a:ext>
                    </a:extLst>
                  </a:blip>
                  <a:stretch>
                    <a:fillRect/>
                  </a:stretch>
                </pic:blipFill>
                <pic:spPr>
                  <a:xfrm>
                    <a:off x="0" y="0"/>
                    <a:ext cx="489421" cy="720000"/>
                  </a:xfrm>
                  <a:prstGeom prst="rect">
                    <a:avLst/>
                  </a:prstGeom>
                </pic:spPr>
              </pic:pic>
            </a:graphicData>
          </a:graphic>
        </wp:inline>
      </w:drawing>
    </w:r>
  </w:p>
  <w:p w14:paraId="040D6D69" w14:textId="77777777" w:rsidR="004607DB" w:rsidRPr="00E24A29" w:rsidRDefault="004607DB" w:rsidP="004607DB">
    <w:pPr>
      <w:spacing w:after="0" w:line="240" w:lineRule="auto"/>
      <w:jc w:val="center"/>
      <w:rPr>
        <w:rFonts w:ascii="Futura Medium" w:eastAsia="Times New Roman" w:hAnsi="Futura Medium" w:cs="Times New Roman"/>
        <w:color w:val="000000" w:themeColor="text1"/>
        <w:sz w:val="20"/>
        <w:szCs w:val="20"/>
      </w:rPr>
    </w:pPr>
    <w:r w:rsidRPr="00E24A29">
      <w:rPr>
        <w:rFonts w:ascii="Futura Medium" w:eastAsia="Times New Roman" w:hAnsi="Futura Medium" w:cs="Times New Roman"/>
        <w:color w:val="000000" w:themeColor="text1"/>
        <w:sz w:val="20"/>
        <w:szCs w:val="20"/>
      </w:rPr>
      <w:t>Curso Para Gestores Cidades Socialistas</w:t>
    </w:r>
  </w:p>
  <w:p w14:paraId="122B01A8" w14:textId="77777777" w:rsidR="004607DB" w:rsidRPr="00E24A29" w:rsidRDefault="004607DB" w:rsidP="004607DB">
    <w:pPr>
      <w:pStyle w:val="p1"/>
      <w:jc w:val="center"/>
      <w:rPr>
        <w:rFonts w:ascii="Futura Medium" w:hAnsi="Futura Medium"/>
        <w:color w:val="000000" w:themeColor="text1"/>
        <w:sz w:val="20"/>
        <w:szCs w:val="20"/>
        <w:lang w:val="pt-BR"/>
      </w:rPr>
    </w:pPr>
    <w:r w:rsidRPr="00E24A29">
      <w:rPr>
        <w:rFonts w:ascii="Futura Medium" w:eastAsiaTheme="majorEastAsia" w:hAnsi="Futura Medium" w:cs="Arial"/>
        <w:caps/>
        <w:color w:val="000000" w:themeColor="text1"/>
        <w:sz w:val="20"/>
        <w:szCs w:val="20"/>
        <w:lang w:val="pt-BR"/>
      </w:rPr>
      <w:t xml:space="preserve">Módulo iI - </w:t>
    </w:r>
    <w:r w:rsidRPr="00E24A29">
      <w:rPr>
        <w:rStyle w:val="s1"/>
        <w:rFonts w:ascii="Futura Medium" w:hAnsi="Futura Medium"/>
        <w:bCs/>
        <w:color w:val="000000" w:themeColor="text1"/>
        <w:sz w:val="20"/>
        <w:szCs w:val="20"/>
        <w:lang w:val="pt-BR"/>
      </w:rPr>
      <w:t>Fundamentos da Administração Pública - Gestão Pública Municipal</w:t>
    </w:r>
  </w:p>
  <w:p w14:paraId="16EB3977" w14:textId="7E342E93" w:rsidR="004607DB" w:rsidRPr="00E24A29" w:rsidRDefault="004607DB" w:rsidP="004607DB">
    <w:pPr>
      <w:pStyle w:val="p2"/>
      <w:jc w:val="center"/>
      <w:rPr>
        <w:rFonts w:ascii="Futura Medium" w:hAnsi="Futura Medium"/>
        <w:color w:val="000000" w:themeColor="text1"/>
        <w:sz w:val="20"/>
        <w:szCs w:val="20"/>
        <w:lang w:val="pt-BR"/>
      </w:rPr>
    </w:pPr>
    <w:r w:rsidRPr="00E24A29">
      <w:rPr>
        <w:rStyle w:val="s1"/>
        <w:rFonts w:ascii="Futura Medium" w:hAnsi="Futura Medium"/>
        <w:bCs/>
        <w:color w:val="000000" w:themeColor="text1"/>
        <w:sz w:val="20"/>
        <w:szCs w:val="20"/>
        <w:lang w:val="pt-BR"/>
      </w:rPr>
      <w:t xml:space="preserve">Aula </w:t>
    </w:r>
    <w:r>
      <w:rPr>
        <w:rStyle w:val="s1"/>
        <w:rFonts w:ascii="Futura Medium" w:hAnsi="Futura Medium"/>
        <w:bCs/>
        <w:color w:val="000000" w:themeColor="text1"/>
        <w:sz w:val="20"/>
        <w:szCs w:val="20"/>
        <w:lang w:val="pt-BR"/>
      </w:rPr>
      <w:t>3</w:t>
    </w:r>
    <w:r w:rsidRPr="00E24A29">
      <w:rPr>
        <w:rStyle w:val="s1"/>
        <w:rFonts w:ascii="Futura Medium" w:hAnsi="Futura Medium"/>
        <w:bCs/>
        <w:color w:val="000000" w:themeColor="text1"/>
        <w:sz w:val="20"/>
        <w:szCs w:val="20"/>
        <w:lang w:val="pt-BR"/>
      </w:rPr>
      <w:t xml:space="preserve"> </w:t>
    </w:r>
    <w:r>
      <w:rPr>
        <w:rStyle w:val="s1"/>
        <w:rFonts w:ascii="Futura Medium" w:hAnsi="Futura Medium"/>
        <w:bCs/>
        <w:color w:val="000000" w:themeColor="text1"/>
        <w:sz w:val="20"/>
        <w:szCs w:val="20"/>
        <w:lang w:val="pt-BR"/>
      </w:rPr>
      <w:t>–</w:t>
    </w:r>
    <w:r w:rsidRPr="00E24A29">
      <w:rPr>
        <w:rStyle w:val="s1"/>
        <w:rFonts w:ascii="Futura Medium" w:hAnsi="Futura Medium"/>
        <w:bCs/>
        <w:color w:val="000000" w:themeColor="text1"/>
        <w:sz w:val="20"/>
        <w:szCs w:val="20"/>
        <w:lang w:val="pt-BR"/>
      </w:rPr>
      <w:t xml:space="preserve"> </w:t>
    </w:r>
    <w:r>
      <w:rPr>
        <w:rStyle w:val="s1"/>
        <w:rFonts w:ascii="Futura Medium" w:hAnsi="Futura Medium"/>
        <w:bCs/>
        <w:color w:val="000000" w:themeColor="text1"/>
        <w:sz w:val="20"/>
        <w:szCs w:val="20"/>
        <w:lang w:val="pt-BR"/>
      </w:rPr>
      <w:t>Repartição de competências</w:t>
    </w:r>
    <w:r>
      <w:rPr>
        <w:rStyle w:val="s1"/>
        <w:rFonts w:ascii="Futura Medium" w:hAnsi="Futura Medium"/>
        <w:bCs/>
        <w:color w:val="000000" w:themeColor="text1"/>
        <w:sz w:val="20"/>
        <w:szCs w:val="20"/>
        <w:lang w:val="pt-BR"/>
      </w:rPr>
      <w:t xml:space="preserve"> constitucionais</w:t>
    </w:r>
  </w:p>
  <w:p w14:paraId="3BDD8A6B" w14:textId="77777777" w:rsidR="004607DB" w:rsidRDefault="004607D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052C"/>
    <w:multiLevelType w:val="hybridMultilevel"/>
    <w:tmpl w:val="0B38D8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695B0A"/>
    <w:multiLevelType w:val="hybridMultilevel"/>
    <w:tmpl w:val="54D4A010"/>
    <w:lvl w:ilvl="0" w:tplc="04160005">
      <w:start w:val="1"/>
      <w:numFmt w:val="bullet"/>
      <w:lvlText w:val=""/>
      <w:lvlJc w:val="left"/>
      <w:pPr>
        <w:ind w:left="789" w:hanging="360"/>
      </w:pPr>
      <w:rPr>
        <w:rFonts w:ascii="Wingdings" w:hAnsi="Wingdings" w:hint="default"/>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2">
    <w:nsid w:val="0B2D68CE"/>
    <w:multiLevelType w:val="hybridMultilevel"/>
    <w:tmpl w:val="56B0F736"/>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104C59A3"/>
    <w:multiLevelType w:val="hybridMultilevel"/>
    <w:tmpl w:val="0F4C22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0349B2"/>
    <w:multiLevelType w:val="hybridMultilevel"/>
    <w:tmpl w:val="E3D628BE"/>
    <w:lvl w:ilvl="0" w:tplc="8202217C">
      <w:start w:val="1"/>
      <w:numFmt w:val="lowerLetter"/>
      <w:lvlText w:val="%1)"/>
      <w:lvlJc w:val="left"/>
      <w:pPr>
        <w:ind w:left="51" w:hanging="188"/>
      </w:pPr>
      <w:rPr>
        <w:rFonts w:ascii="Book Antiqua" w:eastAsia="Book Antiqua" w:hAnsi="Book Antiqua" w:cs="Book Antiqua" w:hint="default"/>
        <w:color w:val="231F20"/>
        <w:w w:val="100"/>
        <w:sz w:val="16"/>
        <w:szCs w:val="16"/>
      </w:rPr>
    </w:lvl>
    <w:lvl w:ilvl="1" w:tplc="E9644BC2">
      <w:numFmt w:val="bullet"/>
      <w:lvlText w:val="•"/>
      <w:lvlJc w:val="left"/>
      <w:pPr>
        <w:ind w:left="575" w:hanging="188"/>
      </w:pPr>
      <w:rPr>
        <w:rFonts w:hint="default"/>
      </w:rPr>
    </w:lvl>
    <w:lvl w:ilvl="2" w:tplc="A52E58A6">
      <w:numFmt w:val="bullet"/>
      <w:lvlText w:val="•"/>
      <w:lvlJc w:val="left"/>
      <w:pPr>
        <w:ind w:left="1091" w:hanging="188"/>
      </w:pPr>
      <w:rPr>
        <w:rFonts w:hint="default"/>
      </w:rPr>
    </w:lvl>
    <w:lvl w:ilvl="3" w:tplc="750E1E08">
      <w:numFmt w:val="bullet"/>
      <w:lvlText w:val="•"/>
      <w:lvlJc w:val="left"/>
      <w:pPr>
        <w:ind w:left="1606" w:hanging="188"/>
      </w:pPr>
      <w:rPr>
        <w:rFonts w:hint="default"/>
      </w:rPr>
    </w:lvl>
    <w:lvl w:ilvl="4" w:tplc="9C6E9224">
      <w:numFmt w:val="bullet"/>
      <w:lvlText w:val="•"/>
      <w:lvlJc w:val="left"/>
      <w:pPr>
        <w:ind w:left="2122" w:hanging="188"/>
      </w:pPr>
      <w:rPr>
        <w:rFonts w:hint="default"/>
      </w:rPr>
    </w:lvl>
    <w:lvl w:ilvl="5" w:tplc="D17E786C">
      <w:numFmt w:val="bullet"/>
      <w:lvlText w:val="•"/>
      <w:lvlJc w:val="left"/>
      <w:pPr>
        <w:ind w:left="2638" w:hanging="188"/>
      </w:pPr>
      <w:rPr>
        <w:rFonts w:hint="default"/>
      </w:rPr>
    </w:lvl>
    <w:lvl w:ilvl="6" w:tplc="30967610">
      <w:numFmt w:val="bullet"/>
      <w:lvlText w:val="•"/>
      <w:lvlJc w:val="left"/>
      <w:pPr>
        <w:ind w:left="3153" w:hanging="188"/>
      </w:pPr>
      <w:rPr>
        <w:rFonts w:hint="default"/>
      </w:rPr>
    </w:lvl>
    <w:lvl w:ilvl="7" w:tplc="E624A8DC">
      <w:numFmt w:val="bullet"/>
      <w:lvlText w:val="•"/>
      <w:lvlJc w:val="left"/>
      <w:pPr>
        <w:ind w:left="3669" w:hanging="188"/>
      </w:pPr>
      <w:rPr>
        <w:rFonts w:hint="default"/>
      </w:rPr>
    </w:lvl>
    <w:lvl w:ilvl="8" w:tplc="AB3252A6">
      <w:numFmt w:val="bullet"/>
      <w:lvlText w:val="•"/>
      <w:lvlJc w:val="left"/>
      <w:pPr>
        <w:ind w:left="4185" w:hanging="188"/>
      </w:pPr>
      <w:rPr>
        <w:rFonts w:hint="default"/>
      </w:rPr>
    </w:lvl>
  </w:abstractNum>
  <w:abstractNum w:abstractNumId="5">
    <w:nsid w:val="12EB6509"/>
    <w:multiLevelType w:val="hybridMultilevel"/>
    <w:tmpl w:val="8FBA7A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69867BB"/>
    <w:multiLevelType w:val="hybridMultilevel"/>
    <w:tmpl w:val="694AC5F0"/>
    <w:lvl w:ilvl="0" w:tplc="182A6CC8">
      <w:start w:val="10"/>
      <w:numFmt w:val="upperRoman"/>
      <w:lvlText w:val="%1"/>
      <w:lvlJc w:val="left"/>
      <w:pPr>
        <w:ind w:left="51" w:hanging="147"/>
      </w:pPr>
      <w:rPr>
        <w:rFonts w:ascii="Arial" w:eastAsia="Book Antiqua" w:hAnsi="Arial" w:cs="Arial" w:hint="default"/>
        <w:color w:val="231F20"/>
        <w:spacing w:val="-1"/>
        <w:w w:val="100"/>
        <w:sz w:val="20"/>
        <w:szCs w:val="20"/>
      </w:rPr>
    </w:lvl>
    <w:lvl w:ilvl="1" w:tplc="311C5EA4">
      <w:numFmt w:val="bullet"/>
      <w:lvlText w:val="•"/>
      <w:lvlJc w:val="left"/>
      <w:pPr>
        <w:ind w:left="575" w:hanging="147"/>
      </w:pPr>
      <w:rPr>
        <w:rFonts w:hint="default"/>
      </w:rPr>
    </w:lvl>
    <w:lvl w:ilvl="2" w:tplc="35E4EFA6">
      <w:numFmt w:val="bullet"/>
      <w:lvlText w:val="•"/>
      <w:lvlJc w:val="left"/>
      <w:pPr>
        <w:ind w:left="1091" w:hanging="147"/>
      </w:pPr>
      <w:rPr>
        <w:rFonts w:hint="default"/>
      </w:rPr>
    </w:lvl>
    <w:lvl w:ilvl="3" w:tplc="63BC8268">
      <w:numFmt w:val="bullet"/>
      <w:lvlText w:val="•"/>
      <w:lvlJc w:val="left"/>
      <w:pPr>
        <w:ind w:left="1606" w:hanging="147"/>
      </w:pPr>
      <w:rPr>
        <w:rFonts w:hint="default"/>
      </w:rPr>
    </w:lvl>
    <w:lvl w:ilvl="4" w:tplc="56E4C870">
      <w:numFmt w:val="bullet"/>
      <w:lvlText w:val="•"/>
      <w:lvlJc w:val="left"/>
      <w:pPr>
        <w:ind w:left="2122" w:hanging="147"/>
      </w:pPr>
      <w:rPr>
        <w:rFonts w:hint="default"/>
      </w:rPr>
    </w:lvl>
    <w:lvl w:ilvl="5" w:tplc="F05448FA">
      <w:numFmt w:val="bullet"/>
      <w:lvlText w:val="•"/>
      <w:lvlJc w:val="left"/>
      <w:pPr>
        <w:ind w:left="2638" w:hanging="147"/>
      </w:pPr>
      <w:rPr>
        <w:rFonts w:hint="default"/>
      </w:rPr>
    </w:lvl>
    <w:lvl w:ilvl="6" w:tplc="1FCEA882">
      <w:numFmt w:val="bullet"/>
      <w:lvlText w:val="•"/>
      <w:lvlJc w:val="left"/>
      <w:pPr>
        <w:ind w:left="3153" w:hanging="147"/>
      </w:pPr>
      <w:rPr>
        <w:rFonts w:hint="default"/>
      </w:rPr>
    </w:lvl>
    <w:lvl w:ilvl="7" w:tplc="36C6B7BC">
      <w:numFmt w:val="bullet"/>
      <w:lvlText w:val="•"/>
      <w:lvlJc w:val="left"/>
      <w:pPr>
        <w:ind w:left="3669" w:hanging="147"/>
      </w:pPr>
      <w:rPr>
        <w:rFonts w:hint="default"/>
      </w:rPr>
    </w:lvl>
    <w:lvl w:ilvl="8" w:tplc="415A9448">
      <w:numFmt w:val="bullet"/>
      <w:lvlText w:val="•"/>
      <w:lvlJc w:val="left"/>
      <w:pPr>
        <w:ind w:left="4185" w:hanging="147"/>
      </w:pPr>
      <w:rPr>
        <w:rFonts w:hint="default"/>
      </w:rPr>
    </w:lvl>
  </w:abstractNum>
  <w:abstractNum w:abstractNumId="7">
    <w:nsid w:val="174F6E4D"/>
    <w:multiLevelType w:val="hybridMultilevel"/>
    <w:tmpl w:val="B5B6A058"/>
    <w:lvl w:ilvl="0" w:tplc="DDD0F456">
      <w:start w:val="3"/>
      <w:numFmt w:val="lowerLetter"/>
      <w:lvlText w:val="%1)"/>
      <w:lvlJc w:val="left"/>
      <w:pPr>
        <w:ind w:left="51" w:hanging="165"/>
      </w:pPr>
      <w:rPr>
        <w:rFonts w:ascii="Book Antiqua" w:eastAsia="Book Antiqua" w:hAnsi="Book Antiqua" w:cs="Book Antiqua" w:hint="default"/>
        <w:color w:val="231F20"/>
        <w:spacing w:val="-1"/>
        <w:w w:val="100"/>
        <w:sz w:val="16"/>
        <w:szCs w:val="16"/>
      </w:rPr>
    </w:lvl>
    <w:lvl w:ilvl="1" w:tplc="3E000F30">
      <w:numFmt w:val="bullet"/>
      <w:lvlText w:val="•"/>
      <w:lvlJc w:val="left"/>
      <w:pPr>
        <w:ind w:left="575" w:hanging="165"/>
      </w:pPr>
      <w:rPr>
        <w:rFonts w:hint="default"/>
      </w:rPr>
    </w:lvl>
    <w:lvl w:ilvl="2" w:tplc="2B56D20C">
      <w:numFmt w:val="bullet"/>
      <w:lvlText w:val="•"/>
      <w:lvlJc w:val="left"/>
      <w:pPr>
        <w:ind w:left="1091" w:hanging="165"/>
      </w:pPr>
      <w:rPr>
        <w:rFonts w:hint="default"/>
      </w:rPr>
    </w:lvl>
    <w:lvl w:ilvl="3" w:tplc="92BCA680">
      <w:numFmt w:val="bullet"/>
      <w:lvlText w:val="•"/>
      <w:lvlJc w:val="left"/>
      <w:pPr>
        <w:ind w:left="1606" w:hanging="165"/>
      </w:pPr>
      <w:rPr>
        <w:rFonts w:hint="default"/>
      </w:rPr>
    </w:lvl>
    <w:lvl w:ilvl="4" w:tplc="F406531C">
      <w:numFmt w:val="bullet"/>
      <w:lvlText w:val="•"/>
      <w:lvlJc w:val="left"/>
      <w:pPr>
        <w:ind w:left="2122" w:hanging="165"/>
      </w:pPr>
      <w:rPr>
        <w:rFonts w:hint="default"/>
      </w:rPr>
    </w:lvl>
    <w:lvl w:ilvl="5" w:tplc="B1CC739C">
      <w:numFmt w:val="bullet"/>
      <w:lvlText w:val="•"/>
      <w:lvlJc w:val="left"/>
      <w:pPr>
        <w:ind w:left="2638" w:hanging="165"/>
      </w:pPr>
      <w:rPr>
        <w:rFonts w:hint="default"/>
      </w:rPr>
    </w:lvl>
    <w:lvl w:ilvl="6" w:tplc="89309104">
      <w:numFmt w:val="bullet"/>
      <w:lvlText w:val="•"/>
      <w:lvlJc w:val="left"/>
      <w:pPr>
        <w:ind w:left="3153" w:hanging="165"/>
      </w:pPr>
      <w:rPr>
        <w:rFonts w:hint="default"/>
      </w:rPr>
    </w:lvl>
    <w:lvl w:ilvl="7" w:tplc="C900AD96">
      <w:numFmt w:val="bullet"/>
      <w:lvlText w:val="•"/>
      <w:lvlJc w:val="left"/>
      <w:pPr>
        <w:ind w:left="3669" w:hanging="165"/>
      </w:pPr>
      <w:rPr>
        <w:rFonts w:hint="default"/>
      </w:rPr>
    </w:lvl>
    <w:lvl w:ilvl="8" w:tplc="D06A27E6">
      <w:numFmt w:val="bullet"/>
      <w:lvlText w:val="•"/>
      <w:lvlJc w:val="left"/>
      <w:pPr>
        <w:ind w:left="4185" w:hanging="165"/>
      </w:pPr>
      <w:rPr>
        <w:rFonts w:hint="default"/>
      </w:rPr>
    </w:lvl>
  </w:abstractNum>
  <w:abstractNum w:abstractNumId="8">
    <w:nsid w:val="1BD56DB2"/>
    <w:multiLevelType w:val="multilevel"/>
    <w:tmpl w:val="42320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C9125D"/>
    <w:multiLevelType w:val="hybridMultilevel"/>
    <w:tmpl w:val="C130C860"/>
    <w:lvl w:ilvl="0" w:tplc="9140BCAE">
      <w:start w:val="1"/>
      <w:numFmt w:val="upperRoman"/>
      <w:lvlText w:val="%1"/>
      <w:lvlJc w:val="left"/>
      <w:pPr>
        <w:ind w:left="51" w:hanging="100"/>
      </w:pPr>
      <w:rPr>
        <w:rFonts w:ascii="Arial" w:eastAsia="Book Antiqua" w:hAnsi="Arial" w:cs="Arial" w:hint="default"/>
        <w:color w:val="231F20"/>
        <w:w w:val="100"/>
        <w:sz w:val="24"/>
        <w:szCs w:val="24"/>
      </w:rPr>
    </w:lvl>
    <w:lvl w:ilvl="1" w:tplc="394EF782">
      <w:numFmt w:val="bullet"/>
      <w:lvlText w:val="•"/>
      <w:lvlJc w:val="left"/>
      <w:pPr>
        <w:ind w:left="534" w:hanging="100"/>
      </w:pPr>
      <w:rPr>
        <w:rFonts w:hint="default"/>
      </w:rPr>
    </w:lvl>
    <w:lvl w:ilvl="2" w:tplc="E1FC0BE6">
      <w:numFmt w:val="bullet"/>
      <w:lvlText w:val="•"/>
      <w:lvlJc w:val="left"/>
      <w:pPr>
        <w:ind w:left="1008" w:hanging="100"/>
      </w:pPr>
      <w:rPr>
        <w:rFonts w:hint="default"/>
      </w:rPr>
    </w:lvl>
    <w:lvl w:ilvl="3" w:tplc="EC5E97A0">
      <w:numFmt w:val="bullet"/>
      <w:lvlText w:val="•"/>
      <w:lvlJc w:val="left"/>
      <w:pPr>
        <w:ind w:left="1482" w:hanging="100"/>
      </w:pPr>
      <w:rPr>
        <w:rFonts w:hint="default"/>
      </w:rPr>
    </w:lvl>
    <w:lvl w:ilvl="4" w:tplc="631EFC22">
      <w:numFmt w:val="bullet"/>
      <w:lvlText w:val="•"/>
      <w:lvlJc w:val="left"/>
      <w:pPr>
        <w:ind w:left="1956" w:hanging="100"/>
      </w:pPr>
      <w:rPr>
        <w:rFonts w:hint="default"/>
      </w:rPr>
    </w:lvl>
    <w:lvl w:ilvl="5" w:tplc="4302F4D0">
      <w:numFmt w:val="bullet"/>
      <w:lvlText w:val="•"/>
      <w:lvlJc w:val="left"/>
      <w:pPr>
        <w:ind w:left="2430" w:hanging="100"/>
      </w:pPr>
      <w:rPr>
        <w:rFonts w:hint="default"/>
      </w:rPr>
    </w:lvl>
    <w:lvl w:ilvl="6" w:tplc="8CBC9D42">
      <w:numFmt w:val="bullet"/>
      <w:lvlText w:val="•"/>
      <w:lvlJc w:val="left"/>
      <w:pPr>
        <w:ind w:left="2904" w:hanging="100"/>
      </w:pPr>
      <w:rPr>
        <w:rFonts w:hint="default"/>
      </w:rPr>
    </w:lvl>
    <w:lvl w:ilvl="7" w:tplc="52B66D0C">
      <w:numFmt w:val="bullet"/>
      <w:lvlText w:val="•"/>
      <w:lvlJc w:val="left"/>
      <w:pPr>
        <w:ind w:left="3378" w:hanging="100"/>
      </w:pPr>
      <w:rPr>
        <w:rFonts w:hint="default"/>
      </w:rPr>
    </w:lvl>
    <w:lvl w:ilvl="8" w:tplc="E5F0D0A4">
      <w:numFmt w:val="bullet"/>
      <w:lvlText w:val="•"/>
      <w:lvlJc w:val="left"/>
      <w:pPr>
        <w:ind w:left="3852" w:hanging="100"/>
      </w:pPr>
      <w:rPr>
        <w:rFonts w:hint="default"/>
      </w:rPr>
    </w:lvl>
  </w:abstractNum>
  <w:abstractNum w:abstractNumId="10">
    <w:nsid w:val="1D7D7E8D"/>
    <w:multiLevelType w:val="hybridMultilevel"/>
    <w:tmpl w:val="D6063214"/>
    <w:lvl w:ilvl="0" w:tplc="0F1CE904">
      <w:start w:val="1"/>
      <w:numFmt w:val="lowerLetter"/>
      <w:lvlText w:val="%1)"/>
      <w:lvlJc w:val="left"/>
      <w:pPr>
        <w:ind w:left="2628" w:hanging="36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11">
    <w:nsid w:val="24F0477C"/>
    <w:multiLevelType w:val="hybridMultilevel"/>
    <w:tmpl w:val="685C25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6EB4865"/>
    <w:multiLevelType w:val="hybridMultilevel"/>
    <w:tmpl w:val="218A297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A605044"/>
    <w:multiLevelType w:val="hybridMultilevel"/>
    <w:tmpl w:val="8098EC4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D7B0DF8"/>
    <w:multiLevelType w:val="multilevel"/>
    <w:tmpl w:val="B8F07B88"/>
    <w:lvl w:ilvl="0">
      <w:start w:val="3"/>
      <w:numFmt w:val="decimal"/>
      <w:lvlText w:val="%1"/>
      <w:lvlJc w:val="left"/>
      <w:pPr>
        <w:ind w:left="894" w:hanging="350"/>
      </w:pPr>
      <w:rPr>
        <w:rFonts w:hint="default"/>
      </w:rPr>
    </w:lvl>
    <w:lvl w:ilvl="1">
      <w:start w:val="2"/>
      <w:numFmt w:val="decimal"/>
      <w:lvlText w:val="%1.%2."/>
      <w:lvlJc w:val="left"/>
      <w:pPr>
        <w:ind w:left="894" w:hanging="350"/>
        <w:jc w:val="right"/>
      </w:pPr>
      <w:rPr>
        <w:rFonts w:ascii="Book Antiqua" w:eastAsia="Book Antiqua" w:hAnsi="Book Antiqua" w:cs="Book Antiqua" w:hint="default"/>
        <w:i/>
        <w:color w:val="231F20"/>
        <w:spacing w:val="-1"/>
        <w:w w:val="100"/>
        <w:sz w:val="20"/>
        <w:szCs w:val="20"/>
      </w:rPr>
    </w:lvl>
    <w:lvl w:ilvl="2">
      <w:start w:val="1"/>
      <w:numFmt w:val="decimal"/>
      <w:lvlText w:val="%1.%2.%3."/>
      <w:lvlJc w:val="left"/>
      <w:pPr>
        <w:ind w:left="1099" w:hanging="500"/>
        <w:jc w:val="right"/>
      </w:pPr>
      <w:rPr>
        <w:rFonts w:ascii="Book Antiqua" w:eastAsia="Book Antiqua" w:hAnsi="Book Antiqua" w:cs="Book Antiqua" w:hint="default"/>
        <w:i/>
        <w:color w:val="231F20"/>
        <w:spacing w:val="-1"/>
        <w:w w:val="100"/>
        <w:sz w:val="20"/>
        <w:szCs w:val="20"/>
      </w:rPr>
    </w:lvl>
    <w:lvl w:ilvl="3">
      <w:numFmt w:val="bullet"/>
      <w:lvlText w:val="•"/>
      <w:lvlJc w:val="left"/>
      <w:pPr>
        <w:ind w:left="831" w:hanging="500"/>
      </w:pPr>
      <w:rPr>
        <w:rFonts w:hint="default"/>
      </w:rPr>
    </w:lvl>
    <w:lvl w:ilvl="4">
      <w:numFmt w:val="bullet"/>
      <w:lvlText w:val="•"/>
      <w:lvlJc w:val="left"/>
      <w:pPr>
        <w:ind w:left="696" w:hanging="500"/>
      </w:pPr>
      <w:rPr>
        <w:rFonts w:hint="default"/>
      </w:rPr>
    </w:lvl>
    <w:lvl w:ilvl="5">
      <w:numFmt w:val="bullet"/>
      <w:lvlText w:val="•"/>
      <w:lvlJc w:val="left"/>
      <w:pPr>
        <w:ind w:left="562" w:hanging="500"/>
      </w:pPr>
      <w:rPr>
        <w:rFonts w:hint="default"/>
      </w:rPr>
    </w:lvl>
    <w:lvl w:ilvl="6">
      <w:numFmt w:val="bullet"/>
      <w:lvlText w:val="•"/>
      <w:lvlJc w:val="left"/>
      <w:pPr>
        <w:ind w:left="428" w:hanging="500"/>
      </w:pPr>
      <w:rPr>
        <w:rFonts w:hint="default"/>
      </w:rPr>
    </w:lvl>
    <w:lvl w:ilvl="7">
      <w:numFmt w:val="bullet"/>
      <w:lvlText w:val="•"/>
      <w:lvlJc w:val="left"/>
      <w:pPr>
        <w:ind w:left="293" w:hanging="500"/>
      </w:pPr>
      <w:rPr>
        <w:rFonts w:hint="default"/>
      </w:rPr>
    </w:lvl>
    <w:lvl w:ilvl="8">
      <w:numFmt w:val="bullet"/>
      <w:lvlText w:val="•"/>
      <w:lvlJc w:val="left"/>
      <w:pPr>
        <w:ind w:left="159" w:hanging="500"/>
      </w:pPr>
      <w:rPr>
        <w:rFonts w:hint="default"/>
      </w:rPr>
    </w:lvl>
  </w:abstractNum>
  <w:abstractNum w:abstractNumId="15">
    <w:nsid w:val="30281818"/>
    <w:multiLevelType w:val="hybridMultilevel"/>
    <w:tmpl w:val="E72034CE"/>
    <w:lvl w:ilvl="0" w:tplc="46185742">
      <w:start w:val="2"/>
      <w:numFmt w:val="upperRoman"/>
      <w:lvlText w:val="%1"/>
      <w:lvlJc w:val="left"/>
      <w:pPr>
        <w:ind w:left="199" w:hanging="148"/>
      </w:pPr>
      <w:rPr>
        <w:rFonts w:ascii="Book Antiqua" w:eastAsia="Book Antiqua" w:hAnsi="Book Antiqua" w:cs="Book Antiqua" w:hint="default"/>
        <w:color w:val="231F20"/>
        <w:w w:val="100"/>
        <w:sz w:val="16"/>
        <w:szCs w:val="16"/>
      </w:rPr>
    </w:lvl>
    <w:lvl w:ilvl="1" w:tplc="08922C84">
      <w:numFmt w:val="bullet"/>
      <w:lvlText w:val="•"/>
      <w:lvlJc w:val="left"/>
      <w:pPr>
        <w:ind w:left="703" w:hanging="148"/>
      </w:pPr>
      <w:rPr>
        <w:rFonts w:hint="default"/>
      </w:rPr>
    </w:lvl>
    <w:lvl w:ilvl="2" w:tplc="2A66D9AA">
      <w:numFmt w:val="bullet"/>
      <w:lvlText w:val="•"/>
      <w:lvlJc w:val="left"/>
      <w:pPr>
        <w:ind w:left="1207" w:hanging="148"/>
      </w:pPr>
      <w:rPr>
        <w:rFonts w:hint="default"/>
      </w:rPr>
    </w:lvl>
    <w:lvl w:ilvl="3" w:tplc="D96EF18A">
      <w:numFmt w:val="bullet"/>
      <w:lvlText w:val="•"/>
      <w:lvlJc w:val="left"/>
      <w:pPr>
        <w:ind w:left="1710" w:hanging="148"/>
      </w:pPr>
      <w:rPr>
        <w:rFonts w:hint="default"/>
      </w:rPr>
    </w:lvl>
    <w:lvl w:ilvl="4" w:tplc="E990C132">
      <w:numFmt w:val="bullet"/>
      <w:lvlText w:val="•"/>
      <w:lvlJc w:val="left"/>
      <w:pPr>
        <w:ind w:left="2214" w:hanging="148"/>
      </w:pPr>
      <w:rPr>
        <w:rFonts w:hint="default"/>
      </w:rPr>
    </w:lvl>
    <w:lvl w:ilvl="5" w:tplc="30AA4612">
      <w:numFmt w:val="bullet"/>
      <w:lvlText w:val="•"/>
      <w:lvlJc w:val="left"/>
      <w:pPr>
        <w:ind w:left="2718" w:hanging="148"/>
      </w:pPr>
      <w:rPr>
        <w:rFonts w:hint="default"/>
      </w:rPr>
    </w:lvl>
    <w:lvl w:ilvl="6" w:tplc="99B8B512">
      <w:numFmt w:val="bullet"/>
      <w:lvlText w:val="•"/>
      <w:lvlJc w:val="left"/>
      <w:pPr>
        <w:ind w:left="3221" w:hanging="148"/>
      </w:pPr>
      <w:rPr>
        <w:rFonts w:hint="default"/>
      </w:rPr>
    </w:lvl>
    <w:lvl w:ilvl="7" w:tplc="0A141256">
      <w:numFmt w:val="bullet"/>
      <w:lvlText w:val="•"/>
      <w:lvlJc w:val="left"/>
      <w:pPr>
        <w:ind w:left="3725" w:hanging="148"/>
      </w:pPr>
      <w:rPr>
        <w:rFonts w:hint="default"/>
      </w:rPr>
    </w:lvl>
    <w:lvl w:ilvl="8" w:tplc="BE3232CA">
      <w:numFmt w:val="bullet"/>
      <w:lvlText w:val="•"/>
      <w:lvlJc w:val="left"/>
      <w:pPr>
        <w:ind w:left="4229" w:hanging="148"/>
      </w:pPr>
      <w:rPr>
        <w:rFonts w:hint="default"/>
      </w:rPr>
    </w:lvl>
  </w:abstractNum>
  <w:abstractNum w:abstractNumId="16">
    <w:nsid w:val="3A103CFE"/>
    <w:multiLevelType w:val="hybridMultilevel"/>
    <w:tmpl w:val="27C2A4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A21372C"/>
    <w:multiLevelType w:val="hybridMultilevel"/>
    <w:tmpl w:val="56E2828C"/>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B60049B"/>
    <w:multiLevelType w:val="hybridMultilevel"/>
    <w:tmpl w:val="BCEAEDA0"/>
    <w:lvl w:ilvl="0" w:tplc="C40820D8">
      <w:start w:val="6"/>
      <w:numFmt w:val="upperRoman"/>
      <w:lvlText w:val="%1"/>
      <w:lvlJc w:val="left"/>
      <w:pPr>
        <w:ind w:left="51" w:hanging="198"/>
      </w:pPr>
      <w:rPr>
        <w:rFonts w:ascii="Book Antiqua" w:eastAsia="Book Antiqua" w:hAnsi="Book Antiqua" w:cs="Book Antiqua" w:hint="default"/>
        <w:color w:val="231F20"/>
        <w:spacing w:val="-1"/>
        <w:w w:val="100"/>
        <w:sz w:val="16"/>
        <w:szCs w:val="16"/>
      </w:rPr>
    </w:lvl>
    <w:lvl w:ilvl="1" w:tplc="62BC1B58">
      <w:numFmt w:val="bullet"/>
      <w:lvlText w:val="•"/>
      <w:lvlJc w:val="left"/>
      <w:pPr>
        <w:ind w:left="425" w:hanging="198"/>
      </w:pPr>
      <w:rPr>
        <w:rFonts w:hint="default"/>
      </w:rPr>
    </w:lvl>
    <w:lvl w:ilvl="2" w:tplc="65D0409C">
      <w:numFmt w:val="bullet"/>
      <w:lvlText w:val="•"/>
      <w:lvlJc w:val="left"/>
      <w:pPr>
        <w:ind w:left="790" w:hanging="198"/>
      </w:pPr>
      <w:rPr>
        <w:rFonts w:hint="default"/>
      </w:rPr>
    </w:lvl>
    <w:lvl w:ilvl="3" w:tplc="FAC8850A">
      <w:numFmt w:val="bullet"/>
      <w:lvlText w:val="•"/>
      <w:lvlJc w:val="left"/>
      <w:pPr>
        <w:ind w:left="1156" w:hanging="198"/>
      </w:pPr>
      <w:rPr>
        <w:rFonts w:hint="default"/>
      </w:rPr>
    </w:lvl>
    <w:lvl w:ilvl="4" w:tplc="3892CA60">
      <w:numFmt w:val="bullet"/>
      <w:lvlText w:val="•"/>
      <w:lvlJc w:val="left"/>
      <w:pPr>
        <w:ind w:left="1521" w:hanging="198"/>
      </w:pPr>
      <w:rPr>
        <w:rFonts w:hint="default"/>
      </w:rPr>
    </w:lvl>
    <w:lvl w:ilvl="5" w:tplc="55FC1582">
      <w:numFmt w:val="bullet"/>
      <w:lvlText w:val="•"/>
      <w:lvlJc w:val="left"/>
      <w:pPr>
        <w:ind w:left="1886" w:hanging="198"/>
      </w:pPr>
      <w:rPr>
        <w:rFonts w:hint="default"/>
      </w:rPr>
    </w:lvl>
    <w:lvl w:ilvl="6" w:tplc="85AC953E">
      <w:numFmt w:val="bullet"/>
      <w:lvlText w:val="•"/>
      <w:lvlJc w:val="left"/>
      <w:pPr>
        <w:ind w:left="2252" w:hanging="198"/>
      </w:pPr>
      <w:rPr>
        <w:rFonts w:hint="default"/>
      </w:rPr>
    </w:lvl>
    <w:lvl w:ilvl="7" w:tplc="EF124EAC">
      <w:numFmt w:val="bullet"/>
      <w:lvlText w:val="•"/>
      <w:lvlJc w:val="left"/>
      <w:pPr>
        <w:ind w:left="2617" w:hanging="198"/>
      </w:pPr>
      <w:rPr>
        <w:rFonts w:hint="default"/>
      </w:rPr>
    </w:lvl>
    <w:lvl w:ilvl="8" w:tplc="79FE9140">
      <w:numFmt w:val="bullet"/>
      <w:lvlText w:val="•"/>
      <w:lvlJc w:val="left"/>
      <w:pPr>
        <w:ind w:left="2982" w:hanging="198"/>
      </w:pPr>
      <w:rPr>
        <w:rFonts w:hint="default"/>
      </w:rPr>
    </w:lvl>
  </w:abstractNum>
  <w:abstractNum w:abstractNumId="19">
    <w:nsid w:val="3C7F1245"/>
    <w:multiLevelType w:val="hybridMultilevel"/>
    <w:tmpl w:val="122219CC"/>
    <w:lvl w:ilvl="0" w:tplc="F532FFF0">
      <w:start w:val="7"/>
      <w:numFmt w:val="upperRoman"/>
      <w:lvlText w:val="%1"/>
      <w:lvlJc w:val="left"/>
      <w:pPr>
        <w:ind w:left="51" w:hanging="264"/>
      </w:pPr>
      <w:rPr>
        <w:rFonts w:ascii="Arial" w:eastAsia="Book Antiqua" w:hAnsi="Arial" w:cs="Arial" w:hint="default"/>
        <w:color w:val="231F20"/>
        <w:spacing w:val="-1"/>
        <w:w w:val="100"/>
        <w:sz w:val="20"/>
        <w:szCs w:val="20"/>
      </w:rPr>
    </w:lvl>
    <w:lvl w:ilvl="1" w:tplc="28B05D38">
      <w:numFmt w:val="bullet"/>
      <w:lvlText w:val="•"/>
      <w:lvlJc w:val="left"/>
      <w:pPr>
        <w:ind w:left="534" w:hanging="264"/>
      </w:pPr>
      <w:rPr>
        <w:rFonts w:hint="default"/>
      </w:rPr>
    </w:lvl>
    <w:lvl w:ilvl="2" w:tplc="ABA0C186">
      <w:numFmt w:val="bullet"/>
      <w:lvlText w:val="•"/>
      <w:lvlJc w:val="left"/>
      <w:pPr>
        <w:ind w:left="1008" w:hanging="264"/>
      </w:pPr>
      <w:rPr>
        <w:rFonts w:hint="default"/>
      </w:rPr>
    </w:lvl>
    <w:lvl w:ilvl="3" w:tplc="CD1C4C70">
      <w:numFmt w:val="bullet"/>
      <w:lvlText w:val="•"/>
      <w:lvlJc w:val="left"/>
      <w:pPr>
        <w:ind w:left="1482" w:hanging="264"/>
      </w:pPr>
      <w:rPr>
        <w:rFonts w:hint="default"/>
      </w:rPr>
    </w:lvl>
    <w:lvl w:ilvl="4" w:tplc="C46E4B94">
      <w:numFmt w:val="bullet"/>
      <w:lvlText w:val="•"/>
      <w:lvlJc w:val="left"/>
      <w:pPr>
        <w:ind w:left="1956" w:hanging="264"/>
      </w:pPr>
      <w:rPr>
        <w:rFonts w:hint="default"/>
      </w:rPr>
    </w:lvl>
    <w:lvl w:ilvl="5" w:tplc="F16E9650">
      <w:numFmt w:val="bullet"/>
      <w:lvlText w:val="•"/>
      <w:lvlJc w:val="left"/>
      <w:pPr>
        <w:ind w:left="2430" w:hanging="264"/>
      </w:pPr>
      <w:rPr>
        <w:rFonts w:hint="default"/>
      </w:rPr>
    </w:lvl>
    <w:lvl w:ilvl="6" w:tplc="010A3B08">
      <w:numFmt w:val="bullet"/>
      <w:lvlText w:val="•"/>
      <w:lvlJc w:val="left"/>
      <w:pPr>
        <w:ind w:left="2904" w:hanging="264"/>
      </w:pPr>
      <w:rPr>
        <w:rFonts w:hint="default"/>
      </w:rPr>
    </w:lvl>
    <w:lvl w:ilvl="7" w:tplc="1B88A2BA">
      <w:numFmt w:val="bullet"/>
      <w:lvlText w:val="•"/>
      <w:lvlJc w:val="left"/>
      <w:pPr>
        <w:ind w:left="3378" w:hanging="264"/>
      </w:pPr>
      <w:rPr>
        <w:rFonts w:hint="default"/>
      </w:rPr>
    </w:lvl>
    <w:lvl w:ilvl="8" w:tplc="3E5A5076">
      <w:numFmt w:val="bullet"/>
      <w:lvlText w:val="•"/>
      <w:lvlJc w:val="left"/>
      <w:pPr>
        <w:ind w:left="3852" w:hanging="264"/>
      </w:pPr>
      <w:rPr>
        <w:rFonts w:hint="default"/>
      </w:rPr>
    </w:lvl>
  </w:abstractNum>
  <w:abstractNum w:abstractNumId="20">
    <w:nsid w:val="3CCC1BF7"/>
    <w:multiLevelType w:val="multilevel"/>
    <w:tmpl w:val="B8F07B88"/>
    <w:lvl w:ilvl="0">
      <w:start w:val="3"/>
      <w:numFmt w:val="decimal"/>
      <w:lvlText w:val="%1"/>
      <w:lvlJc w:val="left"/>
      <w:pPr>
        <w:ind w:left="894" w:hanging="350"/>
      </w:pPr>
      <w:rPr>
        <w:rFonts w:hint="default"/>
      </w:rPr>
    </w:lvl>
    <w:lvl w:ilvl="1">
      <w:start w:val="2"/>
      <w:numFmt w:val="decimal"/>
      <w:lvlText w:val="%1.%2."/>
      <w:lvlJc w:val="left"/>
      <w:pPr>
        <w:ind w:left="894" w:hanging="350"/>
        <w:jc w:val="right"/>
      </w:pPr>
      <w:rPr>
        <w:rFonts w:ascii="Book Antiqua" w:eastAsia="Book Antiqua" w:hAnsi="Book Antiqua" w:cs="Book Antiqua" w:hint="default"/>
        <w:i/>
        <w:color w:val="231F20"/>
        <w:spacing w:val="-1"/>
        <w:w w:val="100"/>
        <w:sz w:val="20"/>
        <w:szCs w:val="20"/>
      </w:rPr>
    </w:lvl>
    <w:lvl w:ilvl="2">
      <w:start w:val="1"/>
      <w:numFmt w:val="decimal"/>
      <w:lvlText w:val="%1.%2.%3."/>
      <w:lvlJc w:val="left"/>
      <w:pPr>
        <w:ind w:left="1099" w:hanging="500"/>
        <w:jc w:val="right"/>
      </w:pPr>
      <w:rPr>
        <w:rFonts w:ascii="Book Antiqua" w:eastAsia="Book Antiqua" w:hAnsi="Book Antiqua" w:cs="Book Antiqua" w:hint="default"/>
        <w:i/>
        <w:color w:val="231F20"/>
        <w:spacing w:val="-1"/>
        <w:w w:val="100"/>
        <w:sz w:val="20"/>
        <w:szCs w:val="20"/>
      </w:rPr>
    </w:lvl>
    <w:lvl w:ilvl="3">
      <w:numFmt w:val="bullet"/>
      <w:lvlText w:val="•"/>
      <w:lvlJc w:val="left"/>
      <w:pPr>
        <w:ind w:left="831" w:hanging="500"/>
      </w:pPr>
      <w:rPr>
        <w:rFonts w:hint="default"/>
      </w:rPr>
    </w:lvl>
    <w:lvl w:ilvl="4">
      <w:numFmt w:val="bullet"/>
      <w:lvlText w:val="•"/>
      <w:lvlJc w:val="left"/>
      <w:pPr>
        <w:ind w:left="696" w:hanging="500"/>
      </w:pPr>
      <w:rPr>
        <w:rFonts w:hint="default"/>
      </w:rPr>
    </w:lvl>
    <w:lvl w:ilvl="5">
      <w:numFmt w:val="bullet"/>
      <w:lvlText w:val="•"/>
      <w:lvlJc w:val="left"/>
      <w:pPr>
        <w:ind w:left="562" w:hanging="500"/>
      </w:pPr>
      <w:rPr>
        <w:rFonts w:hint="default"/>
      </w:rPr>
    </w:lvl>
    <w:lvl w:ilvl="6">
      <w:numFmt w:val="bullet"/>
      <w:lvlText w:val="•"/>
      <w:lvlJc w:val="left"/>
      <w:pPr>
        <w:ind w:left="428" w:hanging="500"/>
      </w:pPr>
      <w:rPr>
        <w:rFonts w:hint="default"/>
      </w:rPr>
    </w:lvl>
    <w:lvl w:ilvl="7">
      <w:numFmt w:val="bullet"/>
      <w:lvlText w:val="•"/>
      <w:lvlJc w:val="left"/>
      <w:pPr>
        <w:ind w:left="293" w:hanging="500"/>
      </w:pPr>
      <w:rPr>
        <w:rFonts w:hint="default"/>
      </w:rPr>
    </w:lvl>
    <w:lvl w:ilvl="8">
      <w:numFmt w:val="bullet"/>
      <w:lvlText w:val="•"/>
      <w:lvlJc w:val="left"/>
      <w:pPr>
        <w:ind w:left="159" w:hanging="500"/>
      </w:pPr>
      <w:rPr>
        <w:rFonts w:hint="default"/>
      </w:rPr>
    </w:lvl>
  </w:abstractNum>
  <w:abstractNum w:abstractNumId="21">
    <w:nsid w:val="3CDA293C"/>
    <w:multiLevelType w:val="hybridMultilevel"/>
    <w:tmpl w:val="2AFA1A6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E0B73CE"/>
    <w:multiLevelType w:val="multilevel"/>
    <w:tmpl w:val="B8F07B88"/>
    <w:lvl w:ilvl="0">
      <w:start w:val="3"/>
      <w:numFmt w:val="decimal"/>
      <w:lvlText w:val="%1"/>
      <w:lvlJc w:val="left"/>
      <w:pPr>
        <w:ind w:left="894" w:hanging="350"/>
      </w:pPr>
      <w:rPr>
        <w:rFonts w:hint="default"/>
      </w:rPr>
    </w:lvl>
    <w:lvl w:ilvl="1">
      <w:start w:val="2"/>
      <w:numFmt w:val="decimal"/>
      <w:lvlText w:val="%1.%2."/>
      <w:lvlJc w:val="left"/>
      <w:pPr>
        <w:ind w:left="894" w:hanging="350"/>
        <w:jc w:val="right"/>
      </w:pPr>
      <w:rPr>
        <w:rFonts w:ascii="Book Antiqua" w:eastAsia="Book Antiqua" w:hAnsi="Book Antiqua" w:cs="Book Antiqua" w:hint="default"/>
        <w:i/>
        <w:color w:val="231F20"/>
        <w:spacing w:val="-1"/>
        <w:w w:val="100"/>
        <w:sz w:val="20"/>
        <w:szCs w:val="20"/>
      </w:rPr>
    </w:lvl>
    <w:lvl w:ilvl="2">
      <w:start w:val="1"/>
      <w:numFmt w:val="decimal"/>
      <w:lvlText w:val="%1.%2.%3."/>
      <w:lvlJc w:val="left"/>
      <w:pPr>
        <w:ind w:left="1099" w:hanging="500"/>
        <w:jc w:val="right"/>
      </w:pPr>
      <w:rPr>
        <w:rFonts w:ascii="Book Antiqua" w:eastAsia="Book Antiqua" w:hAnsi="Book Antiqua" w:cs="Book Antiqua" w:hint="default"/>
        <w:i/>
        <w:color w:val="231F20"/>
        <w:spacing w:val="-1"/>
        <w:w w:val="100"/>
        <w:sz w:val="20"/>
        <w:szCs w:val="20"/>
      </w:rPr>
    </w:lvl>
    <w:lvl w:ilvl="3">
      <w:numFmt w:val="bullet"/>
      <w:lvlText w:val="•"/>
      <w:lvlJc w:val="left"/>
      <w:pPr>
        <w:ind w:left="831" w:hanging="500"/>
      </w:pPr>
      <w:rPr>
        <w:rFonts w:hint="default"/>
      </w:rPr>
    </w:lvl>
    <w:lvl w:ilvl="4">
      <w:numFmt w:val="bullet"/>
      <w:lvlText w:val="•"/>
      <w:lvlJc w:val="left"/>
      <w:pPr>
        <w:ind w:left="696" w:hanging="500"/>
      </w:pPr>
      <w:rPr>
        <w:rFonts w:hint="default"/>
      </w:rPr>
    </w:lvl>
    <w:lvl w:ilvl="5">
      <w:numFmt w:val="bullet"/>
      <w:lvlText w:val="•"/>
      <w:lvlJc w:val="left"/>
      <w:pPr>
        <w:ind w:left="562" w:hanging="500"/>
      </w:pPr>
      <w:rPr>
        <w:rFonts w:hint="default"/>
      </w:rPr>
    </w:lvl>
    <w:lvl w:ilvl="6">
      <w:numFmt w:val="bullet"/>
      <w:lvlText w:val="•"/>
      <w:lvlJc w:val="left"/>
      <w:pPr>
        <w:ind w:left="428" w:hanging="500"/>
      </w:pPr>
      <w:rPr>
        <w:rFonts w:hint="default"/>
      </w:rPr>
    </w:lvl>
    <w:lvl w:ilvl="7">
      <w:numFmt w:val="bullet"/>
      <w:lvlText w:val="•"/>
      <w:lvlJc w:val="left"/>
      <w:pPr>
        <w:ind w:left="293" w:hanging="500"/>
      </w:pPr>
      <w:rPr>
        <w:rFonts w:hint="default"/>
      </w:rPr>
    </w:lvl>
    <w:lvl w:ilvl="8">
      <w:numFmt w:val="bullet"/>
      <w:lvlText w:val="•"/>
      <w:lvlJc w:val="left"/>
      <w:pPr>
        <w:ind w:left="159" w:hanging="500"/>
      </w:pPr>
      <w:rPr>
        <w:rFonts w:hint="default"/>
      </w:rPr>
    </w:lvl>
  </w:abstractNum>
  <w:abstractNum w:abstractNumId="23">
    <w:nsid w:val="3F0E3CB1"/>
    <w:multiLevelType w:val="hybridMultilevel"/>
    <w:tmpl w:val="4502C3F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39859A6"/>
    <w:multiLevelType w:val="multilevel"/>
    <w:tmpl w:val="B6B83488"/>
    <w:lvl w:ilvl="0">
      <w:start w:val="3"/>
      <w:numFmt w:val="decimal"/>
      <w:lvlText w:val="%1"/>
      <w:lvlJc w:val="left"/>
      <w:pPr>
        <w:ind w:left="651" w:hanging="350"/>
      </w:pPr>
      <w:rPr>
        <w:rFonts w:hint="default"/>
      </w:rPr>
    </w:lvl>
    <w:lvl w:ilvl="1">
      <w:start w:val="1"/>
      <w:numFmt w:val="decimal"/>
      <w:lvlText w:val="%1.%2."/>
      <w:lvlJc w:val="left"/>
      <w:pPr>
        <w:ind w:left="651" w:hanging="350"/>
      </w:pPr>
      <w:rPr>
        <w:rFonts w:ascii="Book Antiqua" w:eastAsia="Book Antiqua" w:hAnsi="Book Antiqua" w:cs="Book Antiqua" w:hint="default"/>
        <w:i/>
        <w:color w:val="231F20"/>
        <w:spacing w:val="-1"/>
        <w:w w:val="100"/>
        <w:sz w:val="20"/>
        <w:szCs w:val="20"/>
      </w:rPr>
    </w:lvl>
    <w:lvl w:ilvl="2">
      <w:start w:val="1"/>
      <w:numFmt w:val="decimal"/>
      <w:lvlText w:val="%1.%2.%3."/>
      <w:lvlJc w:val="left"/>
      <w:pPr>
        <w:ind w:left="1169" w:hanging="500"/>
        <w:jc w:val="right"/>
      </w:pPr>
      <w:rPr>
        <w:rFonts w:ascii="Book Antiqua" w:eastAsia="Book Antiqua" w:hAnsi="Book Antiqua" w:cs="Book Antiqua" w:hint="default"/>
        <w:i/>
        <w:color w:val="231F20"/>
        <w:spacing w:val="-1"/>
        <w:w w:val="100"/>
        <w:sz w:val="20"/>
        <w:szCs w:val="20"/>
      </w:rPr>
    </w:lvl>
    <w:lvl w:ilvl="3">
      <w:numFmt w:val="bullet"/>
      <w:lvlText w:val="•"/>
      <w:lvlJc w:val="left"/>
      <w:pPr>
        <w:ind w:left="877" w:hanging="500"/>
      </w:pPr>
      <w:rPr>
        <w:rFonts w:hint="default"/>
      </w:rPr>
    </w:lvl>
    <w:lvl w:ilvl="4">
      <w:numFmt w:val="bullet"/>
      <w:lvlText w:val="•"/>
      <w:lvlJc w:val="left"/>
      <w:pPr>
        <w:ind w:left="735" w:hanging="500"/>
      </w:pPr>
      <w:rPr>
        <w:rFonts w:hint="default"/>
      </w:rPr>
    </w:lvl>
    <w:lvl w:ilvl="5">
      <w:numFmt w:val="bullet"/>
      <w:lvlText w:val="•"/>
      <w:lvlJc w:val="left"/>
      <w:pPr>
        <w:ind w:left="594" w:hanging="500"/>
      </w:pPr>
      <w:rPr>
        <w:rFonts w:hint="default"/>
      </w:rPr>
    </w:lvl>
    <w:lvl w:ilvl="6">
      <w:numFmt w:val="bullet"/>
      <w:lvlText w:val="•"/>
      <w:lvlJc w:val="left"/>
      <w:pPr>
        <w:ind w:left="453" w:hanging="500"/>
      </w:pPr>
      <w:rPr>
        <w:rFonts w:hint="default"/>
      </w:rPr>
    </w:lvl>
    <w:lvl w:ilvl="7">
      <w:numFmt w:val="bullet"/>
      <w:lvlText w:val="•"/>
      <w:lvlJc w:val="left"/>
      <w:pPr>
        <w:ind w:left="311" w:hanging="500"/>
      </w:pPr>
      <w:rPr>
        <w:rFonts w:hint="default"/>
      </w:rPr>
    </w:lvl>
    <w:lvl w:ilvl="8">
      <w:numFmt w:val="bullet"/>
      <w:lvlText w:val="•"/>
      <w:lvlJc w:val="left"/>
      <w:pPr>
        <w:ind w:left="170" w:hanging="500"/>
      </w:pPr>
      <w:rPr>
        <w:rFonts w:hint="default"/>
      </w:rPr>
    </w:lvl>
  </w:abstractNum>
  <w:abstractNum w:abstractNumId="25">
    <w:nsid w:val="481F0F8F"/>
    <w:multiLevelType w:val="hybridMultilevel"/>
    <w:tmpl w:val="09045066"/>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A974A12"/>
    <w:multiLevelType w:val="hybridMultilevel"/>
    <w:tmpl w:val="B1D6004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AA5695C"/>
    <w:multiLevelType w:val="hybridMultilevel"/>
    <w:tmpl w:val="528E86D8"/>
    <w:lvl w:ilvl="0" w:tplc="86B45140">
      <w:start w:val="6"/>
      <w:numFmt w:val="upperRoman"/>
      <w:lvlText w:val="%1"/>
      <w:lvlJc w:val="left"/>
      <w:pPr>
        <w:ind w:left="51" w:hanging="198"/>
      </w:pPr>
      <w:rPr>
        <w:rFonts w:ascii="Book Antiqua" w:eastAsia="Book Antiqua" w:hAnsi="Book Antiqua" w:cs="Book Antiqua" w:hint="default"/>
        <w:color w:val="231F20"/>
        <w:spacing w:val="-1"/>
        <w:w w:val="100"/>
        <w:sz w:val="16"/>
        <w:szCs w:val="16"/>
      </w:rPr>
    </w:lvl>
    <w:lvl w:ilvl="1" w:tplc="8F04FCE6">
      <w:numFmt w:val="bullet"/>
      <w:lvlText w:val="•"/>
      <w:lvlJc w:val="left"/>
      <w:pPr>
        <w:ind w:left="564" w:hanging="198"/>
      </w:pPr>
      <w:rPr>
        <w:rFonts w:hint="default"/>
      </w:rPr>
    </w:lvl>
    <w:lvl w:ilvl="2" w:tplc="CE680DF2">
      <w:numFmt w:val="bullet"/>
      <w:lvlText w:val="•"/>
      <w:lvlJc w:val="left"/>
      <w:pPr>
        <w:ind w:left="1068" w:hanging="198"/>
      </w:pPr>
      <w:rPr>
        <w:rFonts w:hint="default"/>
      </w:rPr>
    </w:lvl>
    <w:lvl w:ilvl="3" w:tplc="44C4828E">
      <w:numFmt w:val="bullet"/>
      <w:lvlText w:val="•"/>
      <w:lvlJc w:val="left"/>
      <w:pPr>
        <w:ind w:left="1572" w:hanging="198"/>
      </w:pPr>
      <w:rPr>
        <w:rFonts w:hint="default"/>
      </w:rPr>
    </w:lvl>
    <w:lvl w:ilvl="4" w:tplc="0388B356">
      <w:numFmt w:val="bullet"/>
      <w:lvlText w:val="•"/>
      <w:lvlJc w:val="left"/>
      <w:pPr>
        <w:ind w:left="2076" w:hanging="198"/>
      </w:pPr>
      <w:rPr>
        <w:rFonts w:hint="default"/>
      </w:rPr>
    </w:lvl>
    <w:lvl w:ilvl="5" w:tplc="8D047BDC">
      <w:numFmt w:val="bullet"/>
      <w:lvlText w:val="•"/>
      <w:lvlJc w:val="left"/>
      <w:pPr>
        <w:ind w:left="2580" w:hanging="198"/>
      </w:pPr>
      <w:rPr>
        <w:rFonts w:hint="default"/>
      </w:rPr>
    </w:lvl>
    <w:lvl w:ilvl="6" w:tplc="3466B446">
      <w:numFmt w:val="bullet"/>
      <w:lvlText w:val="•"/>
      <w:lvlJc w:val="left"/>
      <w:pPr>
        <w:ind w:left="3084" w:hanging="198"/>
      </w:pPr>
      <w:rPr>
        <w:rFonts w:hint="default"/>
      </w:rPr>
    </w:lvl>
    <w:lvl w:ilvl="7" w:tplc="519057DE">
      <w:numFmt w:val="bullet"/>
      <w:lvlText w:val="•"/>
      <w:lvlJc w:val="left"/>
      <w:pPr>
        <w:ind w:left="3588" w:hanging="198"/>
      </w:pPr>
      <w:rPr>
        <w:rFonts w:hint="default"/>
      </w:rPr>
    </w:lvl>
    <w:lvl w:ilvl="8" w:tplc="3778752C">
      <w:numFmt w:val="bullet"/>
      <w:lvlText w:val="•"/>
      <w:lvlJc w:val="left"/>
      <w:pPr>
        <w:ind w:left="4092" w:hanging="198"/>
      </w:pPr>
      <w:rPr>
        <w:rFonts w:hint="default"/>
      </w:rPr>
    </w:lvl>
  </w:abstractNum>
  <w:abstractNum w:abstractNumId="28">
    <w:nsid w:val="4E636F72"/>
    <w:multiLevelType w:val="hybridMultilevel"/>
    <w:tmpl w:val="80E40C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0686577"/>
    <w:multiLevelType w:val="hybridMultilevel"/>
    <w:tmpl w:val="80362B1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A4C6D7F"/>
    <w:multiLevelType w:val="hybridMultilevel"/>
    <w:tmpl w:val="FFAABFAA"/>
    <w:lvl w:ilvl="0" w:tplc="712ACC1A">
      <w:start w:val="1"/>
      <w:numFmt w:val="decimal"/>
      <w:lvlText w:val="%1)"/>
      <w:lvlJc w:val="left"/>
      <w:pPr>
        <w:ind w:left="102" w:hanging="240"/>
      </w:pPr>
      <w:rPr>
        <w:rFonts w:ascii="Calibri" w:eastAsia="Calibri" w:hAnsi="Calibri" w:cs="Calibri" w:hint="default"/>
        <w:w w:val="100"/>
        <w:sz w:val="22"/>
        <w:szCs w:val="22"/>
      </w:rPr>
    </w:lvl>
    <w:lvl w:ilvl="1" w:tplc="A96C0E3E">
      <w:numFmt w:val="bullet"/>
      <w:lvlText w:val="•"/>
      <w:lvlJc w:val="left"/>
      <w:pPr>
        <w:ind w:left="1046" w:hanging="240"/>
      </w:pPr>
      <w:rPr>
        <w:rFonts w:hint="default"/>
      </w:rPr>
    </w:lvl>
    <w:lvl w:ilvl="2" w:tplc="BB40343A">
      <w:numFmt w:val="bullet"/>
      <w:lvlText w:val="•"/>
      <w:lvlJc w:val="left"/>
      <w:pPr>
        <w:ind w:left="1993" w:hanging="240"/>
      </w:pPr>
      <w:rPr>
        <w:rFonts w:hint="default"/>
      </w:rPr>
    </w:lvl>
    <w:lvl w:ilvl="3" w:tplc="00E242CE">
      <w:numFmt w:val="bullet"/>
      <w:lvlText w:val="•"/>
      <w:lvlJc w:val="left"/>
      <w:pPr>
        <w:ind w:left="2939" w:hanging="240"/>
      </w:pPr>
      <w:rPr>
        <w:rFonts w:hint="default"/>
      </w:rPr>
    </w:lvl>
    <w:lvl w:ilvl="4" w:tplc="2988CF2A">
      <w:numFmt w:val="bullet"/>
      <w:lvlText w:val="•"/>
      <w:lvlJc w:val="left"/>
      <w:pPr>
        <w:ind w:left="3886" w:hanging="240"/>
      </w:pPr>
      <w:rPr>
        <w:rFonts w:hint="default"/>
      </w:rPr>
    </w:lvl>
    <w:lvl w:ilvl="5" w:tplc="150CAABC">
      <w:numFmt w:val="bullet"/>
      <w:lvlText w:val="•"/>
      <w:lvlJc w:val="left"/>
      <w:pPr>
        <w:ind w:left="4833" w:hanging="240"/>
      </w:pPr>
      <w:rPr>
        <w:rFonts w:hint="default"/>
      </w:rPr>
    </w:lvl>
    <w:lvl w:ilvl="6" w:tplc="784EDA64">
      <w:numFmt w:val="bullet"/>
      <w:lvlText w:val="•"/>
      <w:lvlJc w:val="left"/>
      <w:pPr>
        <w:ind w:left="5779" w:hanging="240"/>
      </w:pPr>
      <w:rPr>
        <w:rFonts w:hint="default"/>
      </w:rPr>
    </w:lvl>
    <w:lvl w:ilvl="7" w:tplc="A5FC4E3E">
      <w:numFmt w:val="bullet"/>
      <w:lvlText w:val="•"/>
      <w:lvlJc w:val="left"/>
      <w:pPr>
        <w:ind w:left="6726" w:hanging="240"/>
      </w:pPr>
      <w:rPr>
        <w:rFonts w:hint="default"/>
      </w:rPr>
    </w:lvl>
    <w:lvl w:ilvl="8" w:tplc="13B0C9D2">
      <w:numFmt w:val="bullet"/>
      <w:lvlText w:val="•"/>
      <w:lvlJc w:val="left"/>
      <w:pPr>
        <w:ind w:left="7673" w:hanging="240"/>
      </w:pPr>
      <w:rPr>
        <w:rFonts w:hint="default"/>
      </w:rPr>
    </w:lvl>
  </w:abstractNum>
  <w:abstractNum w:abstractNumId="31">
    <w:nsid w:val="60E20072"/>
    <w:multiLevelType w:val="hybridMultilevel"/>
    <w:tmpl w:val="A70C16D6"/>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2">
    <w:nsid w:val="6431655C"/>
    <w:multiLevelType w:val="hybridMultilevel"/>
    <w:tmpl w:val="AF18C112"/>
    <w:lvl w:ilvl="0" w:tplc="04160015">
      <w:start w:val="1"/>
      <w:numFmt w:val="upperLetter"/>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3">
    <w:nsid w:val="66743671"/>
    <w:multiLevelType w:val="multilevel"/>
    <w:tmpl w:val="B6B83488"/>
    <w:lvl w:ilvl="0">
      <w:start w:val="3"/>
      <w:numFmt w:val="decimal"/>
      <w:lvlText w:val="%1"/>
      <w:lvlJc w:val="left"/>
      <w:pPr>
        <w:ind w:left="651" w:hanging="350"/>
      </w:pPr>
      <w:rPr>
        <w:rFonts w:hint="default"/>
      </w:rPr>
    </w:lvl>
    <w:lvl w:ilvl="1">
      <w:start w:val="1"/>
      <w:numFmt w:val="decimal"/>
      <w:lvlText w:val="%1.%2."/>
      <w:lvlJc w:val="left"/>
      <w:pPr>
        <w:ind w:left="651" w:hanging="350"/>
      </w:pPr>
      <w:rPr>
        <w:rFonts w:ascii="Book Antiqua" w:eastAsia="Book Antiqua" w:hAnsi="Book Antiqua" w:cs="Book Antiqua" w:hint="default"/>
        <w:i/>
        <w:color w:val="231F20"/>
        <w:spacing w:val="-1"/>
        <w:w w:val="100"/>
        <w:sz w:val="20"/>
        <w:szCs w:val="20"/>
      </w:rPr>
    </w:lvl>
    <w:lvl w:ilvl="2">
      <w:start w:val="1"/>
      <w:numFmt w:val="decimal"/>
      <w:lvlText w:val="%1.%2.%3."/>
      <w:lvlJc w:val="left"/>
      <w:pPr>
        <w:ind w:left="1169" w:hanging="500"/>
        <w:jc w:val="right"/>
      </w:pPr>
      <w:rPr>
        <w:rFonts w:ascii="Book Antiqua" w:eastAsia="Book Antiqua" w:hAnsi="Book Antiqua" w:cs="Book Antiqua" w:hint="default"/>
        <w:i/>
        <w:color w:val="231F20"/>
        <w:spacing w:val="-1"/>
        <w:w w:val="100"/>
        <w:sz w:val="20"/>
        <w:szCs w:val="20"/>
      </w:rPr>
    </w:lvl>
    <w:lvl w:ilvl="3">
      <w:numFmt w:val="bullet"/>
      <w:lvlText w:val="•"/>
      <w:lvlJc w:val="left"/>
      <w:pPr>
        <w:ind w:left="877" w:hanging="500"/>
      </w:pPr>
      <w:rPr>
        <w:rFonts w:hint="default"/>
      </w:rPr>
    </w:lvl>
    <w:lvl w:ilvl="4">
      <w:numFmt w:val="bullet"/>
      <w:lvlText w:val="•"/>
      <w:lvlJc w:val="left"/>
      <w:pPr>
        <w:ind w:left="735" w:hanging="500"/>
      </w:pPr>
      <w:rPr>
        <w:rFonts w:hint="default"/>
      </w:rPr>
    </w:lvl>
    <w:lvl w:ilvl="5">
      <w:numFmt w:val="bullet"/>
      <w:lvlText w:val="•"/>
      <w:lvlJc w:val="left"/>
      <w:pPr>
        <w:ind w:left="594" w:hanging="500"/>
      </w:pPr>
      <w:rPr>
        <w:rFonts w:hint="default"/>
      </w:rPr>
    </w:lvl>
    <w:lvl w:ilvl="6">
      <w:numFmt w:val="bullet"/>
      <w:lvlText w:val="•"/>
      <w:lvlJc w:val="left"/>
      <w:pPr>
        <w:ind w:left="453" w:hanging="500"/>
      </w:pPr>
      <w:rPr>
        <w:rFonts w:hint="default"/>
      </w:rPr>
    </w:lvl>
    <w:lvl w:ilvl="7">
      <w:numFmt w:val="bullet"/>
      <w:lvlText w:val="•"/>
      <w:lvlJc w:val="left"/>
      <w:pPr>
        <w:ind w:left="311" w:hanging="500"/>
      </w:pPr>
      <w:rPr>
        <w:rFonts w:hint="default"/>
      </w:rPr>
    </w:lvl>
    <w:lvl w:ilvl="8">
      <w:numFmt w:val="bullet"/>
      <w:lvlText w:val="•"/>
      <w:lvlJc w:val="left"/>
      <w:pPr>
        <w:ind w:left="170" w:hanging="500"/>
      </w:pPr>
      <w:rPr>
        <w:rFonts w:hint="default"/>
      </w:rPr>
    </w:lvl>
  </w:abstractNum>
  <w:abstractNum w:abstractNumId="34">
    <w:nsid w:val="66BC190C"/>
    <w:multiLevelType w:val="hybridMultilevel"/>
    <w:tmpl w:val="376EBEA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9471516"/>
    <w:multiLevelType w:val="hybridMultilevel"/>
    <w:tmpl w:val="A7E6C6C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1953649"/>
    <w:multiLevelType w:val="hybridMultilevel"/>
    <w:tmpl w:val="33546E5E"/>
    <w:lvl w:ilvl="0" w:tplc="68BC7C08">
      <w:start w:val="22"/>
      <w:numFmt w:val="upperRoman"/>
      <w:lvlText w:val="%1"/>
      <w:lvlJc w:val="left"/>
      <w:pPr>
        <w:ind w:left="51" w:hanging="349"/>
      </w:pPr>
      <w:rPr>
        <w:rFonts w:ascii="Arial" w:eastAsia="Book Antiqua" w:hAnsi="Arial" w:cs="Arial" w:hint="default"/>
        <w:color w:val="231F20"/>
        <w:spacing w:val="-1"/>
        <w:w w:val="100"/>
        <w:sz w:val="20"/>
        <w:szCs w:val="20"/>
      </w:rPr>
    </w:lvl>
    <w:lvl w:ilvl="1" w:tplc="1FBA8A98">
      <w:numFmt w:val="bullet"/>
      <w:lvlText w:val="•"/>
      <w:lvlJc w:val="left"/>
      <w:pPr>
        <w:ind w:left="580" w:hanging="349"/>
      </w:pPr>
      <w:rPr>
        <w:rFonts w:hint="default"/>
      </w:rPr>
    </w:lvl>
    <w:lvl w:ilvl="2" w:tplc="7EECA4CC">
      <w:numFmt w:val="bullet"/>
      <w:lvlText w:val="•"/>
      <w:lvlJc w:val="left"/>
      <w:pPr>
        <w:ind w:left="1100" w:hanging="349"/>
      </w:pPr>
      <w:rPr>
        <w:rFonts w:hint="default"/>
      </w:rPr>
    </w:lvl>
    <w:lvl w:ilvl="3" w:tplc="8FC03426">
      <w:numFmt w:val="bullet"/>
      <w:lvlText w:val="•"/>
      <w:lvlJc w:val="left"/>
      <w:pPr>
        <w:ind w:left="1621" w:hanging="349"/>
      </w:pPr>
      <w:rPr>
        <w:rFonts w:hint="default"/>
      </w:rPr>
    </w:lvl>
    <w:lvl w:ilvl="4" w:tplc="251E31B4">
      <w:numFmt w:val="bullet"/>
      <w:lvlText w:val="•"/>
      <w:lvlJc w:val="left"/>
      <w:pPr>
        <w:ind w:left="2141" w:hanging="349"/>
      </w:pPr>
      <w:rPr>
        <w:rFonts w:hint="default"/>
      </w:rPr>
    </w:lvl>
    <w:lvl w:ilvl="5" w:tplc="1FB6CB12">
      <w:numFmt w:val="bullet"/>
      <w:lvlText w:val="•"/>
      <w:lvlJc w:val="left"/>
      <w:pPr>
        <w:ind w:left="2661" w:hanging="349"/>
      </w:pPr>
      <w:rPr>
        <w:rFonts w:hint="default"/>
      </w:rPr>
    </w:lvl>
    <w:lvl w:ilvl="6" w:tplc="1F44BA0E">
      <w:numFmt w:val="bullet"/>
      <w:lvlText w:val="•"/>
      <w:lvlJc w:val="left"/>
      <w:pPr>
        <w:ind w:left="3182" w:hanging="349"/>
      </w:pPr>
      <w:rPr>
        <w:rFonts w:hint="default"/>
      </w:rPr>
    </w:lvl>
    <w:lvl w:ilvl="7" w:tplc="58A086A4">
      <w:numFmt w:val="bullet"/>
      <w:lvlText w:val="•"/>
      <w:lvlJc w:val="left"/>
      <w:pPr>
        <w:ind w:left="3702" w:hanging="349"/>
      </w:pPr>
      <w:rPr>
        <w:rFonts w:hint="default"/>
      </w:rPr>
    </w:lvl>
    <w:lvl w:ilvl="8" w:tplc="C248E622">
      <w:numFmt w:val="bullet"/>
      <w:lvlText w:val="•"/>
      <w:lvlJc w:val="left"/>
      <w:pPr>
        <w:ind w:left="4223" w:hanging="349"/>
      </w:pPr>
      <w:rPr>
        <w:rFonts w:hint="default"/>
      </w:rPr>
    </w:lvl>
  </w:abstractNum>
  <w:abstractNum w:abstractNumId="37">
    <w:nsid w:val="74537249"/>
    <w:multiLevelType w:val="hybridMultilevel"/>
    <w:tmpl w:val="561854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6B96392"/>
    <w:multiLevelType w:val="hybridMultilevel"/>
    <w:tmpl w:val="64CEAF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71E0488"/>
    <w:multiLevelType w:val="hybridMultilevel"/>
    <w:tmpl w:val="F6A852DE"/>
    <w:lvl w:ilvl="0" w:tplc="9C2A6B18">
      <w:start w:val="3"/>
      <w:numFmt w:val="upperRoman"/>
      <w:lvlText w:val="%1"/>
      <w:lvlJc w:val="left"/>
      <w:pPr>
        <w:ind w:left="51" w:hanging="196"/>
      </w:pPr>
      <w:rPr>
        <w:rFonts w:ascii="Book Antiqua" w:eastAsia="Book Antiqua" w:hAnsi="Book Antiqua" w:cs="Book Antiqua" w:hint="default"/>
        <w:color w:val="231F20"/>
        <w:w w:val="100"/>
        <w:sz w:val="16"/>
        <w:szCs w:val="16"/>
      </w:rPr>
    </w:lvl>
    <w:lvl w:ilvl="1" w:tplc="FF529CD2">
      <w:numFmt w:val="bullet"/>
      <w:lvlText w:val="•"/>
      <w:lvlJc w:val="left"/>
      <w:pPr>
        <w:ind w:left="425" w:hanging="196"/>
      </w:pPr>
      <w:rPr>
        <w:rFonts w:hint="default"/>
      </w:rPr>
    </w:lvl>
    <w:lvl w:ilvl="2" w:tplc="A9EC72CC">
      <w:numFmt w:val="bullet"/>
      <w:lvlText w:val="•"/>
      <w:lvlJc w:val="left"/>
      <w:pPr>
        <w:ind w:left="790" w:hanging="196"/>
      </w:pPr>
      <w:rPr>
        <w:rFonts w:hint="default"/>
      </w:rPr>
    </w:lvl>
    <w:lvl w:ilvl="3" w:tplc="6ABE7A40">
      <w:numFmt w:val="bullet"/>
      <w:lvlText w:val="•"/>
      <w:lvlJc w:val="left"/>
      <w:pPr>
        <w:ind w:left="1156" w:hanging="196"/>
      </w:pPr>
      <w:rPr>
        <w:rFonts w:hint="default"/>
      </w:rPr>
    </w:lvl>
    <w:lvl w:ilvl="4" w:tplc="659A286A">
      <w:numFmt w:val="bullet"/>
      <w:lvlText w:val="•"/>
      <w:lvlJc w:val="left"/>
      <w:pPr>
        <w:ind w:left="1521" w:hanging="196"/>
      </w:pPr>
      <w:rPr>
        <w:rFonts w:hint="default"/>
      </w:rPr>
    </w:lvl>
    <w:lvl w:ilvl="5" w:tplc="C28ADA7C">
      <w:numFmt w:val="bullet"/>
      <w:lvlText w:val="•"/>
      <w:lvlJc w:val="left"/>
      <w:pPr>
        <w:ind w:left="1886" w:hanging="196"/>
      </w:pPr>
      <w:rPr>
        <w:rFonts w:hint="default"/>
      </w:rPr>
    </w:lvl>
    <w:lvl w:ilvl="6" w:tplc="7598CEC6">
      <w:numFmt w:val="bullet"/>
      <w:lvlText w:val="•"/>
      <w:lvlJc w:val="left"/>
      <w:pPr>
        <w:ind w:left="2252" w:hanging="196"/>
      </w:pPr>
      <w:rPr>
        <w:rFonts w:hint="default"/>
      </w:rPr>
    </w:lvl>
    <w:lvl w:ilvl="7" w:tplc="3558CCF8">
      <w:numFmt w:val="bullet"/>
      <w:lvlText w:val="•"/>
      <w:lvlJc w:val="left"/>
      <w:pPr>
        <w:ind w:left="2617" w:hanging="196"/>
      </w:pPr>
      <w:rPr>
        <w:rFonts w:hint="default"/>
      </w:rPr>
    </w:lvl>
    <w:lvl w:ilvl="8" w:tplc="E9282EAA">
      <w:numFmt w:val="bullet"/>
      <w:lvlText w:val="•"/>
      <w:lvlJc w:val="left"/>
      <w:pPr>
        <w:ind w:left="2982" w:hanging="196"/>
      </w:pPr>
      <w:rPr>
        <w:rFonts w:hint="default"/>
      </w:rPr>
    </w:lvl>
  </w:abstractNum>
  <w:abstractNum w:abstractNumId="40">
    <w:nsid w:val="7B7E65C1"/>
    <w:multiLevelType w:val="hybridMultilevel"/>
    <w:tmpl w:val="AF3C0ED0"/>
    <w:lvl w:ilvl="0" w:tplc="C6BCBD80">
      <w:start w:val="2"/>
      <w:numFmt w:val="lowerLetter"/>
      <w:lvlText w:val="%1)"/>
      <w:lvlJc w:val="left"/>
      <w:pPr>
        <w:ind w:left="1754" w:hanging="237"/>
      </w:pPr>
      <w:rPr>
        <w:rFonts w:ascii="Calibri" w:eastAsia="Calibri" w:hAnsi="Calibri" w:cs="Calibri" w:hint="default"/>
        <w:b/>
        <w:bCs/>
        <w:spacing w:val="-1"/>
        <w:w w:val="100"/>
        <w:sz w:val="22"/>
        <w:szCs w:val="22"/>
      </w:rPr>
    </w:lvl>
    <w:lvl w:ilvl="1" w:tplc="4F920216">
      <w:numFmt w:val="bullet"/>
      <w:lvlText w:val="•"/>
      <w:lvlJc w:val="left"/>
      <w:pPr>
        <w:ind w:left="2540" w:hanging="237"/>
      </w:pPr>
      <w:rPr>
        <w:rFonts w:hint="default"/>
      </w:rPr>
    </w:lvl>
    <w:lvl w:ilvl="2" w:tplc="53184B96">
      <w:numFmt w:val="bullet"/>
      <w:lvlText w:val="•"/>
      <w:lvlJc w:val="left"/>
      <w:pPr>
        <w:ind w:left="3321" w:hanging="237"/>
      </w:pPr>
      <w:rPr>
        <w:rFonts w:hint="default"/>
      </w:rPr>
    </w:lvl>
    <w:lvl w:ilvl="3" w:tplc="0AB2BA32">
      <w:numFmt w:val="bullet"/>
      <w:lvlText w:val="•"/>
      <w:lvlJc w:val="left"/>
      <w:pPr>
        <w:ind w:left="4101" w:hanging="237"/>
      </w:pPr>
      <w:rPr>
        <w:rFonts w:hint="default"/>
      </w:rPr>
    </w:lvl>
    <w:lvl w:ilvl="4" w:tplc="92A43398">
      <w:numFmt w:val="bullet"/>
      <w:lvlText w:val="•"/>
      <w:lvlJc w:val="left"/>
      <w:pPr>
        <w:ind w:left="4882" w:hanging="237"/>
      </w:pPr>
      <w:rPr>
        <w:rFonts w:hint="default"/>
      </w:rPr>
    </w:lvl>
    <w:lvl w:ilvl="5" w:tplc="A5E499E6">
      <w:numFmt w:val="bullet"/>
      <w:lvlText w:val="•"/>
      <w:lvlJc w:val="left"/>
      <w:pPr>
        <w:ind w:left="5663" w:hanging="237"/>
      </w:pPr>
      <w:rPr>
        <w:rFonts w:hint="default"/>
      </w:rPr>
    </w:lvl>
    <w:lvl w:ilvl="6" w:tplc="73E8E896">
      <w:numFmt w:val="bullet"/>
      <w:lvlText w:val="•"/>
      <w:lvlJc w:val="left"/>
      <w:pPr>
        <w:ind w:left="6443" w:hanging="237"/>
      </w:pPr>
      <w:rPr>
        <w:rFonts w:hint="default"/>
      </w:rPr>
    </w:lvl>
    <w:lvl w:ilvl="7" w:tplc="49A46B12">
      <w:numFmt w:val="bullet"/>
      <w:lvlText w:val="•"/>
      <w:lvlJc w:val="left"/>
      <w:pPr>
        <w:ind w:left="7224" w:hanging="237"/>
      </w:pPr>
      <w:rPr>
        <w:rFonts w:hint="default"/>
      </w:rPr>
    </w:lvl>
    <w:lvl w:ilvl="8" w:tplc="277631C0">
      <w:numFmt w:val="bullet"/>
      <w:lvlText w:val="•"/>
      <w:lvlJc w:val="left"/>
      <w:pPr>
        <w:ind w:left="8005" w:hanging="237"/>
      </w:pPr>
      <w:rPr>
        <w:rFonts w:hint="default"/>
      </w:rPr>
    </w:lvl>
  </w:abstractNum>
  <w:abstractNum w:abstractNumId="41">
    <w:nsid w:val="7C866124"/>
    <w:multiLevelType w:val="hybridMultilevel"/>
    <w:tmpl w:val="EE1C4578"/>
    <w:lvl w:ilvl="0" w:tplc="6896D5AA">
      <w:start w:val="13"/>
      <w:numFmt w:val="upperRoman"/>
      <w:lvlText w:val="%1"/>
      <w:lvlJc w:val="left"/>
      <w:pPr>
        <w:ind w:left="51" w:hanging="327"/>
      </w:pPr>
      <w:rPr>
        <w:rFonts w:ascii="Arial" w:eastAsia="Book Antiqua" w:hAnsi="Arial" w:cs="Arial" w:hint="default"/>
        <w:color w:val="231F20"/>
        <w:w w:val="100"/>
        <w:sz w:val="20"/>
        <w:szCs w:val="20"/>
      </w:rPr>
    </w:lvl>
    <w:lvl w:ilvl="1" w:tplc="00F4FB3A">
      <w:numFmt w:val="bullet"/>
      <w:lvlText w:val="•"/>
      <w:lvlJc w:val="left"/>
      <w:pPr>
        <w:ind w:left="570" w:hanging="327"/>
      </w:pPr>
      <w:rPr>
        <w:rFonts w:hint="default"/>
      </w:rPr>
    </w:lvl>
    <w:lvl w:ilvl="2" w:tplc="8158705C">
      <w:numFmt w:val="bullet"/>
      <w:lvlText w:val="•"/>
      <w:lvlJc w:val="left"/>
      <w:pPr>
        <w:ind w:left="1080" w:hanging="327"/>
      </w:pPr>
      <w:rPr>
        <w:rFonts w:hint="default"/>
      </w:rPr>
    </w:lvl>
    <w:lvl w:ilvl="3" w:tplc="0A70B1E2">
      <w:numFmt w:val="bullet"/>
      <w:lvlText w:val="•"/>
      <w:lvlJc w:val="left"/>
      <w:pPr>
        <w:ind w:left="1590" w:hanging="327"/>
      </w:pPr>
      <w:rPr>
        <w:rFonts w:hint="default"/>
      </w:rPr>
    </w:lvl>
    <w:lvl w:ilvl="4" w:tplc="9694298C">
      <w:numFmt w:val="bullet"/>
      <w:lvlText w:val="•"/>
      <w:lvlJc w:val="left"/>
      <w:pPr>
        <w:ind w:left="2100" w:hanging="327"/>
      </w:pPr>
      <w:rPr>
        <w:rFonts w:hint="default"/>
      </w:rPr>
    </w:lvl>
    <w:lvl w:ilvl="5" w:tplc="45F05380">
      <w:numFmt w:val="bullet"/>
      <w:lvlText w:val="•"/>
      <w:lvlJc w:val="left"/>
      <w:pPr>
        <w:ind w:left="2610" w:hanging="327"/>
      </w:pPr>
      <w:rPr>
        <w:rFonts w:hint="default"/>
      </w:rPr>
    </w:lvl>
    <w:lvl w:ilvl="6" w:tplc="E59E6206">
      <w:numFmt w:val="bullet"/>
      <w:lvlText w:val="•"/>
      <w:lvlJc w:val="left"/>
      <w:pPr>
        <w:ind w:left="3120" w:hanging="327"/>
      </w:pPr>
      <w:rPr>
        <w:rFonts w:hint="default"/>
      </w:rPr>
    </w:lvl>
    <w:lvl w:ilvl="7" w:tplc="08D092EC">
      <w:numFmt w:val="bullet"/>
      <w:lvlText w:val="•"/>
      <w:lvlJc w:val="left"/>
      <w:pPr>
        <w:ind w:left="3630" w:hanging="327"/>
      </w:pPr>
      <w:rPr>
        <w:rFonts w:hint="default"/>
      </w:rPr>
    </w:lvl>
    <w:lvl w:ilvl="8" w:tplc="019860E4">
      <w:numFmt w:val="bullet"/>
      <w:lvlText w:val="•"/>
      <w:lvlJc w:val="left"/>
      <w:pPr>
        <w:ind w:left="4140" w:hanging="327"/>
      </w:pPr>
      <w:rPr>
        <w:rFonts w:hint="default"/>
      </w:rPr>
    </w:lvl>
  </w:abstractNum>
  <w:abstractNum w:abstractNumId="42">
    <w:nsid w:val="7F110FCD"/>
    <w:multiLevelType w:val="hybridMultilevel"/>
    <w:tmpl w:val="CF4E7CC2"/>
    <w:lvl w:ilvl="0" w:tplc="B192DC62">
      <w:start w:val="19"/>
      <w:numFmt w:val="upperRoman"/>
      <w:lvlText w:val="%1"/>
      <w:lvlJc w:val="left"/>
      <w:pPr>
        <w:ind w:left="359" w:hanging="308"/>
      </w:pPr>
      <w:rPr>
        <w:rFonts w:ascii="Book Antiqua" w:eastAsia="Book Antiqua" w:hAnsi="Book Antiqua" w:cs="Book Antiqua" w:hint="default"/>
        <w:color w:val="231F20"/>
        <w:spacing w:val="-1"/>
        <w:w w:val="100"/>
        <w:sz w:val="16"/>
        <w:szCs w:val="16"/>
      </w:rPr>
    </w:lvl>
    <w:lvl w:ilvl="1" w:tplc="28D49510">
      <w:numFmt w:val="bullet"/>
      <w:lvlText w:val="•"/>
      <w:lvlJc w:val="left"/>
      <w:pPr>
        <w:ind w:left="852" w:hanging="308"/>
      </w:pPr>
      <w:rPr>
        <w:rFonts w:hint="default"/>
      </w:rPr>
    </w:lvl>
    <w:lvl w:ilvl="2" w:tplc="290E5FD4">
      <w:numFmt w:val="bullet"/>
      <w:lvlText w:val="•"/>
      <w:lvlJc w:val="left"/>
      <w:pPr>
        <w:ind w:left="1344" w:hanging="308"/>
      </w:pPr>
      <w:rPr>
        <w:rFonts w:hint="default"/>
      </w:rPr>
    </w:lvl>
    <w:lvl w:ilvl="3" w:tplc="CD0CD5C8">
      <w:numFmt w:val="bullet"/>
      <w:lvlText w:val="•"/>
      <w:lvlJc w:val="left"/>
      <w:pPr>
        <w:ind w:left="1836" w:hanging="308"/>
      </w:pPr>
      <w:rPr>
        <w:rFonts w:hint="default"/>
      </w:rPr>
    </w:lvl>
    <w:lvl w:ilvl="4" w:tplc="EDC09C5E">
      <w:numFmt w:val="bullet"/>
      <w:lvlText w:val="•"/>
      <w:lvlJc w:val="left"/>
      <w:pPr>
        <w:ind w:left="2328" w:hanging="308"/>
      </w:pPr>
      <w:rPr>
        <w:rFonts w:hint="default"/>
      </w:rPr>
    </w:lvl>
    <w:lvl w:ilvl="5" w:tplc="575A7C84">
      <w:numFmt w:val="bullet"/>
      <w:lvlText w:val="•"/>
      <w:lvlJc w:val="left"/>
      <w:pPr>
        <w:ind w:left="2820" w:hanging="308"/>
      </w:pPr>
      <w:rPr>
        <w:rFonts w:hint="default"/>
      </w:rPr>
    </w:lvl>
    <w:lvl w:ilvl="6" w:tplc="4530D506">
      <w:numFmt w:val="bullet"/>
      <w:lvlText w:val="•"/>
      <w:lvlJc w:val="left"/>
      <w:pPr>
        <w:ind w:left="3312" w:hanging="308"/>
      </w:pPr>
      <w:rPr>
        <w:rFonts w:hint="default"/>
      </w:rPr>
    </w:lvl>
    <w:lvl w:ilvl="7" w:tplc="C7FA7C40">
      <w:numFmt w:val="bullet"/>
      <w:lvlText w:val="•"/>
      <w:lvlJc w:val="left"/>
      <w:pPr>
        <w:ind w:left="3804" w:hanging="308"/>
      </w:pPr>
      <w:rPr>
        <w:rFonts w:hint="default"/>
      </w:rPr>
    </w:lvl>
    <w:lvl w:ilvl="8" w:tplc="0AD2742A">
      <w:numFmt w:val="bullet"/>
      <w:lvlText w:val="•"/>
      <w:lvlJc w:val="left"/>
      <w:pPr>
        <w:ind w:left="4296" w:hanging="308"/>
      </w:pPr>
      <w:rPr>
        <w:rFonts w:hint="default"/>
      </w:rPr>
    </w:lvl>
  </w:abstractNum>
  <w:abstractNum w:abstractNumId="43">
    <w:nsid w:val="7F36019C"/>
    <w:multiLevelType w:val="hybridMultilevel"/>
    <w:tmpl w:val="DDAA3D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F873B7E"/>
    <w:multiLevelType w:val="hybridMultilevel"/>
    <w:tmpl w:val="860A9F5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43E65C24">
      <w:start w:val="1"/>
      <w:numFmt w:val="decimal"/>
      <w:lvlText w:val="%3."/>
      <w:lvlJc w:val="left"/>
      <w:pPr>
        <w:ind w:left="2340" w:hanging="360"/>
      </w:pPr>
      <w:rPr>
        <w:rFonts w:hint="default"/>
      </w:rPr>
    </w:lvl>
    <w:lvl w:ilvl="3" w:tplc="A0927784">
      <w:start w:val="3"/>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
  </w:num>
  <w:num w:numId="3">
    <w:abstractNumId w:val="26"/>
  </w:num>
  <w:num w:numId="4">
    <w:abstractNumId w:val="5"/>
  </w:num>
  <w:num w:numId="5">
    <w:abstractNumId w:val="44"/>
  </w:num>
  <w:num w:numId="6">
    <w:abstractNumId w:val="37"/>
  </w:num>
  <w:num w:numId="7">
    <w:abstractNumId w:val="32"/>
  </w:num>
  <w:num w:numId="8">
    <w:abstractNumId w:val="0"/>
  </w:num>
  <w:num w:numId="9">
    <w:abstractNumId w:val="43"/>
  </w:num>
  <w:num w:numId="10">
    <w:abstractNumId w:val="11"/>
  </w:num>
  <w:num w:numId="11">
    <w:abstractNumId w:val="2"/>
  </w:num>
  <w:num w:numId="12">
    <w:abstractNumId w:val="38"/>
  </w:num>
  <w:num w:numId="13">
    <w:abstractNumId w:val="25"/>
  </w:num>
  <w:num w:numId="14">
    <w:abstractNumId w:val="3"/>
  </w:num>
  <w:num w:numId="15">
    <w:abstractNumId w:val="13"/>
  </w:num>
  <w:num w:numId="16">
    <w:abstractNumId w:val="12"/>
  </w:num>
  <w:num w:numId="17">
    <w:abstractNumId w:val="28"/>
  </w:num>
  <w:num w:numId="18">
    <w:abstractNumId w:val="34"/>
  </w:num>
  <w:num w:numId="19">
    <w:abstractNumId w:val="2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3"/>
  </w:num>
  <w:num w:numId="23">
    <w:abstractNumId w:val="41"/>
  </w:num>
  <w:num w:numId="24">
    <w:abstractNumId w:val="19"/>
  </w:num>
  <w:num w:numId="25">
    <w:abstractNumId w:val="9"/>
  </w:num>
  <w:num w:numId="26">
    <w:abstractNumId w:val="6"/>
  </w:num>
  <w:num w:numId="27">
    <w:abstractNumId w:val="4"/>
  </w:num>
  <w:num w:numId="28">
    <w:abstractNumId w:val="7"/>
  </w:num>
  <w:num w:numId="29">
    <w:abstractNumId w:val="24"/>
  </w:num>
  <w:num w:numId="30">
    <w:abstractNumId w:val="36"/>
  </w:num>
  <w:num w:numId="31">
    <w:abstractNumId w:val="42"/>
  </w:num>
  <w:num w:numId="32">
    <w:abstractNumId w:val="15"/>
  </w:num>
  <w:num w:numId="33">
    <w:abstractNumId w:val="22"/>
  </w:num>
  <w:num w:numId="34">
    <w:abstractNumId w:val="20"/>
  </w:num>
  <w:num w:numId="35">
    <w:abstractNumId w:val="27"/>
  </w:num>
  <w:num w:numId="36">
    <w:abstractNumId w:val="18"/>
  </w:num>
  <w:num w:numId="37">
    <w:abstractNumId w:val="39"/>
  </w:num>
  <w:num w:numId="38">
    <w:abstractNumId w:val="14"/>
  </w:num>
  <w:num w:numId="39">
    <w:abstractNumId w:val="30"/>
  </w:num>
  <w:num w:numId="40">
    <w:abstractNumId w:val="40"/>
  </w:num>
  <w:num w:numId="41">
    <w:abstractNumId w:val="10"/>
  </w:num>
  <w:num w:numId="42">
    <w:abstractNumId w:val="29"/>
  </w:num>
  <w:num w:numId="43">
    <w:abstractNumId w:val="16"/>
  </w:num>
  <w:num w:numId="44">
    <w:abstractNumId w:val="31"/>
  </w:num>
  <w:num w:numId="45">
    <w:abstractNumId w:val="8"/>
  </w:num>
  <w:num w:numId="46">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9"/>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05"/>
    <w:rsid w:val="0000395F"/>
    <w:rsid w:val="000047E8"/>
    <w:rsid w:val="00007EE1"/>
    <w:rsid w:val="000336E2"/>
    <w:rsid w:val="0004056E"/>
    <w:rsid w:val="00053F83"/>
    <w:rsid w:val="00056E1C"/>
    <w:rsid w:val="0007715E"/>
    <w:rsid w:val="000831A9"/>
    <w:rsid w:val="00092E5E"/>
    <w:rsid w:val="00097332"/>
    <w:rsid w:val="000B0F5E"/>
    <w:rsid w:val="000B24DD"/>
    <w:rsid w:val="000B2A4F"/>
    <w:rsid w:val="000D3655"/>
    <w:rsid w:val="000E553E"/>
    <w:rsid w:val="000F28E6"/>
    <w:rsid w:val="000F3184"/>
    <w:rsid w:val="000F70FD"/>
    <w:rsid w:val="00101425"/>
    <w:rsid w:val="00113A11"/>
    <w:rsid w:val="00126416"/>
    <w:rsid w:val="00135B7C"/>
    <w:rsid w:val="00135BB8"/>
    <w:rsid w:val="0014341D"/>
    <w:rsid w:val="00144F69"/>
    <w:rsid w:val="00156A4B"/>
    <w:rsid w:val="00162601"/>
    <w:rsid w:val="00163FB2"/>
    <w:rsid w:val="001652D8"/>
    <w:rsid w:val="0017492B"/>
    <w:rsid w:val="001810AE"/>
    <w:rsid w:val="00183668"/>
    <w:rsid w:val="00192719"/>
    <w:rsid w:val="00195553"/>
    <w:rsid w:val="001959B6"/>
    <w:rsid w:val="001A5B08"/>
    <w:rsid w:val="001A70C1"/>
    <w:rsid w:val="001B4D52"/>
    <w:rsid w:val="001B5BC2"/>
    <w:rsid w:val="001B7F75"/>
    <w:rsid w:val="001C00DD"/>
    <w:rsid w:val="001C7DD9"/>
    <w:rsid w:val="001D4D61"/>
    <w:rsid w:val="001E5FB7"/>
    <w:rsid w:val="001F1253"/>
    <w:rsid w:val="001F459C"/>
    <w:rsid w:val="00201A81"/>
    <w:rsid w:val="002235B6"/>
    <w:rsid w:val="00230E92"/>
    <w:rsid w:val="00262507"/>
    <w:rsid w:val="00272B12"/>
    <w:rsid w:val="002768A1"/>
    <w:rsid w:val="002807CA"/>
    <w:rsid w:val="0028187C"/>
    <w:rsid w:val="00285AEB"/>
    <w:rsid w:val="002C00F5"/>
    <w:rsid w:val="002C4A93"/>
    <w:rsid w:val="002D03B7"/>
    <w:rsid w:val="002E2FDE"/>
    <w:rsid w:val="002F1537"/>
    <w:rsid w:val="002F53D4"/>
    <w:rsid w:val="0030016E"/>
    <w:rsid w:val="00311572"/>
    <w:rsid w:val="00313EC3"/>
    <w:rsid w:val="00322F01"/>
    <w:rsid w:val="0033632C"/>
    <w:rsid w:val="00343F32"/>
    <w:rsid w:val="00345CE8"/>
    <w:rsid w:val="00350E2D"/>
    <w:rsid w:val="00355E8F"/>
    <w:rsid w:val="0036114D"/>
    <w:rsid w:val="00391485"/>
    <w:rsid w:val="00395595"/>
    <w:rsid w:val="00397EED"/>
    <w:rsid w:val="003A264B"/>
    <w:rsid w:val="003A39D7"/>
    <w:rsid w:val="003B4A78"/>
    <w:rsid w:val="003C73C9"/>
    <w:rsid w:val="003E3CB2"/>
    <w:rsid w:val="003E44B4"/>
    <w:rsid w:val="003F205B"/>
    <w:rsid w:val="004100E9"/>
    <w:rsid w:val="004120A5"/>
    <w:rsid w:val="00413902"/>
    <w:rsid w:val="00423676"/>
    <w:rsid w:val="0042566B"/>
    <w:rsid w:val="00430C95"/>
    <w:rsid w:val="0043175B"/>
    <w:rsid w:val="00436F7A"/>
    <w:rsid w:val="004607DB"/>
    <w:rsid w:val="0046544C"/>
    <w:rsid w:val="004A3EAC"/>
    <w:rsid w:val="004A7C8C"/>
    <w:rsid w:val="004B17E5"/>
    <w:rsid w:val="004C7261"/>
    <w:rsid w:val="004D15ED"/>
    <w:rsid w:val="004D45F1"/>
    <w:rsid w:val="004D53E6"/>
    <w:rsid w:val="004F0121"/>
    <w:rsid w:val="00506248"/>
    <w:rsid w:val="00506E5F"/>
    <w:rsid w:val="00520CA7"/>
    <w:rsid w:val="00531561"/>
    <w:rsid w:val="00533993"/>
    <w:rsid w:val="00537096"/>
    <w:rsid w:val="0054094E"/>
    <w:rsid w:val="00542092"/>
    <w:rsid w:val="00543C54"/>
    <w:rsid w:val="0055674E"/>
    <w:rsid w:val="00557A2C"/>
    <w:rsid w:val="00572866"/>
    <w:rsid w:val="00576990"/>
    <w:rsid w:val="0058172D"/>
    <w:rsid w:val="005901DD"/>
    <w:rsid w:val="00591FA8"/>
    <w:rsid w:val="005A28FF"/>
    <w:rsid w:val="005B0E7F"/>
    <w:rsid w:val="005B0E82"/>
    <w:rsid w:val="005C0CCC"/>
    <w:rsid w:val="005D134C"/>
    <w:rsid w:val="005D30E7"/>
    <w:rsid w:val="00600452"/>
    <w:rsid w:val="006238C7"/>
    <w:rsid w:val="0062793C"/>
    <w:rsid w:val="00650E84"/>
    <w:rsid w:val="00655FAE"/>
    <w:rsid w:val="00657C4B"/>
    <w:rsid w:val="00661B66"/>
    <w:rsid w:val="0066231A"/>
    <w:rsid w:val="00664AA8"/>
    <w:rsid w:val="00670E0D"/>
    <w:rsid w:val="00681D13"/>
    <w:rsid w:val="00687EBE"/>
    <w:rsid w:val="006A4A56"/>
    <w:rsid w:val="006A6A59"/>
    <w:rsid w:val="006C6602"/>
    <w:rsid w:val="006D0223"/>
    <w:rsid w:val="006E139D"/>
    <w:rsid w:val="006E549B"/>
    <w:rsid w:val="006F6ECD"/>
    <w:rsid w:val="00701548"/>
    <w:rsid w:val="007145E1"/>
    <w:rsid w:val="00733B43"/>
    <w:rsid w:val="00745719"/>
    <w:rsid w:val="00746D50"/>
    <w:rsid w:val="007575A2"/>
    <w:rsid w:val="00761C4E"/>
    <w:rsid w:val="00764998"/>
    <w:rsid w:val="00764D96"/>
    <w:rsid w:val="007906D3"/>
    <w:rsid w:val="00796589"/>
    <w:rsid w:val="007D3D54"/>
    <w:rsid w:val="008142BB"/>
    <w:rsid w:val="00817271"/>
    <w:rsid w:val="00821D73"/>
    <w:rsid w:val="008376DF"/>
    <w:rsid w:val="00842E28"/>
    <w:rsid w:val="00843CB6"/>
    <w:rsid w:val="008448E4"/>
    <w:rsid w:val="00851BF0"/>
    <w:rsid w:val="008656D2"/>
    <w:rsid w:val="0086783D"/>
    <w:rsid w:val="00871BBF"/>
    <w:rsid w:val="00872B4A"/>
    <w:rsid w:val="00874096"/>
    <w:rsid w:val="00891E14"/>
    <w:rsid w:val="008A2F17"/>
    <w:rsid w:val="008A30F4"/>
    <w:rsid w:val="008B19F3"/>
    <w:rsid w:val="008C6AD0"/>
    <w:rsid w:val="008E0A07"/>
    <w:rsid w:val="008E6D50"/>
    <w:rsid w:val="008E6D67"/>
    <w:rsid w:val="008F05E7"/>
    <w:rsid w:val="008F11EA"/>
    <w:rsid w:val="008F27AF"/>
    <w:rsid w:val="0092428A"/>
    <w:rsid w:val="00935B53"/>
    <w:rsid w:val="00936BC1"/>
    <w:rsid w:val="00937310"/>
    <w:rsid w:val="00945FD0"/>
    <w:rsid w:val="009558A2"/>
    <w:rsid w:val="00962BFC"/>
    <w:rsid w:val="00970D93"/>
    <w:rsid w:val="0098532B"/>
    <w:rsid w:val="00996535"/>
    <w:rsid w:val="009972F0"/>
    <w:rsid w:val="009A73BB"/>
    <w:rsid w:val="009B6428"/>
    <w:rsid w:val="009B6E47"/>
    <w:rsid w:val="009D4592"/>
    <w:rsid w:val="009D7EC0"/>
    <w:rsid w:val="00A16BA4"/>
    <w:rsid w:val="00A17664"/>
    <w:rsid w:val="00A25707"/>
    <w:rsid w:val="00A41336"/>
    <w:rsid w:val="00A458E3"/>
    <w:rsid w:val="00A47ACF"/>
    <w:rsid w:val="00A51AB7"/>
    <w:rsid w:val="00A77939"/>
    <w:rsid w:val="00A928D9"/>
    <w:rsid w:val="00A94860"/>
    <w:rsid w:val="00A96889"/>
    <w:rsid w:val="00A96CCB"/>
    <w:rsid w:val="00A976EE"/>
    <w:rsid w:val="00AA63F5"/>
    <w:rsid w:val="00AA7AF1"/>
    <w:rsid w:val="00AB7B78"/>
    <w:rsid w:val="00AF065E"/>
    <w:rsid w:val="00B120C8"/>
    <w:rsid w:val="00B15684"/>
    <w:rsid w:val="00B20B28"/>
    <w:rsid w:val="00B34C43"/>
    <w:rsid w:val="00B539AD"/>
    <w:rsid w:val="00B6554D"/>
    <w:rsid w:val="00B71D54"/>
    <w:rsid w:val="00B7662D"/>
    <w:rsid w:val="00B94642"/>
    <w:rsid w:val="00B963DF"/>
    <w:rsid w:val="00BB0DE3"/>
    <w:rsid w:val="00BB1A18"/>
    <w:rsid w:val="00BB6B7F"/>
    <w:rsid w:val="00BC368D"/>
    <w:rsid w:val="00BD5D18"/>
    <w:rsid w:val="00BE4320"/>
    <w:rsid w:val="00BF0D71"/>
    <w:rsid w:val="00C072AB"/>
    <w:rsid w:val="00C07E1C"/>
    <w:rsid w:val="00C12A3E"/>
    <w:rsid w:val="00C1541F"/>
    <w:rsid w:val="00C24A9E"/>
    <w:rsid w:val="00C41B96"/>
    <w:rsid w:val="00C46578"/>
    <w:rsid w:val="00C71EA5"/>
    <w:rsid w:val="00CC03EA"/>
    <w:rsid w:val="00D014EA"/>
    <w:rsid w:val="00D028DD"/>
    <w:rsid w:val="00D12460"/>
    <w:rsid w:val="00D26969"/>
    <w:rsid w:val="00D356E2"/>
    <w:rsid w:val="00D81027"/>
    <w:rsid w:val="00D93213"/>
    <w:rsid w:val="00D95194"/>
    <w:rsid w:val="00DA7638"/>
    <w:rsid w:val="00DA7F7A"/>
    <w:rsid w:val="00DC11C9"/>
    <w:rsid w:val="00DC3A18"/>
    <w:rsid w:val="00DF5889"/>
    <w:rsid w:val="00E0422A"/>
    <w:rsid w:val="00E06BE1"/>
    <w:rsid w:val="00E219C1"/>
    <w:rsid w:val="00E22565"/>
    <w:rsid w:val="00E42BF3"/>
    <w:rsid w:val="00E65ECB"/>
    <w:rsid w:val="00E66611"/>
    <w:rsid w:val="00E82F30"/>
    <w:rsid w:val="00E959A2"/>
    <w:rsid w:val="00EA7E8A"/>
    <w:rsid w:val="00EA7EA9"/>
    <w:rsid w:val="00EC2515"/>
    <w:rsid w:val="00EE2424"/>
    <w:rsid w:val="00EE6BE1"/>
    <w:rsid w:val="00EE6C78"/>
    <w:rsid w:val="00F047EE"/>
    <w:rsid w:val="00F15562"/>
    <w:rsid w:val="00F73CB0"/>
    <w:rsid w:val="00F77EB5"/>
    <w:rsid w:val="00F80EE5"/>
    <w:rsid w:val="00F81B2C"/>
    <w:rsid w:val="00F83E0E"/>
    <w:rsid w:val="00FA297E"/>
    <w:rsid w:val="00FA4E61"/>
    <w:rsid w:val="00FC017B"/>
    <w:rsid w:val="00FC3005"/>
    <w:rsid w:val="00FD0A08"/>
    <w:rsid w:val="00FD1509"/>
    <w:rsid w:val="00FE203B"/>
    <w:rsid w:val="00FE2447"/>
    <w:rsid w:val="00FE7500"/>
    <w:rsid w:val="00FF0825"/>
    <w:rsid w:val="00FF2218"/>
    <w:rsid w:val="00FF38B1"/>
    <w:rsid w:val="00FF3E2F"/>
    <w:rsid w:val="00FF4984"/>
    <w:rsid w:val="00FF7A44"/>
    <w:rsid w:val="00FF7E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CB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E84"/>
    <w:pPr>
      <w:keepNext/>
      <w:keepLines/>
      <w:spacing w:before="480" w:after="0" w:line="360" w:lineRule="auto"/>
      <w:outlineLvl w:val="0"/>
    </w:pPr>
    <w:rPr>
      <w:rFonts w:asciiTheme="majorHAnsi" w:eastAsiaTheme="majorEastAsia" w:hAnsiTheme="majorHAnsi" w:cstheme="majorBidi"/>
      <w:b/>
      <w:bCs/>
      <w:color w:val="2F5496" w:themeColor="accent1" w:themeShade="BF"/>
      <w:sz w:val="28"/>
      <w:szCs w:val="28"/>
      <w:lang w:eastAsia="pt-BR"/>
    </w:rPr>
  </w:style>
  <w:style w:type="paragraph" w:styleId="Heading2">
    <w:name w:val="heading 2"/>
    <w:basedOn w:val="Normal"/>
    <w:next w:val="Normal"/>
    <w:link w:val="Heading2Char"/>
    <w:uiPriority w:val="9"/>
    <w:unhideWhenUsed/>
    <w:qFormat/>
    <w:rsid w:val="00EC25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25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C25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E84"/>
    <w:rPr>
      <w:rFonts w:asciiTheme="majorHAnsi" w:eastAsiaTheme="majorEastAsia" w:hAnsiTheme="majorHAnsi" w:cstheme="majorBidi"/>
      <w:b/>
      <w:bCs/>
      <w:color w:val="2F5496" w:themeColor="accent1" w:themeShade="BF"/>
      <w:sz w:val="28"/>
      <w:szCs w:val="28"/>
      <w:lang w:eastAsia="pt-BR"/>
    </w:rPr>
  </w:style>
  <w:style w:type="paragraph" w:styleId="Title">
    <w:name w:val="Title"/>
    <w:basedOn w:val="Normal"/>
    <w:next w:val="Normal"/>
    <w:link w:val="TitleChar"/>
    <w:uiPriority w:val="10"/>
    <w:qFormat/>
    <w:rsid w:val="00650E8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itleChar">
    <w:name w:val="Title Char"/>
    <w:basedOn w:val="DefaultParagraphFont"/>
    <w:link w:val="Title"/>
    <w:uiPriority w:val="10"/>
    <w:rsid w:val="00650E84"/>
    <w:rPr>
      <w:rFonts w:asciiTheme="majorHAnsi" w:eastAsiaTheme="majorEastAsia" w:hAnsiTheme="majorHAnsi" w:cstheme="majorBidi"/>
      <w:color w:val="323E4F" w:themeColor="text2" w:themeShade="BF"/>
      <w:spacing w:val="5"/>
      <w:kern w:val="28"/>
      <w:sz w:val="52"/>
      <w:szCs w:val="52"/>
      <w:lang w:eastAsia="pt-BR"/>
    </w:rPr>
  </w:style>
  <w:style w:type="paragraph" w:styleId="ListParagraph">
    <w:name w:val="List Paragraph"/>
    <w:basedOn w:val="Normal"/>
    <w:uiPriority w:val="1"/>
    <w:qFormat/>
    <w:rsid w:val="00650E84"/>
    <w:pPr>
      <w:spacing w:after="0" w:line="360" w:lineRule="auto"/>
      <w:ind w:left="720"/>
      <w:contextualSpacing/>
    </w:pPr>
    <w:rPr>
      <w:rFonts w:ascii="Arial" w:eastAsia="Times New Roman" w:hAnsi="Arial" w:cs="Times New Roman"/>
      <w:sz w:val="24"/>
      <w:szCs w:val="20"/>
      <w:lang w:eastAsia="pt-BR"/>
    </w:rPr>
  </w:style>
  <w:style w:type="character" w:styleId="Strong">
    <w:name w:val="Strong"/>
    <w:basedOn w:val="DefaultParagraphFont"/>
    <w:uiPriority w:val="22"/>
    <w:qFormat/>
    <w:rsid w:val="00650E84"/>
    <w:rPr>
      <w:b/>
      <w:bCs/>
    </w:rPr>
  </w:style>
  <w:style w:type="character" w:styleId="Hyperlink">
    <w:name w:val="Hyperlink"/>
    <w:basedOn w:val="DefaultParagraphFont"/>
    <w:uiPriority w:val="99"/>
    <w:unhideWhenUsed/>
    <w:rsid w:val="00650E84"/>
    <w:rPr>
      <w:color w:val="0000FF"/>
      <w:u w:val="single"/>
    </w:rPr>
  </w:style>
  <w:style w:type="character" w:customStyle="1" w:styleId="Heading2Char">
    <w:name w:val="Heading 2 Char"/>
    <w:basedOn w:val="DefaultParagraphFont"/>
    <w:link w:val="Heading2"/>
    <w:uiPriority w:val="9"/>
    <w:rsid w:val="00EC25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C251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C2515"/>
    <w:rPr>
      <w:rFonts w:asciiTheme="majorHAnsi" w:eastAsiaTheme="majorEastAsia" w:hAnsiTheme="majorHAnsi" w:cstheme="majorBidi"/>
      <w:i/>
      <w:iCs/>
      <w:color w:val="2F5496" w:themeColor="accent1" w:themeShade="BF"/>
    </w:rPr>
  </w:style>
  <w:style w:type="paragraph" w:styleId="BodyText">
    <w:name w:val="Body Text"/>
    <w:basedOn w:val="Normal"/>
    <w:link w:val="BodyTextChar"/>
    <w:rsid w:val="00661B66"/>
    <w:pPr>
      <w:spacing w:after="0" w:line="240" w:lineRule="auto"/>
      <w:jc w:val="both"/>
    </w:pPr>
    <w:rPr>
      <w:rFonts w:ascii="Times New Roman" w:eastAsia="Times New Roman" w:hAnsi="Times New Roman" w:cs="Times New Roman"/>
      <w:sz w:val="28"/>
      <w:szCs w:val="20"/>
      <w:lang w:eastAsia="pt-BR"/>
    </w:rPr>
  </w:style>
  <w:style w:type="character" w:customStyle="1" w:styleId="BodyTextChar">
    <w:name w:val="Body Text Char"/>
    <w:basedOn w:val="DefaultParagraphFont"/>
    <w:link w:val="BodyText"/>
    <w:rsid w:val="00661B66"/>
    <w:rPr>
      <w:rFonts w:ascii="Times New Roman" w:eastAsia="Times New Roman" w:hAnsi="Times New Roman" w:cs="Times New Roman"/>
      <w:sz w:val="28"/>
      <w:szCs w:val="20"/>
      <w:lang w:eastAsia="pt-BR"/>
    </w:rPr>
  </w:style>
  <w:style w:type="paragraph" w:styleId="BalloonText">
    <w:name w:val="Balloon Text"/>
    <w:basedOn w:val="Normal"/>
    <w:link w:val="BalloonTextChar"/>
    <w:uiPriority w:val="99"/>
    <w:semiHidden/>
    <w:unhideWhenUsed/>
    <w:rsid w:val="00097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332"/>
    <w:rPr>
      <w:rFonts w:ascii="Segoe UI" w:hAnsi="Segoe UI" w:cs="Segoe UI"/>
      <w:sz w:val="18"/>
      <w:szCs w:val="18"/>
    </w:rPr>
  </w:style>
  <w:style w:type="table" w:styleId="TableGrid">
    <w:name w:val="Table Grid"/>
    <w:basedOn w:val="TableNormal"/>
    <w:uiPriority w:val="59"/>
    <w:rsid w:val="008E0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B15684"/>
    <w:rPr>
      <w:color w:val="808080"/>
      <w:shd w:val="clear" w:color="auto" w:fill="E6E6E6"/>
    </w:rPr>
  </w:style>
  <w:style w:type="paragraph" w:styleId="NoSpacing">
    <w:name w:val="No Spacing"/>
    <w:link w:val="NoSpacingChar"/>
    <w:uiPriority w:val="1"/>
    <w:qFormat/>
    <w:rsid w:val="00B20B28"/>
    <w:pPr>
      <w:spacing w:after="0" w:line="240" w:lineRule="auto"/>
    </w:pPr>
    <w:rPr>
      <w:rFonts w:eastAsiaTheme="minorEastAsia"/>
      <w:lang w:eastAsia="pt-BR"/>
    </w:rPr>
  </w:style>
  <w:style w:type="character" w:customStyle="1" w:styleId="NoSpacingChar">
    <w:name w:val="No Spacing Char"/>
    <w:basedOn w:val="DefaultParagraphFont"/>
    <w:link w:val="NoSpacing"/>
    <w:uiPriority w:val="1"/>
    <w:rsid w:val="00B20B28"/>
    <w:rPr>
      <w:rFonts w:eastAsiaTheme="minorEastAsia"/>
      <w:lang w:eastAsia="pt-BR"/>
    </w:rPr>
  </w:style>
  <w:style w:type="table" w:customStyle="1" w:styleId="TableNormal1">
    <w:name w:val="Table Normal1"/>
    <w:uiPriority w:val="2"/>
    <w:semiHidden/>
    <w:unhideWhenUsed/>
    <w:qFormat/>
    <w:rsid w:val="005B0E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0E7F"/>
    <w:pPr>
      <w:widowControl w:val="0"/>
      <w:autoSpaceDE w:val="0"/>
      <w:autoSpaceDN w:val="0"/>
      <w:spacing w:before="114" w:after="0" w:line="240" w:lineRule="auto"/>
      <w:ind w:left="548" w:hanging="180"/>
    </w:pPr>
    <w:rPr>
      <w:rFonts w:ascii="Calibri" w:eastAsia="Calibri" w:hAnsi="Calibri" w:cs="Calibri"/>
      <w:lang w:val="en-US"/>
    </w:rPr>
  </w:style>
  <w:style w:type="character" w:styleId="CommentReference">
    <w:name w:val="annotation reference"/>
    <w:basedOn w:val="DefaultParagraphFont"/>
    <w:uiPriority w:val="99"/>
    <w:semiHidden/>
    <w:unhideWhenUsed/>
    <w:rsid w:val="006A6A59"/>
    <w:rPr>
      <w:sz w:val="16"/>
      <w:szCs w:val="16"/>
    </w:rPr>
  </w:style>
  <w:style w:type="paragraph" w:styleId="CommentText">
    <w:name w:val="annotation text"/>
    <w:basedOn w:val="Normal"/>
    <w:link w:val="CommentTextChar"/>
    <w:uiPriority w:val="99"/>
    <w:semiHidden/>
    <w:unhideWhenUsed/>
    <w:rsid w:val="006A6A59"/>
    <w:pPr>
      <w:spacing w:line="240" w:lineRule="auto"/>
    </w:pPr>
    <w:rPr>
      <w:sz w:val="20"/>
      <w:szCs w:val="20"/>
    </w:rPr>
  </w:style>
  <w:style w:type="character" w:customStyle="1" w:styleId="CommentTextChar">
    <w:name w:val="Comment Text Char"/>
    <w:basedOn w:val="DefaultParagraphFont"/>
    <w:link w:val="CommentText"/>
    <w:uiPriority w:val="99"/>
    <w:semiHidden/>
    <w:rsid w:val="006A6A59"/>
    <w:rPr>
      <w:sz w:val="20"/>
      <w:szCs w:val="20"/>
    </w:rPr>
  </w:style>
  <w:style w:type="paragraph" w:styleId="CommentSubject">
    <w:name w:val="annotation subject"/>
    <w:basedOn w:val="CommentText"/>
    <w:next w:val="CommentText"/>
    <w:link w:val="CommentSubjectChar"/>
    <w:uiPriority w:val="99"/>
    <w:semiHidden/>
    <w:unhideWhenUsed/>
    <w:rsid w:val="006A6A59"/>
    <w:rPr>
      <w:b/>
      <w:bCs/>
    </w:rPr>
  </w:style>
  <w:style w:type="character" w:customStyle="1" w:styleId="CommentSubjectChar">
    <w:name w:val="Comment Subject Char"/>
    <w:basedOn w:val="CommentTextChar"/>
    <w:link w:val="CommentSubject"/>
    <w:uiPriority w:val="99"/>
    <w:semiHidden/>
    <w:rsid w:val="006A6A59"/>
    <w:rPr>
      <w:b/>
      <w:bCs/>
      <w:sz w:val="20"/>
      <w:szCs w:val="20"/>
    </w:rPr>
  </w:style>
  <w:style w:type="character" w:customStyle="1" w:styleId="ogd">
    <w:name w:val="_ogd"/>
    <w:basedOn w:val="DefaultParagraphFont"/>
    <w:rsid w:val="008F11EA"/>
  </w:style>
  <w:style w:type="character" w:styleId="HTMLCite">
    <w:name w:val="HTML Cite"/>
    <w:basedOn w:val="DefaultParagraphFont"/>
    <w:uiPriority w:val="99"/>
    <w:semiHidden/>
    <w:unhideWhenUsed/>
    <w:rsid w:val="008F11EA"/>
    <w:rPr>
      <w:i/>
      <w:iCs/>
    </w:rPr>
  </w:style>
  <w:style w:type="paragraph" w:styleId="NormalWeb">
    <w:name w:val="Normal (Web)"/>
    <w:basedOn w:val="Normal"/>
    <w:uiPriority w:val="99"/>
    <w:rsid w:val="008A2F17"/>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Emphasis">
    <w:name w:val="Emphasis"/>
    <w:basedOn w:val="DefaultParagraphFont"/>
    <w:uiPriority w:val="20"/>
    <w:qFormat/>
    <w:rsid w:val="009B6E47"/>
    <w:rPr>
      <w:i/>
      <w:iCs/>
    </w:rPr>
  </w:style>
  <w:style w:type="character" w:customStyle="1" w:styleId="st">
    <w:name w:val="st"/>
    <w:basedOn w:val="DefaultParagraphFont"/>
    <w:rsid w:val="00FA297E"/>
  </w:style>
  <w:style w:type="character" w:customStyle="1" w:styleId="f">
    <w:name w:val="f"/>
    <w:basedOn w:val="DefaultParagraphFont"/>
    <w:rsid w:val="00FA297E"/>
  </w:style>
  <w:style w:type="character" w:customStyle="1" w:styleId="vdur">
    <w:name w:val="vdur"/>
    <w:basedOn w:val="DefaultParagraphFont"/>
    <w:rsid w:val="00430C95"/>
  </w:style>
  <w:style w:type="character" w:styleId="FollowedHyperlink">
    <w:name w:val="FollowedHyperlink"/>
    <w:basedOn w:val="DefaultParagraphFont"/>
    <w:uiPriority w:val="99"/>
    <w:semiHidden/>
    <w:unhideWhenUsed/>
    <w:rsid w:val="00163FB2"/>
    <w:rPr>
      <w:color w:val="954F72" w:themeColor="followedHyperlink"/>
      <w:u w:val="single"/>
    </w:rPr>
  </w:style>
  <w:style w:type="paragraph" w:customStyle="1" w:styleId="Pargrafo">
    <w:name w:val="Parágrafo"/>
    <w:basedOn w:val="Normal"/>
    <w:rsid w:val="0028187C"/>
    <w:pPr>
      <w:widowControl w:val="0"/>
      <w:tabs>
        <w:tab w:val="left" w:pos="1701"/>
      </w:tabs>
      <w:snapToGrid w:val="0"/>
      <w:spacing w:after="0" w:line="360" w:lineRule="auto"/>
      <w:ind w:firstLine="1701"/>
      <w:jc w:val="both"/>
    </w:pPr>
    <w:rPr>
      <w:rFonts w:ascii="Arial" w:eastAsia="Times New Roman" w:hAnsi="Arial" w:cs="Times New Roman"/>
      <w:sz w:val="24"/>
      <w:szCs w:val="20"/>
      <w:lang w:eastAsia="pt-BR"/>
    </w:rPr>
  </w:style>
  <w:style w:type="paragraph" w:styleId="Header">
    <w:name w:val="header"/>
    <w:basedOn w:val="Normal"/>
    <w:link w:val="HeaderChar"/>
    <w:uiPriority w:val="99"/>
    <w:unhideWhenUsed/>
    <w:rsid w:val="00B120C8"/>
    <w:pPr>
      <w:tabs>
        <w:tab w:val="center" w:pos="4252"/>
        <w:tab w:val="right" w:pos="8504"/>
      </w:tabs>
      <w:spacing w:after="0" w:line="240" w:lineRule="auto"/>
    </w:pPr>
  </w:style>
  <w:style w:type="character" w:customStyle="1" w:styleId="HeaderChar">
    <w:name w:val="Header Char"/>
    <w:basedOn w:val="DefaultParagraphFont"/>
    <w:link w:val="Header"/>
    <w:uiPriority w:val="99"/>
    <w:rsid w:val="00B120C8"/>
  </w:style>
  <w:style w:type="paragraph" w:styleId="Footer">
    <w:name w:val="footer"/>
    <w:basedOn w:val="Normal"/>
    <w:link w:val="FooterChar"/>
    <w:uiPriority w:val="99"/>
    <w:unhideWhenUsed/>
    <w:rsid w:val="00B120C8"/>
    <w:pPr>
      <w:tabs>
        <w:tab w:val="center" w:pos="4252"/>
        <w:tab w:val="right" w:pos="8504"/>
      </w:tabs>
      <w:spacing w:after="0" w:line="240" w:lineRule="auto"/>
    </w:pPr>
  </w:style>
  <w:style w:type="character" w:customStyle="1" w:styleId="FooterChar">
    <w:name w:val="Footer Char"/>
    <w:basedOn w:val="DefaultParagraphFont"/>
    <w:link w:val="Footer"/>
    <w:uiPriority w:val="99"/>
    <w:rsid w:val="00B120C8"/>
  </w:style>
  <w:style w:type="paragraph" w:customStyle="1" w:styleId="p1">
    <w:name w:val="p1"/>
    <w:basedOn w:val="Normal"/>
    <w:rsid w:val="004607DB"/>
    <w:pPr>
      <w:spacing w:after="0" w:line="240" w:lineRule="auto"/>
    </w:pPr>
    <w:rPr>
      <w:rFonts w:ascii="Futura" w:eastAsiaTheme="minorEastAsia" w:hAnsi="Futura" w:cs="Futura"/>
      <w:color w:val="B51700"/>
      <w:sz w:val="33"/>
      <w:szCs w:val="33"/>
      <w:lang w:val="en-US"/>
    </w:rPr>
  </w:style>
  <w:style w:type="paragraph" w:customStyle="1" w:styleId="p2">
    <w:name w:val="p2"/>
    <w:basedOn w:val="Normal"/>
    <w:rsid w:val="004607DB"/>
    <w:pPr>
      <w:spacing w:after="0" w:line="240" w:lineRule="auto"/>
    </w:pPr>
    <w:rPr>
      <w:rFonts w:ascii="Futura" w:eastAsiaTheme="minorEastAsia" w:hAnsi="Futura" w:cs="Futura"/>
      <w:color w:val="454545"/>
      <w:sz w:val="33"/>
      <w:szCs w:val="33"/>
      <w:lang w:val="en-US"/>
    </w:rPr>
  </w:style>
  <w:style w:type="character" w:customStyle="1" w:styleId="s1">
    <w:name w:val="s1"/>
    <w:basedOn w:val="DefaultParagraphFont"/>
    <w:rsid w:val="00460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40759">
      <w:bodyDiv w:val="1"/>
      <w:marLeft w:val="0"/>
      <w:marRight w:val="0"/>
      <w:marTop w:val="0"/>
      <w:marBottom w:val="0"/>
      <w:divBdr>
        <w:top w:val="none" w:sz="0" w:space="0" w:color="auto"/>
        <w:left w:val="none" w:sz="0" w:space="0" w:color="auto"/>
        <w:bottom w:val="none" w:sz="0" w:space="0" w:color="auto"/>
        <w:right w:val="none" w:sz="0" w:space="0" w:color="auto"/>
      </w:divBdr>
      <w:divsChild>
        <w:div w:id="1993100666">
          <w:marLeft w:val="288"/>
          <w:marRight w:val="0"/>
          <w:marTop w:val="115"/>
          <w:marBottom w:val="0"/>
          <w:divBdr>
            <w:top w:val="none" w:sz="0" w:space="0" w:color="auto"/>
            <w:left w:val="none" w:sz="0" w:space="0" w:color="auto"/>
            <w:bottom w:val="none" w:sz="0" w:space="0" w:color="auto"/>
            <w:right w:val="none" w:sz="0" w:space="0" w:color="auto"/>
          </w:divBdr>
        </w:div>
        <w:div w:id="1556044446">
          <w:marLeft w:val="288"/>
          <w:marRight w:val="0"/>
          <w:marTop w:val="115"/>
          <w:marBottom w:val="0"/>
          <w:divBdr>
            <w:top w:val="none" w:sz="0" w:space="0" w:color="auto"/>
            <w:left w:val="none" w:sz="0" w:space="0" w:color="auto"/>
            <w:bottom w:val="none" w:sz="0" w:space="0" w:color="auto"/>
            <w:right w:val="none" w:sz="0" w:space="0" w:color="auto"/>
          </w:divBdr>
        </w:div>
      </w:divsChild>
    </w:div>
    <w:div w:id="87895928">
      <w:bodyDiv w:val="1"/>
      <w:marLeft w:val="0"/>
      <w:marRight w:val="0"/>
      <w:marTop w:val="0"/>
      <w:marBottom w:val="0"/>
      <w:divBdr>
        <w:top w:val="none" w:sz="0" w:space="0" w:color="auto"/>
        <w:left w:val="none" w:sz="0" w:space="0" w:color="auto"/>
        <w:bottom w:val="none" w:sz="0" w:space="0" w:color="auto"/>
        <w:right w:val="none" w:sz="0" w:space="0" w:color="auto"/>
      </w:divBdr>
    </w:div>
    <w:div w:id="88239068">
      <w:bodyDiv w:val="1"/>
      <w:marLeft w:val="0"/>
      <w:marRight w:val="0"/>
      <w:marTop w:val="0"/>
      <w:marBottom w:val="0"/>
      <w:divBdr>
        <w:top w:val="none" w:sz="0" w:space="0" w:color="auto"/>
        <w:left w:val="none" w:sz="0" w:space="0" w:color="auto"/>
        <w:bottom w:val="none" w:sz="0" w:space="0" w:color="auto"/>
        <w:right w:val="none" w:sz="0" w:space="0" w:color="auto"/>
      </w:divBdr>
    </w:div>
    <w:div w:id="129791021">
      <w:bodyDiv w:val="1"/>
      <w:marLeft w:val="0"/>
      <w:marRight w:val="0"/>
      <w:marTop w:val="0"/>
      <w:marBottom w:val="0"/>
      <w:divBdr>
        <w:top w:val="none" w:sz="0" w:space="0" w:color="auto"/>
        <w:left w:val="none" w:sz="0" w:space="0" w:color="auto"/>
        <w:bottom w:val="none" w:sz="0" w:space="0" w:color="auto"/>
        <w:right w:val="none" w:sz="0" w:space="0" w:color="auto"/>
      </w:divBdr>
    </w:div>
    <w:div w:id="136536106">
      <w:bodyDiv w:val="1"/>
      <w:marLeft w:val="0"/>
      <w:marRight w:val="0"/>
      <w:marTop w:val="0"/>
      <w:marBottom w:val="0"/>
      <w:divBdr>
        <w:top w:val="none" w:sz="0" w:space="0" w:color="auto"/>
        <w:left w:val="none" w:sz="0" w:space="0" w:color="auto"/>
        <w:bottom w:val="none" w:sz="0" w:space="0" w:color="auto"/>
        <w:right w:val="none" w:sz="0" w:space="0" w:color="auto"/>
      </w:divBdr>
      <w:divsChild>
        <w:div w:id="1916160971">
          <w:marLeft w:val="0"/>
          <w:marRight w:val="0"/>
          <w:marTop w:val="0"/>
          <w:marBottom w:val="0"/>
          <w:divBdr>
            <w:top w:val="none" w:sz="0" w:space="0" w:color="auto"/>
            <w:left w:val="none" w:sz="0" w:space="0" w:color="auto"/>
            <w:bottom w:val="none" w:sz="0" w:space="0" w:color="auto"/>
            <w:right w:val="none" w:sz="0" w:space="0" w:color="auto"/>
          </w:divBdr>
          <w:divsChild>
            <w:div w:id="628973598">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209099538">
          <w:marLeft w:val="1875"/>
          <w:marRight w:val="0"/>
          <w:marTop w:val="0"/>
          <w:marBottom w:val="0"/>
          <w:divBdr>
            <w:top w:val="none" w:sz="0" w:space="0" w:color="auto"/>
            <w:left w:val="none" w:sz="0" w:space="0" w:color="auto"/>
            <w:bottom w:val="none" w:sz="0" w:space="0" w:color="auto"/>
            <w:right w:val="none" w:sz="0" w:space="0" w:color="auto"/>
          </w:divBdr>
          <w:divsChild>
            <w:div w:id="1212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4996">
      <w:bodyDiv w:val="1"/>
      <w:marLeft w:val="0"/>
      <w:marRight w:val="0"/>
      <w:marTop w:val="0"/>
      <w:marBottom w:val="0"/>
      <w:divBdr>
        <w:top w:val="none" w:sz="0" w:space="0" w:color="auto"/>
        <w:left w:val="none" w:sz="0" w:space="0" w:color="auto"/>
        <w:bottom w:val="none" w:sz="0" w:space="0" w:color="auto"/>
        <w:right w:val="none" w:sz="0" w:space="0" w:color="auto"/>
      </w:divBdr>
      <w:divsChild>
        <w:div w:id="1277758288">
          <w:marLeft w:val="0"/>
          <w:marRight w:val="0"/>
          <w:marTop w:val="0"/>
          <w:marBottom w:val="0"/>
          <w:divBdr>
            <w:top w:val="none" w:sz="0" w:space="0" w:color="auto"/>
            <w:left w:val="none" w:sz="0" w:space="0" w:color="auto"/>
            <w:bottom w:val="none" w:sz="0" w:space="0" w:color="auto"/>
            <w:right w:val="none" w:sz="0" w:space="0" w:color="auto"/>
          </w:divBdr>
          <w:divsChild>
            <w:div w:id="608926374">
              <w:marLeft w:val="0"/>
              <w:marRight w:val="0"/>
              <w:marTop w:val="0"/>
              <w:marBottom w:val="0"/>
              <w:divBdr>
                <w:top w:val="none" w:sz="0" w:space="0" w:color="auto"/>
                <w:left w:val="none" w:sz="0" w:space="0" w:color="auto"/>
                <w:bottom w:val="none" w:sz="0" w:space="0" w:color="auto"/>
                <w:right w:val="none" w:sz="0" w:space="0" w:color="auto"/>
              </w:divBdr>
              <w:divsChild>
                <w:div w:id="1535073751">
                  <w:marLeft w:val="45"/>
                  <w:marRight w:val="45"/>
                  <w:marTop w:val="15"/>
                  <w:marBottom w:val="0"/>
                  <w:divBdr>
                    <w:top w:val="none" w:sz="0" w:space="0" w:color="auto"/>
                    <w:left w:val="none" w:sz="0" w:space="0" w:color="auto"/>
                    <w:bottom w:val="none" w:sz="0" w:space="0" w:color="auto"/>
                    <w:right w:val="none" w:sz="0" w:space="0" w:color="auto"/>
                  </w:divBdr>
                  <w:divsChild>
                    <w:div w:id="4334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01240">
      <w:bodyDiv w:val="1"/>
      <w:marLeft w:val="0"/>
      <w:marRight w:val="0"/>
      <w:marTop w:val="0"/>
      <w:marBottom w:val="0"/>
      <w:divBdr>
        <w:top w:val="none" w:sz="0" w:space="0" w:color="auto"/>
        <w:left w:val="none" w:sz="0" w:space="0" w:color="auto"/>
        <w:bottom w:val="none" w:sz="0" w:space="0" w:color="auto"/>
        <w:right w:val="none" w:sz="0" w:space="0" w:color="auto"/>
      </w:divBdr>
      <w:divsChild>
        <w:div w:id="524488605">
          <w:marLeft w:val="288"/>
          <w:marRight w:val="0"/>
          <w:marTop w:val="115"/>
          <w:marBottom w:val="0"/>
          <w:divBdr>
            <w:top w:val="none" w:sz="0" w:space="0" w:color="auto"/>
            <w:left w:val="none" w:sz="0" w:space="0" w:color="auto"/>
            <w:bottom w:val="none" w:sz="0" w:space="0" w:color="auto"/>
            <w:right w:val="none" w:sz="0" w:space="0" w:color="auto"/>
          </w:divBdr>
        </w:div>
        <w:div w:id="1801340572">
          <w:marLeft w:val="288"/>
          <w:marRight w:val="0"/>
          <w:marTop w:val="115"/>
          <w:marBottom w:val="0"/>
          <w:divBdr>
            <w:top w:val="none" w:sz="0" w:space="0" w:color="auto"/>
            <w:left w:val="none" w:sz="0" w:space="0" w:color="auto"/>
            <w:bottom w:val="none" w:sz="0" w:space="0" w:color="auto"/>
            <w:right w:val="none" w:sz="0" w:space="0" w:color="auto"/>
          </w:divBdr>
        </w:div>
        <w:div w:id="281158855">
          <w:marLeft w:val="288"/>
          <w:marRight w:val="0"/>
          <w:marTop w:val="115"/>
          <w:marBottom w:val="0"/>
          <w:divBdr>
            <w:top w:val="none" w:sz="0" w:space="0" w:color="auto"/>
            <w:left w:val="none" w:sz="0" w:space="0" w:color="auto"/>
            <w:bottom w:val="none" w:sz="0" w:space="0" w:color="auto"/>
            <w:right w:val="none" w:sz="0" w:space="0" w:color="auto"/>
          </w:divBdr>
        </w:div>
      </w:divsChild>
    </w:div>
    <w:div w:id="279383200">
      <w:bodyDiv w:val="1"/>
      <w:marLeft w:val="0"/>
      <w:marRight w:val="0"/>
      <w:marTop w:val="0"/>
      <w:marBottom w:val="0"/>
      <w:divBdr>
        <w:top w:val="none" w:sz="0" w:space="0" w:color="auto"/>
        <w:left w:val="none" w:sz="0" w:space="0" w:color="auto"/>
        <w:bottom w:val="none" w:sz="0" w:space="0" w:color="auto"/>
        <w:right w:val="none" w:sz="0" w:space="0" w:color="auto"/>
      </w:divBdr>
    </w:div>
    <w:div w:id="424032193">
      <w:bodyDiv w:val="1"/>
      <w:marLeft w:val="0"/>
      <w:marRight w:val="0"/>
      <w:marTop w:val="0"/>
      <w:marBottom w:val="0"/>
      <w:divBdr>
        <w:top w:val="none" w:sz="0" w:space="0" w:color="auto"/>
        <w:left w:val="none" w:sz="0" w:space="0" w:color="auto"/>
        <w:bottom w:val="none" w:sz="0" w:space="0" w:color="auto"/>
        <w:right w:val="none" w:sz="0" w:space="0" w:color="auto"/>
      </w:divBdr>
      <w:divsChild>
        <w:div w:id="908928013">
          <w:marLeft w:val="288"/>
          <w:marRight w:val="0"/>
          <w:marTop w:val="115"/>
          <w:marBottom w:val="0"/>
          <w:divBdr>
            <w:top w:val="none" w:sz="0" w:space="0" w:color="auto"/>
            <w:left w:val="none" w:sz="0" w:space="0" w:color="auto"/>
            <w:bottom w:val="none" w:sz="0" w:space="0" w:color="auto"/>
            <w:right w:val="none" w:sz="0" w:space="0" w:color="auto"/>
          </w:divBdr>
        </w:div>
      </w:divsChild>
    </w:div>
    <w:div w:id="432481853">
      <w:bodyDiv w:val="1"/>
      <w:marLeft w:val="0"/>
      <w:marRight w:val="0"/>
      <w:marTop w:val="0"/>
      <w:marBottom w:val="0"/>
      <w:divBdr>
        <w:top w:val="none" w:sz="0" w:space="0" w:color="auto"/>
        <w:left w:val="none" w:sz="0" w:space="0" w:color="auto"/>
        <w:bottom w:val="none" w:sz="0" w:space="0" w:color="auto"/>
        <w:right w:val="none" w:sz="0" w:space="0" w:color="auto"/>
      </w:divBdr>
    </w:div>
    <w:div w:id="461970382">
      <w:bodyDiv w:val="1"/>
      <w:marLeft w:val="0"/>
      <w:marRight w:val="0"/>
      <w:marTop w:val="0"/>
      <w:marBottom w:val="0"/>
      <w:divBdr>
        <w:top w:val="none" w:sz="0" w:space="0" w:color="auto"/>
        <w:left w:val="none" w:sz="0" w:space="0" w:color="auto"/>
        <w:bottom w:val="none" w:sz="0" w:space="0" w:color="auto"/>
        <w:right w:val="none" w:sz="0" w:space="0" w:color="auto"/>
      </w:divBdr>
    </w:div>
    <w:div w:id="487480725">
      <w:bodyDiv w:val="1"/>
      <w:marLeft w:val="0"/>
      <w:marRight w:val="0"/>
      <w:marTop w:val="0"/>
      <w:marBottom w:val="0"/>
      <w:divBdr>
        <w:top w:val="none" w:sz="0" w:space="0" w:color="auto"/>
        <w:left w:val="none" w:sz="0" w:space="0" w:color="auto"/>
        <w:bottom w:val="none" w:sz="0" w:space="0" w:color="auto"/>
        <w:right w:val="none" w:sz="0" w:space="0" w:color="auto"/>
      </w:divBdr>
      <w:divsChild>
        <w:div w:id="1670867480">
          <w:marLeft w:val="0"/>
          <w:marRight w:val="0"/>
          <w:marTop w:val="0"/>
          <w:marBottom w:val="0"/>
          <w:divBdr>
            <w:top w:val="none" w:sz="0" w:space="0" w:color="auto"/>
            <w:left w:val="none" w:sz="0" w:space="0" w:color="auto"/>
            <w:bottom w:val="none" w:sz="0" w:space="0" w:color="auto"/>
            <w:right w:val="none" w:sz="0" w:space="0" w:color="auto"/>
          </w:divBdr>
          <w:divsChild>
            <w:div w:id="109008771">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362703057">
          <w:marLeft w:val="1875"/>
          <w:marRight w:val="0"/>
          <w:marTop w:val="0"/>
          <w:marBottom w:val="0"/>
          <w:divBdr>
            <w:top w:val="none" w:sz="0" w:space="0" w:color="auto"/>
            <w:left w:val="none" w:sz="0" w:space="0" w:color="auto"/>
            <w:bottom w:val="none" w:sz="0" w:space="0" w:color="auto"/>
            <w:right w:val="none" w:sz="0" w:space="0" w:color="auto"/>
          </w:divBdr>
          <w:divsChild>
            <w:div w:id="1343047363">
              <w:marLeft w:val="0"/>
              <w:marRight w:val="0"/>
              <w:marTop w:val="0"/>
              <w:marBottom w:val="0"/>
              <w:divBdr>
                <w:top w:val="none" w:sz="0" w:space="0" w:color="auto"/>
                <w:left w:val="none" w:sz="0" w:space="0" w:color="auto"/>
                <w:bottom w:val="none" w:sz="0" w:space="0" w:color="auto"/>
                <w:right w:val="none" w:sz="0" w:space="0" w:color="auto"/>
              </w:divBdr>
            </w:div>
            <w:div w:id="13610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5892">
      <w:bodyDiv w:val="1"/>
      <w:marLeft w:val="0"/>
      <w:marRight w:val="0"/>
      <w:marTop w:val="0"/>
      <w:marBottom w:val="0"/>
      <w:divBdr>
        <w:top w:val="none" w:sz="0" w:space="0" w:color="auto"/>
        <w:left w:val="none" w:sz="0" w:space="0" w:color="auto"/>
        <w:bottom w:val="none" w:sz="0" w:space="0" w:color="auto"/>
        <w:right w:val="none" w:sz="0" w:space="0" w:color="auto"/>
      </w:divBdr>
      <w:divsChild>
        <w:div w:id="1098790590">
          <w:marLeft w:val="0"/>
          <w:marRight w:val="0"/>
          <w:marTop w:val="0"/>
          <w:marBottom w:val="0"/>
          <w:divBdr>
            <w:top w:val="none" w:sz="0" w:space="0" w:color="auto"/>
            <w:left w:val="none" w:sz="0" w:space="0" w:color="auto"/>
            <w:bottom w:val="none" w:sz="0" w:space="0" w:color="auto"/>
            <w:right w:val="none" w:sz="0" w:space="0" w:color="auto"/>
          </w:divBdr>
          <w:divsChild>
            <w:div w:id="1728339772">
              <w:marLeft w:val="0"/>
              <w:marRight w:val="0"/>
              <w:marTop w:val="0"/>
              <w:marBottom w:val="0"/>
              <w:divBdr>
                <w:top w:val="none" w:sz="0" w:space="0" w:color="auto"/>
                <w:left w:val="none" w:sz="0" w:space="0" w:color="auto"/>
                <w:bottom w:val="none" w:sz="0" w:space="0" w:color="auto"/>
                <w:right w:val="none" w:sz="0" w:space="0" w:color="auto"/>
              </w:divBdr>
              <w:divsChild>
                <w:div w:id="94149778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847644347">
              <w:marLeft w:val="1875"/>
              <w:marRight w:val="0"/>
              <w:marTop w:val="0"/>
              <w:marBottom w:val="0"/>
              <w:divBdr>
                <w:top w:val="none" w:sz="0" w:space="0" w:color="auto"/>
                <w:left w:val="none" w:sz="0" w:space="0" w:color="auto"/>
                <w:bottom w:val="none" w:sz="0" w:space="0" w:color="auto"/>
                <w:right w:val="none" w:sz="0" w:space="0" w:color="auto"/>
              </w:divBdr>
              <w:divsChild>
                <w:div w:id="1733500805">
                  <w:marLeft w:val="45"/>
                  <w:marRight w:val="45"/>
                  <w:marTop w:val="15"/>
                  <w:marBottom w:val="0"/>
                  <w:divBdr>
                    <w:top w:val="none" w:sz="0" w:space="0" w:color="auto"/>
                    <w:left w:val="none" w:sz="0" w:space="0" w:color="auto"/>
                    <w:bottom w:val="none" w:sz="0" w:space="0" w:color="auto"/>
                    <w:right w:val="none" w:sz="0" w:space="0" w:color="auto"/>
                  </w:divBdr>
                  <w:divsChild>
                    <w:div w:id="3122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617">
      <w:bodyDiv w:val="1"/>
      <w:marLeft w:val="0"/>
      <w:marRight w:val="0"/>
      <w:marTop w:val="0"/>
      <w:marBottom w:val="0"/>
      <w:divBdr>
        <w:top w:val="none" w:sz="0" w:space="0" w:color="auto"/>
        <w:left w:val="none" w:sz="0" w:space="0" w:color="auto"/>
        <w:bottom w:val="none" w:sz="0" w:space="0" w:color="auto"/>
        <w:right w:val="none" w:sz="0" w:space="0" w:color="auto"/>
      </w:divBdr>
    </w:div>
    <w:div w:id="784926482">
      <w:bodyDiv w:val="1"/>
      <w:marLeft w:val="0"/>
      <w:marRight w:val="0"/>
      <w:marTop w:val="0"/>
      <w:marBottom w:val="0"/>
      <w:divBdr>
        <w:top w:val="none" w:sz="0" w:space="0" w:color="auto"/>
        <w:left w:val="none" w:sz="0" w:space="0" w:color="auto"/>
        <w:bottom w:val="none" w:sz="0" w:space="0" w:color="auto"/>
        <w:right w:val="none" w:sz="0" w:space="0" w:color="auto"/>
      </w:divBdr>
      <w:divsChild>
        <w:div w:id="755514870">
          <w:marLeft w:val="288"/>
          <w:marRight w:val="0"/>
          <w:marTop w:val="115"/>
          <w:marBottom w:val="0"/>
          <w:divBdr>
            <w:top w:val="none" w:sz="0" w:space="0" w:color="auto"/>
            <w:left w:val="none" w:sz="0" w:space="0" w:color="auto"/>
            <w:bottom w:val="none" w:sz="0" w:space="0" w:color="auto"/>
            <w:right w:val="none" w:sz="0" w:space="0" w:color="auto"/>
          </w:divBdr>
        </w:div>
        <w:div w:id="354117562">
          <w:marLeft w:val="288"/>
          <w:marRight w:val="0"/>
          <w:marTop w:val="115"/>
          <w:marBottom w:val="0"/>
          <w:divBdr>
            <w:top w:val="none" w:sz="0" w:space="0" w:color="auto"/>
            <w:left w:val="none" w:sz="0" w:space="0" w:color="auto"/>
            <w:bottom w:val="none" w:sz="0" w:space="0" w:color="auto"/>
            <w:right w:val="none" w:sz="0" w:space="0" w:color="auto"/>
          </w:divBdr>
        </w:div>
        <w:div w:id="355742044">
          <w:marLeft w:val="288"/>
          <w:marRight w:val="0"/>
          <w:marTop w:val="115"/>
          <w:marBottom w:val="0"/>
          <w:divBdr>
            <w:top w:val="none" w:sz="0" w:space="0" w:color="auto"/>
            <w:left w:val="none" w:sz="0" w:space="0" w:color="auto"/>
            <w:bottom w:val="none" w:sz="0" w:space="0" w:color="auto"/>
            <w:right w:val="none" w:sz="0" w:space="0" w:color="auto"/>
          </w:divBdr>
        </w:div>
        <w:div w:id="171143180">
          <w:marLeft w:val="288"/>
          <w:marRight w:val="0"/>
          <w:marTop w:val="115"/>
          <w:marBottom w:val="0"/>
          <w:divBdr>
            <w:top w:val="none" w:sz="0" w:space="0" w:color="auto"/>
            <w:left w:val="none" w:sz="0" w:space="0" w:color="auto"/>
            <w:bottom w:val="none" w:sz="0" w:space="0" w:color="auto"/>
            <w:right w:val="none" w:sz="0" w:space="0" w:color="auto"/>
          </w:divBdr>
        </w:div>
      </w:divsChild>
    </w:div>
    <w:div w:id="872109244">
      <w:bodyDiv w:val="1"/>
      <w:marLeft w:val="0"/>
      <w:marRight w:val="0"/>
      <w:marTop w:val="0"/>
      <w:marBottom w:val="0"/>
      <w:divBdr>
        <w:top w:val="none" w:sz="0" w:space="0" w:color="auto"/>
        <w:left w:val="none" w:sz="0" w:space="0" w:color="auto"/>
        <w:bottom w:val="none" w:sz="0" w:space="0" w:color="auto"/>
        <w:right w:val="none" w:sz="0" w:space="0" w:color="auto"/>
      </w:divBdr>
    </w:div>
    <w:div w:id="956570718">
      <w:bodyDiv w:val="1"/>
      <w:marLeft w:val="0"/>
      <w:marRight w:val="0"/>
      <w:marTop w:val="0"/>
      <w:marBottom w:val="0"/>
      <w:divBdr>
        <w:top w:val="none" w:sz="0" w:space="0" w:color="auto"/>
        <w:left w:val="none" w:sz="0" w:space="0" w:color="auto"/>
        <w:bottom w:val="none" w:sz="0" w:space="0" w:color="auto"/>
        <w:right w:val="none" w:sz="0" w:space="0" w:color="auto"/>
      </w:divBdr>
    </w:div>
    <w:div w:id="966741352">
      <w:bodyDiv w:val="1"/>
      <w:marLeft w:val="0"/>
      <w:marRight w:val="0"/>
      <w:marTop w:val="0"/>
      <w:marBottom w:val="0"/>
      <w:divBdr>
        <w:top w:val="none" w:sz="0" w:space="0" w:color="auto"/>
        <w:left w:val="none" w:sz="0" w:space="0" w:color="auto"/>
        <w:bottom w:val="none" w:sz="0" w:space="0" w:color="auto"/>
        <w:right w:val="none" w:sz="0" w:space="0" w:color="auto"/>
      </w:divBdr>
      <w:divsChild>
        <w:div w:id="476461205">
          <w:marLeft w:val="0"/>
          <w:marRight w:val="0"/>
          <w:marTop w:val="0"/>
          <w:marBottom w:val="0"/>
          <w:divBdr>
            <w:top w:val="none" w:sz="0" w:space="0" w:color="auto"/>
            <w:left w:val="none" w:sz="0" w:space="0" w:color="auto"/>
            <w:bottom w:val="none" w:sz="0" w:space="0" w:color="auto"/>
            <w:right w:val="none" w:sz="0" w:space="0" w:color="auto"/>
          </w:divBdr>
          <w:divsChild>
            <w:div w:id="18538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5664">
      <w:bodyDiv w:val="1"/>
      <w:marLeft w:val="0"/>
      <w:marRight w:val="0"/>
      <w:marTop w:val="0"/>
      <w:marBottom w:val="0"/>
      <w:divBdr>
        <w:top w:val="none" w:sz="0" w:space="0" w:color="auto"/>
        <w:left w:val="none" w:sz="0" w:space="0" w:color="auto"/>
        <w:bottom w:val="none" w:sz="0" w:space="0" w:color="auto"/>
        <w:right w:val="none" w:sz="0" w:space="0" w:color="auto"/>
      </w:divBdr>
      <w:divsChild>
        <w:div w:id="332608557">
          <w:marLeft w:val="288"/>
          <w:marRight w:val="0"/>
          <w:marTop w:val="115"/>
          <w:marBottom w:val="0"/>
          <w:divBdr>
            <w:top w:val="none" w:sz="0" w:space="0" w:color="auto"/>
            <w:left w:val="none" w:sz="0" w:space="0" w:color="auto"/>
            <w:bottom w:val="none" w:sz="0" w:space="0" w:color="auto"/>
            <w:right w:val="none" w:sz="0" w:space="0" w:color="auto"/>
          </w:divBdr>
        </w:div>
      </w:divsChild>
    </w:div>
    <w:div w:id="1061683470">
      <w:bodyDiv w:val="1"/>
      <w:marLeft w:val="0"/>
      <w:marRight w:val="0"/>
      <w:marTop w:val="0"/>
      <w:marBottom w:val="0"/>
      <w:divBdr>
        <w:top w:val="none" w:sz="0" w:space="0" w:color="auto"/>
        <w:left w:val="none" w:sz="0" w:space="0" w:color="auto"/>
        <w:bottom w:val="none" w:sz="0" w:space="0" w:color="auto"/>
        <w:right w:val="none" w:sz="0" w:space="0" w:color="auto"/>
      </w:divBdr>
    </w:div>
    <w:div w:id="1312829301">
      <w:bodyDiv w:val="1"/>
      <w:marLeft w:val="0"/>
      <w:marRight w:val="0"/>
      <w:marTop w:val="0"/>
      <w:marBottom w:val="0"/>
      <w:divBdr>
        <w:top w:val="none" w:sz="0" w:space="0" w:color="auto"/>
        <w:left w:val="none" w:sz="0" w:space="0" w:color="auto"/>
        <w:bottom w:val="none" w:sz="0" w:space="0" w:color="auto"/>
        <w:right w:val="none" w:sz="0" w:space="0" w:color="auto"/>
      </w:divBdr>
      <w:divsChild>
        <w:div w:id="1184246896">
          <w:marLeft w:val="0"/>
          <w:marRight w:val="0"/>
          <w:marTop w:val="0"/>
          <w:marBottom w:val="0"/>
          <w:divBdr>
            <w:top w:val="none" w:sz="0" w:space="0" w:color="auto"/>
            <w:left w:val="none" w:sz="0" w:space="0" w:color="auto"/>
            <w:bottom w:val="none" w:sz="0" w:space="0" w:color="auto"/>
            <w:right w:val="none" w:sz="0" w:space="0" w:color="auto"/>
          </w:divBdr>
          <w:divsChild>
            <w:div w:id="192765023">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456294449">
          <w:marLeft w:val="1875"/>
          <w:marRight w:val="0"/>
          <w:marTop w:val="0"/>
          <w:marBottom w:val="0"/>
          <w:divBdr>
            <w:top w:val="none" w:sz="0" w:space="0" w:color="auto"/>
            <w:left w:val="none" w:sz="0" w:space="0" w:color="auto"/>
            <w:bottom w:val="none" w:sz="0" w:space="0" w:color="auto"/>
            <w:right w:val="none" w:sz="0" w:space="0" w:color="auto"/>
          </w:divBdr>
          <w:divsChild>
            <w:div w:id="1511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4904">
      <w:bodyDiv w:val="1"/>
      <w:marLeft w:val="0"/>
      <w:marRight w:val="0"/>
      <w:marTop w:val="0"/>
      <w:marBottom w:val="0"/>
      <w:divBdr>
        <w:top w:val="none" w:sz="0" w:space="0" w:color="auto"/>
        <w:left w:val="none" w:sz="0" w:space="0" w:color="auto"/>
        <w:bottom w:val="none" w:sz="0" w:space="0" w:color="auto"/>
        <w:right w:val="none" w:sz="0" w:space="0" w:color="auto"/>
      </w:divBdr>
      <w:divsChild>
        <w:div w:id="1785805133">
          <w:marLeft w:val="45"/>
          <w:marRight w:val="45"/>
          <w:marTop w:val="15"/>
          <w:marBottom w:val="0"/>
          <w:divBdr>
            <w:top w:val="none" w:sz="0" w:space="0" w:color="auto"/>
            <w:left w:val="none" w:sz="0" w:space="0" w:color="auto"/>
            <w:bottom w:val="none" w:sz="0" w:space="0" w:color="auto"/>
            <w:right w:val="none" w:sz="0" w:space="0" w:color="auto"/>
          </w:divBdr>
          <w:divsChild>
            <w:div w:id="1633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8339">
      <w:bodyDiv w:val="1"/>
      <w:marLeft w:val="0"/>
      <w:marRight w:val="0"/>
      <w:marTop w:val="0"/>
      <w:marBottom w:val="0"/>
      <w:divBdr>
        <w:top w:val="none" w:sz="0" w:space="0" w:color="auto"/>
        <w:left w:val="none" w:sz="0" w:space="0" w:color="auto"/>
        <w:bottom w:val="none" w:sz="0" w:space="0" w:color="auto"/>
        <w:right w:val="none" w:sz="0" w:space="0" w:color="auto"/>
      </w:divBdr>
      <w:divsChild>
        <w:div w:id="2082604900">
          <w:marLeft w:val="0"/>
          <w:marRight w:val="0"/>
          <w:marTop w:val="0"/>
          <w:marBottom w:val="0"/>
          <w:divBdr>
            <w:top w:val="none" w:sz="0" w:space="0" w:color="auto"/>
            <w:left w:val="none" w:sz="0" w:space="0" w:color="auto"/>
            <w:bottom w:val="none" w:sz="0" w:space="0" w:color="auto"/>
            <w:right w:val="none" w:sz="0" w:space="0" w:color="auto"/>
          </w:divBdr>
          <w:divsChild>
            <w:div w:id="1252742280">
              <w:marLeft w:val="2250"/>
              <w:marRight w:val="3960"/>
              <w:marTop w:val="0"/>
              <w:marBottom w:val="0"/>
              <w:divBdr>
                <w:top w:val="none" w:sz="0" w:space="0" w:color="auto"/>
                <w:left w:val="none" w:sz="0" w:space="0" w:color="auto"/>
                <w:bottom w:val="none" w:sz="0" w:space="0" w:color="auto"/>
                <w:right w:val="none" w:sz="0" w:space="0" w:color="auto"/>
              </w:divBdr>
              <w:divsChild>
                <w:div w:id="270821725">
                  <w:marLeft w:val="0"/>
                  <w:marRight w:val="0"/>
                  <w:marTop w:val="0"/>
                  <w:marBottom w:val="0"/>
                  <w:divBdr>
                    <w:top w:val="none" w:sz="0" w:space="0" w:color="auto"/>
                    <w:left w:val="none" w:sz="0" w:space="0" w:color="auto"/>
                    <w:bottom w:val="none" w:sz="0" w:space="0" w:color="auto"/>
                    <w:right w:val="none" w:sz="0" w:space="0" w:color="auto"/>
                  </w:divBdr>
                  <w:divsChild>
                    <w:div w:id="129329413">
                      <w:marLeft w:val="0"/>
                      <w:marRight w:val="0"/>
                      <w:marTop w:val="0"/>
                      <w:marBottom w:val="0"/>
                      <w:divBdr>
                        <w:top w:val="none" w:sz="0" w:space="0" w:color="auto"/>
                        <w:left w:val="none" w:sz="0" w:space="0" w:color="auto"/>
                        <w:bottom w:val="none" w:sz="0" w:space="0" w:color="auto"/>
                        <w:right w:val="none" w:sz="0" w:space="0" w:color="auto"/>
                      </w:divBdr>
                      <w:divsChild>
                        <w:div w:id="1585919160">
                          <w:marLeft w:val="0"/>
                          <w:marRight w:val="0"/>
                          <w:marTop w:val="0"/>
                          <w:marBottom w:val="0"/>
                          <w:divBdr>
                            <w:top w:val="none" w:sz="0" w:space="0" w:color="auto"/>
                            <w:left w:val="none" w:sz="0" w:space="0" w:color="auto"/>
                            <w:bottom w:val="none" w:sz="0" w:space="0" w:color="auto"/>
                            <w:right w:val="none" w:sz="0" w:space="0" w:color="auto"/>
                          </w:divBdr>
                          <w:divsChild>
                            <w:div w:id="1922786887">
                              <w:marLeft w:val="0"/>
                              <w:marRight w:val="0"/>
                              <w:marTop w:val="90"/>
                              <w:marBottom w:val="0"/>
                              <w:divBdr>
                                <w:top w:val="none" w:sz="0" w:space="0" w:color="auto"/>
                                <w:left w:val="none" w:sz="0" w:space="0" w:color="auto"/>
                                <w:bottom w:val="none" w:sz="0" w:space="0" w:color="auto"/>
                                <w:right w:val="none" w:sz="0" w:space="0" w:color="auto"/>
                              </w:divBdr>
                              <w:divsChild>
                                <w:div w:id="1665474038">
                                  <w:marLeft w:val="0"/>
                                  <w:marRight w:val="0"/>
                                  <w:marTop w:val="0"/>
                                  <w:marBottom w:val="0"/>
                                  <w:divBdr>
                                    <w:top w:val="none" w:sz="0" w:space="0" w:color="auto"/>
                                    <w:left w:val="none" w:sz="0" w:space="0" w:color="auto"/>
                                    <w:bottom w:val="none" w:sz="0" w:space="0" w:color="auto"/>
                                    <w:right w:val="none" w:sz="0" w:space="0" w:color="auto"/>
                                  </w:divBdr>
                                  <w:divsChild>
                                    <w:div w:id="2061008374">
                                      <w:marLeft w:val="0"/>
                                      <w:marRight w:val="0"/>
                                      <w:marTop w:val="0"/>
                                      <w:marBottom w:val="0"/>
                                      <w:divBdr>
                                        <w:top w:val="none" w:sz="0" w:space="0" w:color="auto"/>
                                        <w:left w:val="none" w:sz="0" w:space="0" w:color="auto"/>
                                        <w:bottom w:val="none" w:sz="0" w:space="0" w:color="auto"/>
                                        <w:right w:val="none" w:sz="0" w:space="0" w:color="auto"/>
                                      </w:divBdr>
                                      <w:divsChild>
                                        <w:div w:id="1817840998">
                                          <w:marLeft w:val="0"/>
                                          <w:marRight w:val="0"/>
                                          <w:marTop w:val="0"/>
                                          <w:marBottom w:val="0"/>
                                          <w:divBdr>
                                            <w:top w:val="none" w:sz="0" w:space="0" w:color="auto"/>
                                            <w:left w:val="none" w:sz="0" w:space="0" w:color="auto"/>
                                            <w:bottom w:val="none" w:sz="0" w:space="0" w:color="auto"/>
                                            <w:right w:val="none" w:sz="0" w:space="0" w:color="auto"/>
                                          </w:divBdr>
                                          <w:divsChild>
                                            <w:div w:id="648096159">
                                              <w:marLeft w:val="0"/>
                                              <w:marRight w:val="0"/>
                                              <w:marTop w:val="0"/>
                                              <w:marBottom w:val="390"/>
                                              <w:divBdr>
                                                <w:top w:val="none" w:sz="0" w:space="0" w:color="auto"/>
                                                <w:left w:val="none" w:sz="0" w:space="0" w:color="auto"/>
                                                <w:bottom w:val="none" w:sz="0" w:space="0" w:color="auto"/>
                                                <w:right w:val="none" w:sz="0" w:space="0" w:color="auto"/>
                                              </w:divBdr>
                                              <w:divsChild>
                                                <w:div w:id="1020932240">
                                                  <w:marLeft w:val="0"/>
                                                  <w:marRight w:val="0"/>
                                                  <w:marTop w:val="0"/>
                                                  <w:marBottom w:val="0"/>
                                                  <w:divBdr>
                                                    <w:top w:val="none" w:sz="0" w:space="0" w:color="auto"/>
                                                    <w:left w:val="none" w:sz="0" w:space="0" w:color="auto"/>
                                                    <w:bottom w:val="none" w:sz="0" w:space="0" w:color="auto"/>
                                                    <w:right w:val="none" w:sz="0" w:space="0" w:color="auto"/>
                                                  </w:divBdr>
                                                  <w:divsChild>
                                                    <w:div w:id="1487818379">
                                                      <w:marLeft w:val="0"/>
                                                      <w:marRight w:val="0"/>
                                                      <w:marTop w:val="0"/>
                                                      <w:marBottom w:val="0"/>
                                                      <w:divBdr>
                                                        <w:top w:val="none" w:sz="0" w:space="0" w:color="auto"/>
                                                        <w:left w:val="none" w:sz="0" w:space="0" w:color="auto"/>
                                                        <w:bottom w:val="none" w:sz="0" w:space="0" w:color="auto"/>
                                                        <w:right w:val="none" w:sz="0" w:space="0" w:color="auto"/>
                                                      </w:divBdr>
                                                      <w:divsChild>
                                                        <w:div w:id="55976231">
                                                          <w:marLeft w:val="0"/>
                                                          <w:marRight w:val="0"/>
                                                          <w:marTop w:val="0"/>
                                                          <w:marBottom w:val="0"/>
                                                          <w:divBdr>
                                                            <w:top w:val="none" w:sz="0" w:space="0" w:color="auto"/>
                                                            <w:left w:val="none" w:sz="0" w:space="0" w:color="auto"/>
                                                            <w:bottom w:val="none" w:sz="0" w:space="0" w:color="auto"/>
                                                            <w:right w:val="none" w:sz="0" w:space="0" w:color="auto"/>
                                                          </w:divBdr>
                                                          <w:divsChild>
                                                            <w:div w:id="916401282">
                                                              <w:marLeft w:val="1875"/>
                                                              <w:marRight w:val="0"/>
                                                              <w:marTop w:val="0"/>
                                                              <w:marBottom w:val="0"/>
                                                              <w:divBdr>
                                                                <w:top w:val="none" w:sz="0" w:space="0" w:color="auto"/>
                                                                <w:left w:val="none" w:sz="0" w:space="0" w:color="auto"/>
                                                                <w:bottom w:val="none" w:sz="0" w:space="0" w:color="auto"/>
                                                                <w:right w:val="none" w:sz="0" w:space="0" w:color="auto"/>
                                                              </w:divBdr>
                                                              <w:divsChild>
                                                                <w:div w:id="713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3340">
                                              <w:marLeft w:val="0"/>
                                              <w:marRight w:val="0"/>
                                              <w:marTop w:val="0"/>
                                              <w:marBottom w:val="390"/>
                                              <w:divBdr>
                                                <w:top w:val="none" w:sz="0" w:space="0" w:color="auto"/>
                                                <w:left w:val="none" w:sz="0" w:space="0" w:color="auto"/>
                                                <w:bottom w:val="none" w:sz="0" w:space="0" w:color="auto"/>
                                                <w:right w:val="none" w:sz="0" w:space="0" w:color="auto"/>
                                              </w:divBdr>
                                              <w:divsChild>
                                                <w:div w:id="968053460">
                                                  <w:marLeft w:val="0"/>
                                                  <w:marRight w:val="0"/>
                                                  <w:marTop w:val="0"/>
                                                  <w:marBottom w:val="0"/>
                                                  <w:divBdr>
                                                    <w:top w:val="none" w:sz="0" w:space="0" w:color="auto"/>
                                                    <w:left w:val="none" w:sz="0" w:space="0" w:color="auto"/>
                                                    <w:bottom w:val="none" w:sz="0" w:space="0" w:color="auto"/>
                                                    <w:right w:val="none" w:sz="0" w:space="0" w:color="auto"/>
                                                  </w:divBdr>
                                                  <w:divsChild>
                                                    <w:div w:id="816725712">
                                                      <w:marLeft w:val="0"/>
                                                      <w:marRight w:val="0"/>
                                                      <w:marTop w:val="0"/>
                                                      <w:marBottom w:val="0"/>
                                                      <w:divBdr>
                                                        <w:top w:val="none" w:sz="0" w:space="0" w:color="auto"/>
                                                        <w:left w:val="none" w:sz="0" w:space="0" w:color="auto"/>
                                                        <w:bottom w:val="none" w:sz="0" w:space="0" w:color="auto"/>
                                                        <w:right w:val="none" w:sz="0" w:space="0" w:color="auto"/>
                                                      </w:divBdr>
                                                      <w:divsChild>
                                                        <w:div w:id="70548940">
                                                          <w:marLeft w:val="0"/>
                                                          <w:marRight w:val="0"/>
                                                          <w:marTop w:val="0"/>
                                                          <w:marBottom w:val="0"/>
                                                          <w:divBdr>
                                                            <w:top w:val="none" w:sz="0" w:space="0" w:color="auto"/>
                                                            <w:left w:val="none" w:sz="0" w:space="0" w:color="auto"/>
                                                            <w:bottom w:val="none" w:sz="0" w:space="0" w:color="auto"/>
                                                            <w:right w:val="none" w:sz="0" w:space="0" w:color="auto"/>
                                                          </w:divBdr>
                                                          <w:divsChild>
                                                            <w:div w:id="505021147">
                                                              <w:marLeft w:val="0"/>
                                                              <w:marRight w:val="0"/>
                                                              <w:marTop w:val="0"/>
                                                              <w:marBottom w:val="0"/>
                                                              <w:divBdr>
                                                                <w:top w:val="none" w:sz="0" w:space="0" w:color="auto"/>
                                                                <w:left w:val="none" w:sz="0" w:space="0" w:color="auto"/>
                                                                <w:bottom w:val="none" w:sz="0" w:space="0" w:color="auto"/>
                                                                <w:right w:val="none" w:sz="0" w:space="0" w:color="auto"/>
                                                              </w:divBdr>
                                                              <w:divsChild>
                                                                <w:div w:id="485630402">
                                                                  <w:marLeft w:val="0"/>
                                                                  <w:marRight w:val="0"/>
                                                                  <w:marTop w:val="0"/>
                                                                  <w:marBottom w:val="0"/>
                                                                  <w:divBdr>
                                                                    <w:top w:val="none" w:sz="0" w:space="0" w:color="auto"/>
                                                                    <w:left w:val="none" w:sz="0" w:space="0" w:color="auto"/>
                                                                    <w:bottom w:val="none" w:sz="0" w:space="0" w:color="auto"/>
                                                                    <w:right w:val="none" w:sz="0" w:space="0" w:color="auto"/>
                                                                  </w:divBdr>
                                                                  <w:divsChild>
                                                                    <w:div w:id="1683386753">
                                                                      <w:marLeft w:val="45"/>
                                                                      <w:marRight w:val="45"/>
                                                                      <w:marTop w:val="15"/>
                                                                      <w:marBottom w:val="0"/>
                                                                      <w:divBdr>
                                                                        <w:top w:val="none" w:sz="0" w:space="0" w:color="auto"/>
                                                                        <w:left w:val="none" w:sz="0" w:space="0" w:color="auto"/>
                                                                        <w:bottom w:val="none" w:sz="0" w:space="0" w:color="auto"/>
                                                                        <w:right w:val="none" w:sz="0" w:space="0" w:color="auto"/>
                                                                      </w:divBdr>
                                                                      <w:divsChild>
                                                                        <w:div w:id="19288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156105">
                                              <w:marLeft w:val="0"/>
                                              <w:marRight w:val="0"/>
                                              <w:marTop w:val="0"/>
                                              <w:marBottom w:val="390"/>
                                              <w:divBdr>
                                                <w:top w:val="none" w:sz="0" w:space="0" w:color="auto"/>
                                                <w:left w:val="none" w:sz="0" w:space="0" w:color="auto"/>
                                                <w:bottom w:val="none" w:sz="0" w:space="0" w:color="auto"/>
                                                <w:right w:val="none" w:sz="0" w:space="0" w:color="auto"/>
                                              </w:divBdr>
                                              <w:divsChild>
                                                <w:div w:id="1662808651">
                                                  <w:marLeft w:val="0"/>
                                                  <w:marRight w:val="0"/>
                                                  <w:marTop w:val="0"/>
                                                  <w:marBottom w:val="0"/>
                                                  <w:divBdr>
                                                    <w:top w:val="none" w:sz="0" w:space="0" w:color="auto"/>
                                                    <w:left w:val="none" w:sz="0" w:space="0" w:color="auto"/>
                                                    <w:bottom w:val="none" w:sz="0" w:space="0" w:color="auto"/>
                                                    <w:right w:val="none" w:sz="0" w:space="0" w:color="auto"/>
                                                  </w:divBdr>
                                                  <w:divsChild>
                                                    <w:div w:id="1490367391">
                                                      <w:marLeft w:val="0"/>
                                                      <w:marRight w:val="0"/>
                                                      <w:marTop w:val="0"/>
                                                      <w:marBottom w:val="0"/>
                                                      <w:divBdr>
                                                        <w:top w:val="none" w:sz="0" w:space="0" w:color="auto"/>
                                                        <w:left w:val="none" w:sz="0" w:space="0" w:color="auto"/>
                                                        <w:bottom w:val="none" w:sz="0" w:space="0" w:color="auto"/>
                                                        <w:right w:val="none" w:sz="0" w:space="0" w:color="auto"/>
                                                      </w:divBdr>
                                                      <w:divsChild>
                                                        <w:div w:id="1421217275">
                                                          <w:marLeft w:val="0"/>
                                                          <w:marRight w:val="0"/>
                                                          <w:marTop w:val="0"/>
                                                          <w:marBottom w:val="0"/>
                                                          <w:divBdr>
                                                            <w:top w:val="none" w:sz="0" w:space="0" w:color="auto"/>
                                                            <w:left w:val="none" w:sz="0" w:space="0" w:color="auto"/>
                                                            <w:bottom w:val="none" w:sz="0" w:space="0" w:color="auto"/>
                                                            <w:right w:val="none" w:sz="0" w:space="0" w:color="auto"/>
                                                          </w:divBdr>
                                                          <w:divsChild>
                                                            <w:div w:id="44186480">
                                                              <w:marLeft w:val="0"/>
                                                              <w:marRight w:val="0"/>
                                                              <w:marTop w:val="0"/>
                                                              <w:marBottom w:val="0"/>
                                                              <w:divBdr>
                                                                <w:top w:val="none" w:sz="0" w:space="0" w:color="auto"/>
                                                                <w:left w:val="none" w:sz="0" w:space="0" w:color="auto"/>
                                                                <w:bottom w:val="none" w:sz="0" w:space="0" w:color="auto"/>
                                                                <w:right w:val="none" w:sz="0" w:space="0" w:color="auto"/>
                                                              </w:divBdr>
                                                              <w:divsChild>
                                                                <w:div w:id="6051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733948">
                                              <w:marLeft w:val="0"/>
                                              <w:marRight w:val="0"/>
                                              <w:marTop w:val="0"/>
                                              <w:marBottom w:val="390"/>
                                              <w:divBdr>
                                                <w:top w:val="none" w:sz="0" w:space="0" w:color="auto"/>
                                                <w:left w:val="none" w:sz="0" w:space="0" w:color="auto"/>
                                                <w:bottom w:val="none" w:sz="0" w:space="0" w:color="auto"/>
                                                <w:right w:val="none" w:sz="0" w:space="0" w:color="auto"/>
                                              </w:divBdr>
                                              <w:divsChild>
                                                <w:div w:id="892155877">
                                                  <w:marLeft w:val="0"/>
                                                  <w:marRight w:val="0"/>
                                                  <w:marTop w:val="0"/>
                                                  <w:marBottom w:val="0"/>
                                                  <w:divBdr>
                                                    <w:top w:val="none" w:sz="0" w:space="0" w:color="auto"/>
                                                    <w:left w:val="none" w:sz="0" w:space="0" w:color="auto"/>
                                                    <w:bottom w:val="none" w:sz="0" w:space="0" w:color="auto"/>
                                                    <w:right w:val="none" w:sz="0" w:space="0" w:color="auto"/>
                                                  </w:divBdr>
                                                  <w:divsChild>
                                                    <w:div w:id="223416733">
                                                      <w:marLeft w:val="0"/>
                                                      <w:marRight w:val="0"/>
                                                      <w:marTop w:val="0"/>
                                                      <w:marBottom w:val="0"/>
                                                      <w:divBdr>
                                                        <w:top w:val="none" w:sz="0" w:space="0" w:color="auto"/>
                                                        <w:left w:val="none" w:sz="0" w:space="0" w:color="auto"/>
                                                        <w:bottom w:val="none" w:sz="0" w:space="0" w:color="auto"/>
                                                        <w:right w:val="none" w:sz="0" w:space="0" w:color="auto"/>
                                                      </w:divBdr>
                                                      <w:divsChild>
                                                        <w:div w:id="352148300">
                                                          <w:marLeft w:val="0"/>
                                                          <w:marRight w:val="0"/>
                                                          <w:marTop w:val="0"/>
                                                          <w:marBottom w:val="0"/>
                                                          <w:divBdr>
                                                            <w:top w:val="none" w:sz="0" w:space="0" w:color="auto"/>
                                                            <w:left w:val="none" w:sz="0" w:space="0" w:color="auto"/>
                                                            <w:bottom w:val="none" w:sz="0" w:space="0" w:color="auto"/>
                                                            <w:right w:val="none" w:sz="0" w:space="0" w:color="auto"/>
                                                          </w:divBdr>
                                                          <w:divsChild>
                                                            <w:div w:id="2095783969">
                                                              <w:marLeft w:val="0"/>
                                                              <w:marRight w:val="0"/>
                                                              <w:marTop w:val="0"/>
                                                              <w:marBottom w:val="0"/>
                                                              <w:divBdr>
                                                                <w:top w:val="none" w:sz="0" w:space="0" w:color="auto"/>
                                                                <w:left w:val="none" w:sz="0" w:space="0" w:color="auto"/>
                                                                <w:bottom w:val="none" w:sz="0" w:space="0" w:color="auto"/>
                                                                <w:right w:val="none" w:sz="0" w:space="0" w:color="auto"/>
                                                              </w:divBdr>
                                                              <w:divsChild>
                                                                <w:div w:id="1006808">
                                                                  <w:marLeft w:val="0"/>
                                                                  <w:marRight w:val="0"/>
                                                                  <w:marTop w:val="0"/>
                                                                  <w:marBottom w:val="0"/>
                                                                  <w:divBdr>
                                                                    <w:top w:val="none" w:sz="0" w:space="0" w:color="auto"/>
                                                                    <w:left w:val="none" w:sz="0" w:space="0" w:color="auto"/>
                                                                    <w:bottom w:val="none" w:sz="0" w:space="0" w:color="auto"/>
                                                                    <w:right w:val="none" w:sz="0" w:space="0" w:color="auto"/>
                                                                  </w:divBdr>
                                                                  <w:divsChild>
                                                                    <w:div w:id="216597801">
                                                                      <w:marLeft w:val="45"/>
                                                                      <w:marRight w:val="45"/>
                                                                      <w:marTop w:val="15"/>
                                                                      <w:marBottom w:val="0"/>
                                                                      <w:divBdr>
                                                                        <w:top w:val="none" w:sz="0" w:space="0" w:color="auto"/>
                                                                        <w:left w:val="none" w:sz="0" w:space="0" w:color="auto"/>
                                                                        <w:bottom w:val="none" w:sz="0" w:space="0" w:color="auto"/>
                                                                        <w:right w:val="none" w:sz="0" w:space="0" w:color="auto"/>
                                                                      </w:divBdr>
                                                                      <w:divsChild>
                                                                        <w:div w:id="18267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280355">
                                              <w:marLeft w:val="0"/>
                                              <w:marRight w:val="0"/>
                                              <w:marTop w:val="0"/>
                                              <w:marBottom w:val="390"/>
                                              <w:divBdr>
                                                <w:top w:val="none" w:sz="0" w:space="0" w:color="auto"/>
                                                <w:left w:val="none" w:sz="0" w:space="0" w:color="auto"/>
                                                <w:bottom w:val="none" w:sz="0" w:space="0" w:color="auto"/>
                                                <w:right w:val="none" w:sz="0" w:space="0" w:color="auto"/>
                                              </w:divBdr>
                                              <w:divsChild>
                                                <w:div w:id="895627585">
                                                  <w:marLeft w:val="0"/>
                                                  <w:marRight w:val="0"/>
                                                  <w:marTop w:val="0"/>
                                                  <w:marBottom w:val="0"/>
                                                  <w:divBdr>
                                                    <w:top w:val="none" w:sz="0" w:space="0" w:color="auto"/>
                                                    <w:left w:val="none" w:sz="0" w:space="0" w:color="auto"/>
                                                    <w:bottom w:val="none" w:sz="0" w:space="0" w:color="auto"/>
                                                    <w:right w:val="none" w:sz="0" w:space="0" w:color="auto"/>
                                                  </w:divBdr>
                                                  <w:divsChild>
                                                    <w:div w:id="1468743843">
                                                      <w:marLeft w:val="0"/>
                                                      <w:marRight w:val="0"/>
                                                      <w:marTop w:val="0"/>
                                                      <w:marBottom w:val="0"/>
                                                      <w:divBdr>
                                                        <w:top w:val="none" w:sz="0" w:space="0" w:color="auto"/>
                                                        <w:left w:val="none" w:sz="0" w:space="0" w:color="auto"/>
                                                        <w:bottom w:val="none" w:sz="0" w:space="0" w:color="auto"/>
                                                        <w:right w:val="none" w:sz="0" w:space="0" w:color="auto"/>
                                                      </w:divBdr>
                                                      <w:divsChild>
                                                        <w:div w:id="2048799269">
                                                          <w:marLeft w:val="0"/>
                                                          <w:marRight w:val="0"/>
                                                          <w:marTop w:val="0"/>
                                                          <w:marBottom w:val="0"/>
                                                          <w:divBdr>
                                                            <w:top w:val="none" w:sz="0" w:space="0" w:color="auto"/>
                                                            <w:left w:val="none" w:sz="0" w:space="0" w:color="auto"/>
                                                            <w:bottom w:val="none" w:sz="0" w:space="0" w:color="auto"/>
                                                            <w:right w:val="none" w:sz="0" w:space="0" w:color="auto"/>
                                                          </w:divBdr>
                                                          <w:divsChild>
                                                            <w:div w:id="714424494">
                                                              <w:marLeft w:val="0"/>
                                                              <w:marRight w:val="0"/>
                                                              <w:marTop w:val="0"/>
                                                              <w:marBottom w:val="0"/>
                                                              <w:divBdr>
                                                                <w:top w:val="none" w:sz="0" w:space="0" w:color="auto"/>
                                                                <w:left w:val="none" w:sz="0" w:space="0" w:color="auto"/>
                                                                <w:bottom w:val="none" w:sz="0" w:space="0" w:color="auto"/>
                                                                <w:right w:val="none" w:sz="0" w:space="0" w:color="auto"/>
                                                              </w:divBdr>
                                                              <w:divsChild>
                                                                <w:div w:id="875698886">
                                                                  <w:marLeft w:val="0"/>
                                                                  <w:marRight w:val="0"/>
                                                                  <w:marTop w:val="0"/>
                                                                  <w:marBottom w:val="0"/>
                                                                  <w:divBdr>
                                                                    <w:top w:val="none" w:sz="0" w:space="0" w:color="auto"/>
                                                                    <w:left w:val="none" w:sz="0" w:space="0" w:color="auto"/>
                                                                    <w:bottom w:val="none" w:sz="0" w:space="0" w:color="auto"/>
                                                                    <w:right w:val="none" w:sz="0" w:space="0" w:color="auto"/>
                                                                  </w:divBdr>
                                                                  <w:divsChild>
                                                                    <w:div w:id="1192839178">
                                                                      <w:marLeft w:val="45"/>
                                                                      <w:marRight w:val="45"/>
                                                                      <w:marTop w:val="15"/>
                                                                      <w:marBottom w:val="0"/>
                                                                      <w:divBdr>
                                                                        <w:top w:val="none" w:sz="0" w:space="0" w:color="auto"/>
                                                                        <w:left w:val="none" w:sz="0" w:space="0" w:color="auto"/>
                                                                        <w:bottom w:val="none" w:sz="0" w:space="0" w:color="auto"/>
                                                                        <w:right w:val="none" w:sz="0" w:space="0" w:color="auto"/>
                                                                      </w:divBdr>
                                                                      <w:divsChild>
                                                                        <w:div w:id="13591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393431">
                                              <w:marLeft w:val="0"/>
                                              <w:marRight w:val="0"/>
                                              <w:marTop w:val="0"/>
                                              <w:marBottom w:val="390"/>
                                              <w:divBdr>
                                                <w:top w:val="none" w:sz="0" w:space="0" w:color="auto"/>
                                                <w:left w:val="none" w:sz="0" w:space="0" w:color="auto"/>
                                                <w:bottom w:val="none" w:sz="0" w:space="0" w:color="auto"/>
                                                <w:right w:val="none" w:sz="0" w:space="0" w:color="auto"/>
                                              </w:divBdr>
                                              <w:divsChild>
                                                <w:div w:id="762532113">
                                                  <w:marLeft w:val="0"/>
                                                  <w:marRight w:val="0"/>
                                                  <w:marTop w:val="0"/>
                                                  <w:marBottom w:val="0"/>
                                                  <w:divBdr>
                                                    <w:top w:val="none" w:sz="0" w:space="0" w:color="auto"/>
                                                    <w:left w:val="none" w:sz="0" w:space="0" w:color="auto"/>
                                                    <w:bottom w:val="none" w:sz="0" w:space="0" w:color="auto"/>
                                                    <w:right w:val="none" w:sz="0" w:space="0" w:color="auto"/>
                                                  </w:divBdr>
                                                  <w:divsChild>
                                                    <w:div w:id="2112161890">
                                                      <w:marLeft w:val="0"/>
                                                      <w:marRight w:val="0"/>
                                                      <w:marTop w:val="0"/>
                                                      <w:marBottom w:val="0"/>
                                                      <w:divBdr>
                                                        <w:top w:val="none" w:sz="0" w:space="0" w:color="auto"/>
                                                        <w:left w:val="none" w:sz="0" w:space="0" w:color="auto"/>
                                                        <w:bottom w:val="none" w:sz="0" w:space="0" w:color="auto"/>
                                                        <w:right w:val="none" w:sz="0" w:space="0" w:color="auto"/>
                                                      </w:divBdr>
                                                      <w:divsChild>
                                                        <w:div w:id="363793208">
                                                          <w:marLeft w:val="0"/>
                                                          <w:marRight w:val="0"/>
                                                          <w:marTop w:val="0"/>
                                                          <w:marBottom w:val="0"/>
                                                          <w:divBdr>
                                                            <w:top w:val="none" w:sz="0" w:space="0" w:color="auto"/>
                                                            <w:left w:val="none" w:sz="0" w:space="0" w:color="auto"/>
                                                            <w:bottom w:val="none" w:sz="0" w:space="0" w:color="auto"/>
                                                            <w:right w:val="none" w:sz="0" w:space="0" w:color="auto"/>
                                                          </w:divBdr>
                                                          <w:divsChild>
                                                            <w:div w:id="590817070">
                                                              <w:marLeft w:val="0"/>
                                                              <w:marRight w:val="0"/>
                                                              <w:marTop w:val="0"/>
                                                              <w:marBottom w:val="0"/>
                                                              <w:divBdr>
                                                                <w:top w:val="none" w:sz="0" w:space="0" w:color="auto"/>
                                                                <w:left w:val="none" w:sz="0" w:space="0" w:color="auto"/>
                                                                <w:bottom w:val="none" w:sz="0" w:space="0" w:color="auto"/>
                                                                <w:right w:val="none" w:sz="0" w:space="0" w:color="auto"/>
                                                              </w:divBdr>
                                                              <w:divsChild>
                                                                <w:div w:id="895119766">
                                                                  <w:marLeft w:val="0"/>
                                                                  <w:marRight w:val="0"/>
                                                                  <w:marTop w:val="0"/>
                                                                  <w:marBottom w:val="0"/>
                                                                  <w:divBdr>
                                                                    <w:top w:val="none" w:sz="0" w:space="0" w:color="auto"/>
                                                                    <w:left w:val="none" w:sz="0" w:space="0" w:color="auto"/>
                                                                    <w:bottom w:val="none" w:sz="0" w:space="0" w:color="auto"/>
                                                                    <w:right w:val="none" w:sz="0" w:space="0" w:color="auto"/>
                                                                  </w:divBdr>
                                                                  <w:divsChild>
                                                                    <w:div w:id="300814228">
                                                                      <w:marLeft w:val="45"/>
                                                                      <w:marRight w:val="45"/>
                                                                      <w:marTop w:val="15"/>
                                                                      <w:marBottom w:val="0"/>
                                                                      <w:divBdr>
                                                                        <w:top w:val="none" w:sz="0" w:space="0" w:color="auto"/>
                                                                        <w:left w:val="none" w:sz="0" w:space="0" w:color="auto"/>
                                                                        <w:bottom w:val="none" w:sz="0" w:space="0" w:color="auto"/>
                                                                        <w:right w:val="none" w:sz="0" w:space="0" w:color="auto"/>
                                                                      </w:divBdr>
                                                                      <w:divsChild>
                                                                        <w:div w:id="7941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74473">
                                              <w:marLeft w:val="0"/>
                                              <w:marRight w:val="0"/>
                                              <w:marTop w:val="0"/>
                                              <w:marBottom w:val="390"/>
                                              <w:divBdr>
                                                <w:top w:val="none" w:sz="0" w:space="0" w:color="auto"/>
                                                <w:left w:val="none" w:sz="0" w:space="0" w:color="auto"/>
                                                <w:bottom w:val="none" w:sz="0" w:space="0" w:color="auto"/>
                                                <w:right w:val="none" w:sz="0" w:space="0" w:color="auto"/>
                                              </w:divBdr>
                                              <w:divsChild>
                                                <w:div w:id="1025251749">
                                                  <w:marLeft w:val="0"/>
                                                  <w:marRight w:val="0"/>
                                                  <w:marTop w:val="0"/>
                                                  <w:marBottom w:val="0"/>
                                                  <w:divBdr>
                                                    <w:top w:val="none" w:sz="0" w:space="0" w:color="auto"/>
                                                    <w:left w:val="none" w:sz="0" w:space="0" w:color="auto"/>
                                                    <w:bottom w:val="none" w:sz="0" w:space="0" w:color="auto"/>
                                                    <w:right w:val="none" w:sz="0" w:space="0" w:color="auto"/>
                                                  </w:divBdr>
                                                  <w:divsChild>
                                                    <w:div w:id="1792824284">
                                                      <w:marLeft w:val="0"/>
                                                      <w:marRight w:val="0"/>
                                                      <w:marTop w:val="0"/>
                                                      <w:marBottom w:val="0"/>
                                                      <w:divBdr>
                                                        <w:top w:val="none" w:sz="0" w:space="0" w:color="auto"/>
                                                        <w:left w:val="none" w:sz="0" w:space="0" w:color="auto"/>
                                                        <w:bottom w:val="none" w:sz="0" w:space="0" w:color="auto"/>
                                                        <w:right w:val="none" w:sz="0" w:space="0" w:color="auto"/>
                                                      </w:divBdr>
                                                      <w:divsChild>
                                                        <w:div w:id="46690221">
                                                          <w:marLeft w:val="0"/>
                                                          <w:marRight w:val="0"/>
                                                          <w:marTop w:val="0"/>
                                                          <w:marBottom w:val="0"/>
                                                          <w:divBdr>
                                                            <w:top w:val="none" w:sz="0" w:space="0" w:color="auto"/>
                                                            <w:left w:val="none" w:sz="0" w:space="0" w:color="auto"/>
                                                            <w:bottom w:val="none" w:sz="0" w:space="0" w:color="auto"/>
                                                            <w:right w:val="none" w:sz="0" w:space="0" w:color="auto"/>
                                                          </w:divBdr>
                                                          <w:divsChild>
                                                            <w:div w:id="540440314">
                                                              <w:marLeft w:val="0"/>
                                                              <w:marRight w:val="0"/>
                                                              <w:marTop w:val="0"/>
                                                              <w:marBottom w:val="0"/>
                                                              <w:divBdr>
                                                                <w:top w:val="none" w:sz="0" w:space="0" w:color="auto"/>
                                                                <w:left w:val="none" w:sz="0" w:space="0" w:color="auto"/>
                                                                <w:bottom w:val="none" w:sz="0" w:space="0" w:color="auto"/>
                                                                <w:right w:val="none" w:sz="0" w:space="0" w:color="auto"/>
                                                              </w:divBdr>
                                                              <w:divsChild>
                                                                <w:div w:id="898711247">
                                                                  <w:marLeft w:val="0"/>
                                                                  <w:marRight w:val="0"/>
                                                                  <w:marTop w:val="0"/>
                                                                  <w:marBottom w:val="0"/>
                                                                  <w:divBdr>
                                                                    <w:top w:val="none" w:sz="0" w:space="0" w:color="auto"/>
                                                                    <w:left w:val="none" w:sz="0" w:space="0" w:color="auto"/>
                                                                    <w:bottom w:val="none" w:sz="0" w:space="0" w:color="auto"/>
                                                                    <w:right w:val="none" w:sz="0" w:space="0" w:color="auto"/>
                                                                  </w:divBdr>
                                                                  <w:divsChild>
                                                                    <w:div w:id="1053504227">
                                                                      <w:marLeft w:val="45"/>
                                                                      <w:marRight w:val="45"/>
                                                                      <w:marTop w:val="15"/>
                                                                      <w:marBottom w:val="0"/>
                                                                      <w:divBdr>
                                                                        <w:top w:val="none" w:sz="0" w:space="0" w:color="auto"/>
                                                                        <w:left w:val="none" w:sz="0" w:space="0" w:color="auto"/>
                                                                        <w:bottom w:val="none" w:sz="0" w:space="0" w:color="auto"/>
                                                                        <w:right w:val="none" w:sz="0" w:space="0" w:color="auto"/>
                                                                      </w:divBdr>
                                                                      <w:divsChild>
                                                                        <w:div w:id="5240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274140">
                                              <w:marLeft w:val="0"/>
                                              <w:marRight w:val="0"/>
                                              <w:marTop w:val="0"/>
                                              <w:marBottom w:val="390"/>
                                              <w:divBdr>
                                                <w:top w:val="none" w:sz="0" w:space="0" w:color="auto"/>
                                                <w:left w:val="none" w:sz="0" w:space="0" w:color="auto"/>
                                                <w:bottom w:val="none" w:sz="0" w:space="0" w:color="auto"/>
                                                <w:right w:val="none" w:sz="0" w:space="0" w:color="auto"/>
                                              </w:divBdr>
                                              <w:divsChild>
                                                <w:div w:id="1026365042">
                                                  <w:marLeft w:val="0"/>
                                                  <w:marRight w:val="0"/>
                                                  <w:marTop w:val="0"/>
                                                  <w:marBottom w:val="0"/>
                                                  <w:divBdr>
                                                    <w:top w:val="none" w:sz="0" w:space="0" w:color="auto"/>
                                                    <w:left w:val="none" w:sz="0" w:space="0" w:color="auto"/>
                                                    <w:bottom w:val="none" w:sz="0" w:space="0" w:color="auto"/>
                                                    <w:right w:val="none" w:sz="0" w:space="0" w:color="auto"/>
                                                  </w:divBdr>
                                                  <w:divsChild>
                                                    <w:div w:id="279577155">
                                                      <w:marLeft w:val="0"/>
                                                      <w:marRight w:val="0"/>
                                                      <w:marTop w:val="0"/>
                                                      <w:marBottom w:val="0"/>
                                                      <w:divBdr>
                                                        <w:top w:val="none" w:sz="0" w:space="0" w:color="auto"/>
                                                        <w:left w:val="none" w:sz="0" w:space="0" w:color="auto"/>
                                                        <w:bottom w:val="none" w:sz="0" w:space="0" w:color="auto"/>
                                                        <w:right w:val="none" w:sz="0" w:space="0" w:color="auto"/>
                                                      </w:divBdr>
                                                      <w:divsChild>
                                                        <w:div w:id="1898012028">
                                                          <w:marLeft w:val="0"/>
                                                          <w:marRight w:val="0"/>
                                                          <w:marTop w:val="0"/>
                                                          <w:marBottom w:val="0"/>
                                                          <w:divBdr>
                                                            <w:top w:val="none" w:sz="0" w:space="0" w:color="auto"/>
                                                            <w:left w:val="none" w:sz="0" w:space="0" w:color="auto"/>
                                                            <w:bottom w:val="none" w:sz="0" w:space="0" w:color="auto"/>
                                                            <w:right w:val="none" w:sz="0" w:space="0" w:color="auto"/>
                                                          </w:divBdr>
                                                          <w:divsChild>
                                                            <w:div w:id="1770858014">
                                                              <w:marLeft w:val="0"/>
                                                              <w:marRight w:val="0"/>
                                                              <w:marTop w:val="0"/>
                                                              <w:marBottom w:val="0"/>
                                                              <w:divBdr>
                                                                <w:top w:val="none" w:sz="0" w:space="0" w:color="auto"/>
                                                                <w:left w:val="none" w:sz="0" w:space="0" w:color="auto"/>
                                                                <w:bottom w:val="none" w:sz="0" w:space="0" w:color="auto"/>
                                                                <w:right w:val="none" w:sz="0" w:space="0" w:color="auto"/>
                                                              </w:divBdr>
                                                              <w:divsChild>
                                                                <w:div w:id="117114960">
                                                                  <w:marLeft w:val="0"/>
                                                                  <w:marRight w:val="0"/>
                                                                  <w:marTop w:val="0"/>
                                                                  <w:marBottom w:val="0"/>
                                                                  <w:divBdr>
                                                                    <w:top w:val="none" w:sz="0" w:space="0" w:color="auto"/>
                                                                    <w:left w:val="none" w:sz="0" w:space="0" w:color="auto"/>
                                                                    <w:bottom w:val="none" w:sz="0" w:space="0" w:color="auto"/>
                                                                    <w:right w:val="none" w:sz="0" w:space="0" w:color="auto"/>
                                                                  </w:divBdr>
                                                                  <w:divsChild>
                                                                    <w:div w:id="738600889">
                                                                      <w:marLeft w:val="45"/>
                                                                      <w:marRight w:val="45"/>
                                                                      <w:marTop w:val="15"/>
                                                                      <w:marBottom w:val="0"/>
                                                                      <w:divBdr>
                                                                        <w:top w:val="none" w:sz="0" w:space="0" w:color="auto"/>
                                                                        <w:left w:val="none" w:sz="0" w:space="0" w:color="auto"/>
                                                                        <w:bottom w:val="none" w:sz="0" w:space="0" w:color="auto"/>
                                                                        <w:right w:val="none" w:sz="0" w:space="0" w:color="auto"/>
                                                                      </w:divBdr>
                                                                      <w:divsChild>
                                                                        <w:div w:id="9698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43825">
                                              <w:marLeft w:val="0"/>
                                              <w:marRight w:val="0"/>
                                              <w:marTop w:val="0"/>
                                              <w:marBottom w:val="390"/>
                                              <w:divBdr>
                                                <w:top w:val="none" w:sz="0" w:space="0" w:color="auto"/>
                                                <w:left w:val="none" w:sz="0" w:space="0" w:color="auto"/>
                                                <w:bottom w:val="none" w:sz="0" w:space="0" w:color="auto"/>
                                                <w:right w:val="none" w:sz="0" w:space="0" w:color="auto"/>
                                              </w:divBdr>
                                              <w:divsChild>
                                                <w:div w:id="1342312944">
                                                  <w:marLeft w:val="0"/>
                                                  <w:marRight w:val="0"/>
                                                  <w:marTop w:val="0"/>
                                                  <w:marBottom w:val="0"/>
                                                  <w:divBdr>
                                                    <w:top w:val="none" w:sz="0" w:space="0" w:color="auto"/>
                                                    <w:left w:val="none" w:sz="0" w:space="0" w:color="auto"/>
                                                    <w:bottom w:val="none" w:sz="0" w:space="0" w:color="auto"/>
                                                    <w:right w:val="none" w:sz="0" w:space="0" w:color="auto"/>
                                                  </w:divBdr>
                                                  <w:divsChild>
                                                    <w:div w:id="661007855">
                                                      <w:marLeft w:val="0"/>
                                                      <w:marRight w:val="0"/>
                                                      <w:marTop w:val="0"/>
                                                      <w:marBottom w:val="0"/>
                                                      <w:divBdr>
                                                        <w:top w:val="none" w:sz="0" w:space="0" w:color="auto"/>
                                                        <w:left w:val="none" w:sz="0" w:space="0" w:color="auto"/>
                                                        <w:bottom w:val="none" w:sz="0" w:space="0" w:color="auto"/>
                                                        <w:right w:val="none" w:sz="0" w:space="0" w:color="auto"/>
                                                      </w:divBdr>
                                                      <w:divsChild>
                                                        <w:div w:id="1932932931">
                                                          <w:marLeft w:val="0"/>
                                                          <w:marRight w:val="0"/>
                                                          <w:marTop w:val="0"/>
                                                          <w:marBottom w:val="0"/>
                                                          <w:divBdr>
                                                            <w:top w:val="none" w:sz="0" w:space="0" w:color="auto"/>
                                                            <w:left w:val="none" w:sz="0" w:space="0" w:color="auto"/>
                                                            <w:bottom w:val="none" w:sz="0" w:space="0" w:color="auto"/>
                                                            <w:right w:val="none" w:sz="0" w:space="0" w:color="auto"/>
                                                          </w:divBdr>
                                                          <w:divsChild>
                                                            <w:div w:id="1474299731">
                                                              <w:marLeft w:val="0"/>
                                                              <w:marRight w:val="0"/>
                                                              <w:marTop w:val="0"/>
                                                              <w:marBottom w:val="0"/>
                                                              <w:divBdr>
                                                                <w:top w:val="none" w:sz="0" w:space="0" w:color="auto"/>
                                                                <w:left w:val="none" w:sz="0" w:space="0" w:color="auto"/>
                                                                <w:bottom w:val="none" w:sz="0" w:space="0" w:color="auto"/>
                                                                <w:right w:val="none" w:sz="0" w:space="0" w:color="auto"/>
                                                              </w:divBdr>
                                                              <w:divsChild>
                                                                <w:div w:id="508906000">
                                                                  <w:marLeft w:val="0"/>
                                                                  <w:marRight w:val="0"/>
                                                                  <w:marTop w:val="0"/>
                                                                  <w:marBottom w:val="0"/>
                                                                  <w:divBdr>
                                                                    <w:top w:val="none" w:sz="0" w:space="0" w:color="auto"/>
                                                                    <w:left w:val="none" w:sz="0" w:space="0" w:color="auto"/>
                                                                    <w:bottom w:val="none" w:sz="0" w:space="0" w:color="auto"/>
                                                                    <w:right w:val="none" w:sz="0" w:space="0" w:color="auto"/>
                                                                  </w:divBdr>
                                                                  <w:divsChild>
                                                                    <w:div w:id="1284846399">
                                                                      <w:marLeft w:val="45"/>
                                                                      <w:marRight w:val="45"/>
                                                                      <w:marTop w:val="15"/>
                                                                      <w:marBottom w:val="0"/>
                                                                      <w:divBdr>
                                                                        <w:top w:val="none" w:sz="0" w:space="0" w:color="auto"/>
                                                                        <w:left w:val="none" w:sz="0" w:space="0" w:color="auto"/>
                                                                        <w:bottom w:val="none" w:sz="0" w:space="0" w:color="auto"/>
                                                                        <w:right w:val="none" w:sz="0" w:space="0" w:color="auto"/>
                                                                      </w:divBdr>
                                                                      <w:divsChild>
                                                                        <w:div w:id="16797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785565">
                                              <w:marLeft w:val="0"/>
                                              <w:marRight w:val="0"/>
                                              <w:marTop w:val="0"/>
                                              <w:marBottom w:val="420"/>
                                              <w:divBdr>
                                                <w:top w:val="none" w:sz="0" w:space="0" w:color="auto"/>
                                                <w:left w:val="none" w:sz="0" w:space="0" w:color="auto"/>
                                                <w:bottom w:val="none" w:sz="0" w:space="0" w:color="auto"/>
                                                <w:right w:val="none" w:sz="0" w:space="0" w:color="auto"/>
                                              </w:divBdr>
                                              <w:divsChild>
                                                <w:div w:id="303699058">
                                                  <w:marLeft w:val="0"/>
                                                  <w:marRight w:val="0"/>
                                                  <w:marTop w:val="0"/>
                                                  <w:marBottom w:val="0"/>
                                                  <w:divBdr>
                                                    <w:top w:val="none" w:sz="0" w:space="0" w:color="auto"/>
                                                    <w:left w:val="none" w:sz="0" w:space="0" w:color="auto"/>
                                                    <w:bottom w:val="none" w:sz="0" w:space="0" w:color="auto"/>
                                                    <w:right w:val="none" w:sz="0" w:space="0" w:color="auto"/>
                                                  </w:divBdr>
                                                  <w:divsChild>
                                                    <w:div w:id="1896307765">
                                                      <w:marLeft w:val="0"/>
                                                      <w:marRight w:val="0"/>
                                                      <w:marTop w:val="0"/>
                                                      <w:marBottom w:val="0"/>
                                                      <w:divBdr>
                                                        <w:top w:val="none" w:sz="0" w:space="0" w:color="auto"/>
                                                        <w:left w:val="none" w:sz="0" w:space="0" w:color="auto"/>
                                                        <w:bottom w:val="none" w:sz="0" w:space="0" w:color="auto"/>
                                                        <w:right w:val="none" w:sz="0" w:space="0" w:color="auto"/>
                                                      </w:divBdr>
                                                      <w:divsChild>
                                                        <w:div w:id="1455515705">
                                                          <w:marLeft w:val="0"/>
                                                          <w:marRight w:val="0"/>
                                                          <w:marTop w:val="0"/>
                                                          <w:marBottom w:val="0"/>
                                                          <w:divBdr>
                                                            <w:top w:val="none" w:sz="0" w:space="0" w:color="auto"/>
                                                            <w:left w:val="none" w:sz="0" w:space="0" w:color="auto"/>
                                                            <w:bottom w:val="none" w:sz="0" w:space="0" w:color="auto"/>
                                                            <w:right w:val="none" w:sz="0" w:space="0" w:color="auto"/>
                                                          </w:divBdr>
                                                          <w:divsChild>
                                                            <w:div w:id="2083596663">
                                                              <w:marLeft w:val="0"/>
                                                              <w:marRight w:val="0"/>
                                                              <w:marTop w:val="0"/>
                                                              <w:marBottom w:val="0"/>
                                                              <w:divBdr>
                                                                <w:top w:val="none" w:sz="0" w:space="0" w:color="auto"/>
                                                                <w:left w:val="none" w:sz="0" w:space="0" w:color="auto"/>
                                                                <w:bottom w:val="none" w:sz="0" w:space="0" w:color="auto"/>
                                                                <w:right w:val="none" w:sz="0" w:space="0" w:color="auto"/>
                                                              </w:divBdr>
                                                              <w:divsChild>
                                                                <w:div w:id="85227722">
                                                                  <w:marLeft w:val="0"/>
                                                                  <w:marRight w:val="0"/>
                                                                  <w:marTop w:val="0"/>
                                                                  <w:marBottom w:val="0"/>
                                                                  <w:divBdr>
                                                                    <w:top w:val="none" w:sz="0" w:space="0" w:color="auto"/>
                                                                    <w:left w:val="none" w:sz="0" w:space="0" w:color="auto"/>
                                                                    <w:bottom w:val="none" w:sz="0" w:space="0" w:color="auto"/>
                                                                    <w:right w:val="none" w:sz="0" w:space="0" w:color="auto"/>
                                                                  </w:divBdr>
                                                                  <w:divsChild>
                                                                    <w:div w:id="1114251673">
                                                                      <w:marLeft w:val="45"/>
                                                                      <w:marRight w:val="45"/>
                                                                      <w:marTop w:val="15"/>
                                                                      <w:marBottom w:val="0"/>
                                                                      <w:divBdr>
                                                                        <w:top w:val="none" w:sz="0" w:space="0" w:color="auto"/>
                                                                        <w:left w:val="none" w:sz="0" w:space="0" w:color="auto"/>
                                                                        <w:bottom w:val="none" w:sz="0" w:space="0" w:color="auto"/>
                                                                        <w:right w:val="none" w:sz="0" w:space="0" w:color="auto"/>
                                                                      </w:divBdr>
                                                                      <w:divsChild>
                                                                        <w:div w:id="7766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0526897">
                  <w:marLeft w:val="0"/>
                  <w:marRight w:val="0"/>
                  <w:marTop w:val="0"/>
                  <w:marBottom w:val="0"/>
                  <w:divBdr>
                    <w:top w:val="none" w:sz="0" w:space="0" w:color="auto"/>
                    <w:left w:val="none" w:sz="0" w:space="0" w:color="auto"/>
                    <w:bottom w:val="none" w:sz="0" w:space="0" w:color="auto"/>
                    <w:right w:val="none" w:sz="0" w:space="0" w:color="auto"/>
                  </w:divBdr>
                  <w:divsChild>
                    <w:div w:id="1562518322">
                      <w:marLeft w:val="0"/>
                      <w:marRight w:val="0"/>
                      <w:marTop w:val="0"/>
                      <w:marBottom w:val="0"/>
                      <w:divBdr>
                        <w:top w:val="none" w:sz="0" w:space="0" w:color="auto"/>
                        <w:left w:val="none" w:sz="0" w:space="0" w:color="auto"/>
                        <w:bottom w:val="none" w:sz="0" w:space="0" w:color="auto"/>
                        <w:right w:val="none" w:sz="0" w:space="0" w:color="auto"/>
                      </w:divBdr>
                      <w:divsChild>
                        <w:div w:id="873346181">
                          <w:marLeft w:val="0"/>
                          <w:marRight w:val="0"/>
                          <w:marTop w:val="0"/>
                          <w:marBottom w:val="0"/>
                          <w:divBdr>
                            <w:top w:val="none" w:sz="0" w:space="0" w:color="auto"/>
                            <w:left w:val="none" w:sz="0" w:space="0" w:color="auto"/>
                            <w:bottom w:val="none" w:sz="0" w:space="0" w:color="auto"/>
                            <w:right w:val="none" w:sz="0" w:space="0" w:color="auto"/>
                          </w:divBdr>
                          <w:divsChild>
                            <w:div w:id="376857068">
                              <w:marLeft w:val="0"/>
                              <w:marRight w:val="0"/>
                              <w:marTop w:val="0"/>
                              <w:marBottom w:val="420"/>
                              <w:divBdr>
                                <w:top w:val="none" w:sz="0" w:space="0" w:color="auto"/>
                                <w:left w:val="none" w:sz="0" w:space="0" w:color="auto"/>
                                <w:bottom w:val="none" w:sz="0" w:space="0" w:color="auto"/>
                                <w:right w:val="none" w:sz="0" w:space="0" w:color="auto"/>
                              </w:divBdr>
                              <w:divsChild>
                                <w:div w:id="1272973820">
                                  <w:marLeft w:val="0"/>
                                  <w:marRight w:val="0"/>
                                  <w:marTop w:val="0"/>
                                  <w:marBottom w:val="0"/>
                                  <w:divBdr>
                                    <w:top w:val="none" w:sz="0" w:space="0" w:color="auto"/>
                                    <w:left w:val="none" w:sz="0" w:space="0" w:color="auto"/>
                                    <w:bottom w:val="none" w:sz="0" w:space="0" w:color="auto"/>
                                    <w:right w:val="none" w:sz="0" w:space="0" w:color="auto"/>
                                  </w:divBdr>
                                </w:div>
                                <w:div w:id="1261446397">
                                  <w:marLeft w:val="0"/>
                                  <w:marRight w:val="0"/>
                                  <w:marTop w:val="0"/>
                                  <w:marBottom w:val="0"/>
                                  <w:divBdr>
                                    <w:top w:val="none" w:sz="0" w:space="0" w:color="auto"/>
                                    <w:left w:val="none" w:sz="0" w:space="0" w:color="auto"/>
                                    <w:bottom w:val="none" w:sz="0" w:space="0" w:color="auto"/>
                                    <w:right w:val="none" w:sz="0" w:space="0" w:color="auto"/>
                                  </w:divBdr>
                                  <w:divsChild>
                                    <w:div w:id="303513658">
                                      <w:marLeft w:val="0"/>
                                      <w:marRight w:val="0"/>
                                      <w:marTop w:val="0"/>
                                      <w:marBottom w:val="0"/>
                                      <w:divBdr>
                                        <w:top w:val="none" w:sz="0" w:space="0" w:color="auto"/>
                                        <w:left w:val="none" w:sz="0" w:space="0" w:color="auto"/>
                                        <w:bottom w:val="none" w:sz="0" w:space="0" w:color="auto"/>
                                        <w:right w:val="none" w:sz="0" w:space="0" w:color="auto"/>
                                      </w:divBdr>
                                    </w:div>
                                    <w:div w:id="1630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790571">
                  <w:marLeft w:val="0"/>
                  <w:marRight w:val="0"/>
                  <w:marTop w:val="0"/>
                  <w:marBottom w:val="0"/>
                  <w:divBdr>
                    <w:top w:val="none" w:sz="0" w:space="0" w:color="auto"/>
                    <w:left w:val="none" w:sz="0" w:space="0" w:color="auto"/>
                    <w:bottom w:val="none" w:sz="0" w:space="0" w:color="auto"/>
                    <w:right w:val="none" w:sz="0" w:space="0" w:color="auto"/>
                  </w:divBdr>
                  <w:divsChild>
                    <w:div w:id="1057704364">
                      <w:marLeft w:val="0"/>
                      <w:marRight w:val="0"/>
                      <w:marTop w:val="0"/>
                      <w:marBottom w:val="0"/>
                      <w:divBdr>
                        <w:top w:val="none" w:sz="0" w:space="0" w:color="auto"/>
                        <w:left w:val="none" w:sz="0" w:space="0" w:color="auto"/>
                        <w:bottom w:val="none" w:sz="0" w:space="0" w:color="auto"/>
                        <w:right w:val="none" w:sz="0" w:space="0" w:color="auto"/>
                      </w:divBdr>
                      <w:divsChild>
                        <w:div w:id="945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918982">
      <w:bodyDiv w:val="1"/>
      <w:marLeft w:val="0"/>
      <w:marRight w:val="0"/>
      <w:marTop w:val="0"/>
      <w:marBottom w:val="0"/>
      <w:divBdr>
        <w:top w:val="none" w:sz="0" w:space="0" w:color="auto"/>
        <w:left w:val="none" w:sz="0" w:space="0" w:color="auto"/>
        <w:bottom w:val="none" w:sz="0" w:space="0" w:color="auto"/>
        <w:right w:val="none" w:sz="0" w:space="0" w:color="auto"/>
      </w:divBdr>
    </w:div>
    <w:div w:id="1702777576">
      <w:bodyDiv w:val="1"/>
      <w:marLeft w:val="0"/>
      <w:marRight w:val="0"/>
      <w:marTop w:val="0"/>
      <w:marBottom w:val="0"/>
      <w:divBdr>
        <w:top w:val="none" w:sz="0" w:space="0" w:color="auto"/>
        <w:left w:val="none" w:sz="0" w:space="0" w:color="auto"/>
        <w:bottom w:val="none" w:sz="0" w:space="0" w:color="auto"/>
        <w:right w:val="none" w:sz="0" w:space="0" w:color="auto"/>
      </w:divBdr>
      <w:divsChild>
        <w:div w:id="1239755866">
          <w:marLeft w:val="0"/>
          <w:marRight w:val="0"/>
          <w:marTop w:val="0"/>
          <w:marBottom w:val="390"/>
          <w:divBdr>
            <w:top w:val="none" w:sz="0" w:space="0" w:color="auto"/>
            <w:left w:val="none" w:sz="0" w:space="0" w:color="auto"/>
            <w:bottom w:val="none" w:sz="0" w:space="0" w:color="auto"/>
            <w:right w:val="none" w:sz="0" w:space="0" w:color="auto"/>
          </w:divBdr>
          <w:divsChild>
            <w:div w:id="1711103241">
              <w:marLeft w:val="0"/>
              <w:marRight w:val="0"/>
              <w:marTop w:val="0"/>
              <w:marBottom w:val="0"/>
              <w:divBdr>
                <w:top w:val="none" w:sz="0" w:space="0" w:color="auto"/>
                <w:left w:val="none" w:sz="0" w:space="0" w:color="auto"/>
                <w:bottom w:val="none" w:sz="0" w:space="0" w:color="auto"/>
                <w:right w:val="none" w:sz="0" w:space="0" w:color="auto"/>
              </w:divBdr>
              <w:divsChild>
                <w:div w:id="2128159545">
                  <w:marLeft w:val="0"/>
                  <w:marRight w:val="0"/>
                  <w:marTop w:val="0"/>
                  <w:marBottom w:val="0"/>
                  <w:divBdr>
                    <w:top w:val="none" w:sz="0" w:space="0" w:color="auto"/>
                    <w:left w:val="none" w:sz="0" w:space="0" w:color="auto"/>
                    <w:bottom w:val="none" w:sz="0" w:space="0" w:color="auto"/>
                    <w:right w:val="none" w:sz="0" w:space="0" w:color="auto"/>
                  </w:divBdr>
                  <w:divsChild>
                    <w:div w:id="1897666298">
                      <w:marLeft w:val="0"/>
                      <w:marRight w:val="0"/>
                      <w:marTop w:val="0"/>
                      <w:marBottom w:val="0"/>
                      <w:divBdr>
                        <w:top w:val="none" w:sz="0" w:space="0" w:color="auto"/>
                        <w:left w:val="none" w:sz="0" w:space="0" w:color="auto"/>
                        <w:bottom w:val="none" w:sz="0" w:space="0" w:color="auto"/>
                        <w:right w:val="none" w:sz="0" w:space="0" w:color="auto"/>
                      </w:divBdr>
                      <w:divsChild>
                        <w:div w:id="1345399420">
                          <w:marLeft w:val="0"/>
                          <w:marRight w:val="0"/>
                          <w:marTop w:val="0"/>
                          <w:marBottom w:val="0"/>
                          <w:divBdr>
                            <w:top w:val="none" w:sz="0" w:space="0" w:color="auto"/>
                            <w:left w:val="none" w:sz="0" w:space="0" w:color="auto"/>
                            <w:bottom w:val="none" w:sz="0" w:space="0" w:color="auto"/>
                            <w:right w:val="none" w:sz="0" w:space="0" w:color="auto"/>
                          </w:divBdr>
                          <w:divsChild>
                            <w:div w:id="1297294190">
                              <w:marLeft w:val="0"/>
                              <w:marRight w:val="0"/>
                              <w:marTop w:val="0"/>
                              <w:marBottom w:val="0"/>
                              <w:divBdr>
                                <w:top w:val="none" w:sz="0" w:space="0" w:color="auto"/>
                                <w:left w:val="none" w:sz="0" w:space="0" w:color="auto"/>
                                <w:bottom w:val="none" w:sz="0" w:space="0" w:color="auto"/>
                                <w:right w:val="none" w:sz="0" w:space="0" w:color="auto"/>
                              </w:divBdr>
                              <w:divsChild>
                                <w:div w:id="2133667845">
                                  <w:marLeft w:val="45"/>
                                  <w:marRight w:val="45"/>
                                  <w:marTop w:val="15"/>
                                  <w:marBottom w:val="0"/>
                                  <w:divBdr>
                                    <w:top w:val="none" w:sz="0" w:space="0" w:color="auto"/>
                                    <w:left w:val="none" w:sz="0" w:space="0" w:color="auto"/>
                                    <w:bottom w:val="none" w:sz="0" w:space="0" w:color="auto"/>
                                    <w:right w:val="none" w:sz="0" w:space="0" w:color="auto"/>
                                  </w:divBdr>
                                  <w:divsChild>
                                    <w:div w:id="4109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28952">
          <w:marLeft w:val="0"/>
          <w:marRight w:val="0"/>
          <w:marTop w:val="0"/>
          <w:marBottom w:val="390"/>
          <w:divBdr>
            <w:top w:val="none" w:sz="0" w:space="0" w:color="auto"/>
            <w:left w:val="none" w:sz="0" w:space="0" w:color="auto"/>
            <w:bottom w:val="none" w:sz="0" w:space="0" w:color="auto"/>
            <w:right w:val="none" w:sz="0" w:space="0" w:color="auto"/>
          </w:divBdr>
          <w:divsChild>
            <w:div w:id="254367084">
              <w:marLeft w:val="0"/>
              <w:marRight w:val="0"/>
              <w:marTop w:val="0"/>
              <w:marBottom w:val="0"/>
              <w:divBdr>
                <w:top w:val="none" w:sz="0" w:space="0" w:color="auto"/>
                <w:left w:val="none" w:sz="0" w:space="0" w:color="auto"/>
                <w:bottom w:val="none" w:sz="0" w:space="0" w:color="auto"/>
                <w:right w:val="none" w:sz="0" w:space="0" w:color="auto"/>
              </w:divBdr>
              <w:divsChild>
                <w:div w:id="77754426">
                  <w:marLeft w:val="0"/>
                  <w:marRight w:val="0"/>
                  <w:marTop w:val="0"/>
                  <w:marBottom w:val="0"/>
                  <w:divBdr>
                    <w:top w:val="none" w:sz="0" w:space="0" w:color="auto"/>
                    <w:left w:val="none" w:sz="0" w:space="0" w:color="auto"/>
                    <w:bottom w:val="none" w:sz="0" w:space="0" w:color="auto"/>
                    <w:right w:val="none" w:sz="0" w:space="0" w:color="auto"/>
                  </w:divBdr>
                  <w:divsChild>
                    <w:div w:id="1504197810">
                      <w:marLeft w:val="0"/>
                      <w:marRight w:val="0"/>
                      <w:marTop w:val="0"/>
                      <w:marBottom w:val="0"/>
                      <w:divBdr>
                        <w:top w:val="none" w:sz="0" w:space="0" w:color="auto"/>
                        <w:left w:val="none" w:sz="0" w:space="0" w:color="auto"/>
                        <w:bottom w:val="none" w:sz="0" w:space="0" w:color="auto"/>
                        <w:right w:val="none" w:sz="0" w:space="0" w:color="auto"/>
                      </w:divBdr>
                      <w:divsChild>
                        <w:div w:id="66609097">
                          <w:marLeft w:val="0"/>
                          <w:marRight w:val="0"/>
                          <w:marTop w:val="0"/>
                          <w:marBottom w:val="0"/>
                          <w:divBdr>
                            <w:top w:val="none" w:sz="0" w:space="0" w:color="auto"/>
                            <w:left w:val="none" w:sz="0" w:space="0" w:color="auto"/>
                            <w:bottom w:val="none" w:sz="0" w:space="0" w:color="auto"/>
                            <w:right w:val="none" w:sz="0" w:space="0" w:color="auto"/>
                          </w:divBdr>
                          <w:divsChild>
                            <w:div w:id="1903976438">
                              <w:marLeft w:val="0"/>
                              <w:marRight w:val="0"/>
                              <w:marTop w:val="0"/>
                              <w:marBottom w:val="0"/>
                              <w:divBdr>
                                <w:top w:val="none" w:sz="0" w:space="0" w:color="auto"/>
                                <w:left w:val="none" w:sz="0" w:space="0" w:color="auto"/>
                                <w:bottom w:val="none" w:sz="0" w:space="0" w:color="auto"/>
                                <w:right w:val="none" w:sz="0" w:space="0" w:color="auto"/>
                              </w:divBdr>
                              <w:divsChild>
                                <w:div w:id="2037464808">
                                  <w:marLeft w:val="45"/>
                                  <w:marRight w:val="45"/>
                                  <w:marTop w:val="15"/>
                                  <w:marBottom w:val="0"/>
                                  <w:divBdr>
                                    <w:top w:val="none" w:sz="0" w:space="0" w:color="auto"/>
                                    <w:left w:val="none" w:sz="0" w:space="0" w:color="auto"/>
                                    <w:bottom w:val="none" w:sz="0" w:space="0" w:color="auto"/>
                                    <w:right w:val="none" w:sz="0" w:space="0" w:color="auto"/>
                                  </w:divBdr>
                                  <w:divsChild>
                                    <w:div w:id="5507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051721">
      <w:bodyDiv w:val="1"/>
      <w:marLeft w:val="0"/>
      <w:marRight w:val="0"/>
      <w:marTop w:val="0"/>
      <w:marBottom w:val="0"/>
      <w:divBdr>
        <w:top w:val="none" w:sz="0" w:space="0" w:color="auto"/>
        <w:left w:val="none" w:sz="0" w:space="0" w:color="auto"/>
        <w:bottom w:val="none" w:sz="0" w:space="0" w:color="auto"/>
        <w:right w:val="none" w:sz="0" w:space="0" w:color="auto"/>
      </w:divBdr>
    </w:div>
    <w:div w:id="1844007219">
      <w:bodyDiv w:val="1"/>
      <w:marLeft w:val="0"/>
      <w:marRight w:val="0"/>
      <w:marTop w:val="0"/>
      <w:marBottom w:val="0"/>
      <w:divBdr>
        <w:top w:val="none" w:sz="0" w:space="0" w:color="auto"/>
        <w:left w:val="none" w:sz="0" w:space="0" w:color="auto"/>
        <w:bottom w:val="none" w:sz="0" w:space="0" w:color="auto"/>
        <w:right w:val="none" w:sz="0" w:space="0" w:color="auto"/>
      </w:divBdr>
    </w:div>
    <w:div w:id="1844782264">
      <w:bodyDiv w:val="1"/>
      <w:marLeft w:val="0"/>
      <w:marRight w:val="0"/>
      <w:marTop w:val="0"/>
      <w:marBottom w:val="0"/>
      <w:divBdr>
        <w:top w:val="none" w:sz="0" w:space="0" w:color="auto"/>
        <w:left w:val="none" w:sz="0" w:space="0" w:color="auto"/>
        <w:bottom w:val="none" w:sz="0" w:space="0" w:color="auto"/>
        <w:right w:val="none" w:sz="0" w:space="0" w:color="auto"/>
      </w:divBdr>
    </w:div>
    <w:div w:id="1861117111">
      <w:bodyDiv w:val="1"/>
      <w:marLeft w:val="0"/>
      <w:marRight w:val="0"/>
      <w:marTop w:val="0"/>
      <w:marBottom w:val="0"/>
      <w:divBdr>
        <w:top w:val="none" w:sz="0" w:space="0" w:color="auto"/>
        <w:left w:val="none" w:sz="0" w:space="0" w:color="auto"/>
        <w:bottom w:val="none" w:sz="0" w:space="0" w:color="auto"/>
        <w:right w:val="none" w:sz="0" w:space="0" w:color="auto"/>
      </w:divBdr>
    </w:div>
    <w:div w:id="1900633952">
      <w:bodyDiv w:val="1"/>
      <w:marLeft w:val="0"/>
      <w:marRight w:val="0"/>
      <w:marTop w:val="0"/>
      <w:marBottom w:val="0"/>
      <w:divBdr>
        <w:top w:val="none" w:sz="0" w:space="0" w:color="auto"/>
        <w:left w:val="none" w:sz="0" w:space="0" w:color="auto"/>
        <w:bottom w:val="none" w:sz="0" w:space="0" w:color="auto"/>
        <w:right w:val="none" w:sz="0" w:space="0" w:color="auto"/>
      </w:divBdr>
      <w:divsChild>
        <w:div w:id="2050756579">
          <w:marLeft w:val="0"/>
          <w:marRight w:val="0"/>
          <w:marTop w:val="0"/>
          <w:marBottom w:val="0"/>
          <w:divBdr>
            <w:top w:val="none" w:sz="0" w:space="0" w:color="auto"/>
            <w:left w:val="none" w:sz="0" w:space="0" w:color="auto"/>
            <w:bottom w:val="none" w:sz="0" w:space="0" w:color="auto"/>
            <w:right w:val="none" w:sz="0" w:space="0" w:color="auto"/>
          </w:divBdr>
        </w:div>
      </w:divsChild>
    </w:div>
    <w:div w:id="1987202082">
      <w:bodyDiv w:val="1"/>
      <w:marLeft w:val="0"/>
      <w:marRight w:val="0"/>
      <w:marTop w:val="0"/>
      <w:marBottom w:val="0"/>
      <w:divBdr>
        <w:top w:val="none" w:sz="0" w:space="0" w:color="auto"/>
        <w:left w:val="none" w:sz="0" w:space="0" w:color="auto"/>
        <w:bottom w:val="none" w:sz="0" w:space="0" w:color="auto"/>
        <w:right w:val="none" w:sz="0" w:space="0" w:color="auto"/>
      </w:divBdr>
    </w:div>
    <w:div w:id="20040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planalto.gov.br/ccivil_03/constituicao/Emendas/Emc/emc49.htm" TargetMode="External"/><Relationship Id="rId21" Type="http://schemas.openxmlformats.org/officeDocument/2006/relationships/hyperlink" Target="http://www.planalto.gov.br/ccivil_03/constituicao/Emendas/Emc/emc69.htm" TargetMode="External"/><Relationship Id="rId22" Type="http://schemas.openxmlformats.org/officeDocument/2006/relationships/hyperlink" Target="http://www.planalto.gov.br/ccivil_03/constituicao/Emendas/Emc/emc69.htm" TargetMode="External"/><Relationship Id="rId23" Type="http://schemas.openxmlformats.org/officeDocument/2006/relationships/hyperlink" Target="http://www.planalto.gov.br/ccivil_03/constituicao/Emendas/Emc/emc19.htm" TargetMode="External"/><Relationship Id="rId24" Type="http://schemas.openxmlformats.org/officeDocument/2006/relationships/image" Target="media/image5.jpeg"/><Relationship Id="rId25" Type="http://schemas.openxmlformats.org/officeDocument/2006/relationships/printerSettings" Target="printerSettings/printerSettings1.bin"/><Relationship Id="rId26" Type="http://schemas.openxmlformats.org/officeDocument/2006/relationships/hyperlink" Target="http://www.planalto.gov.br/ccivil_03/constituicao/Emendas/Emc/emc53.htm" TargetMode="External"/><Relationship Id="rId27" Type="http://schemas.openxmlformats.org/officeDocument/2006/relationships/hyperlink" Target="http://www.planalto.gov.br/ccivil_03/LEIS/LEIS_2001/L10257.htm" TargetMode="External"/><Relationship Id="rId28" Type="http://schemas.openxmlformats.org/officeDocument/2006/relationships/hyperlink" Target="http://www.planalto.gov.br/ccivil_03/_Ato2015-2018/2016/Lei/L13311.htm" TargetMode="External"/><Relationship Id="rId29" Type="http://schemas.openxmlformats.org/officeDocument/2006/relationships/hyperlink" Target="http://www.planalto.gov.br/ccivil_03/LEIS/LEIS_2001/L10257.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file:///C:\Users\LENE\Downloads\intertemas.unitoledo.br\revista\index.php\ETIC\article\viewFile\1685\1604" TargetMode="External"/><Relationship Id="rId31" Type="http://schemas.openxmlformats.org/officeDocument/2006/relationships/hyperlink" Target="file:///C:\Users\LENE\Downloads\www.esmeg.org.br\pdfMural\dr._bruno_pontes" TargetMode="External"/><Relationship Id="rId32" Type="http://schemas.openxmlformats.org/officeDocument/2006/relationships/printerSettings" Target="printerSettings/printerSettings2.bin"/><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www.planalto.gov.br/ccivil_03/constituicao/Emendas/Emc/emc08.htm" TargetMode="External"/><Relationship Id="rId13" Type="http://schemas.openxmlformats.org/officeDocument/2006/relationships/hyperlink" Target="http://www.planalto.gov.br/ccivil_03/constituicao/Emendas/Emc/emc08.htm" TargetMode="External"/><Relationship Id="rId14" Type="http://schemas.openxmlformats.org/officeDocument/2006/relationships/hyperlink" Target="http://www.planalto.gov.br/ccivil_03/constituicao/Emendas/Emc/emc69.htm" TargetMode="External"/><Relationship Id="rId15" Type="http://schemas.openxmlformats.org/officeDocument/2006/relationships/hyperlink" Target="http://www.planalto.gov.br/ccivil_03/constituicao/Emendas/Emc/emc19.htm" TargetMode="External"/><Relationship Id="rId16" Type="http://schemas.openxmlformats.org/officeDocument/2006/relationships/hyperlink" Target="http://www.planalto.gov.br/ccivil_03/LEIS/L9433.htm" TargetMode="External"/><Relationship Id="rId17" Type="http://schemas.openxmlformats.org/officeDocument/2006/relationships/hyperlink" Target="http://www.planalto.gov.br/ccivil_03/constituicao/Emendas/Emc/emc19.htm" TargetMode="External"/><Relationship Id="rId18" Type="http://schemas.openxmlformats.org/officeDocument/2006/relationships/hyperlink" Target="http://www.planalto.gov.br/ccivil_03/constituicao/Emendas/Emc/emc49.htm" TargetMode="External"/><Relationship Id="rId19" Type="http://schemas.openxmlformats.org/officeDocument/2006/relationships/hyperlink" Target="http://www.planalto.gov.br/ccivil_03/constituicao/Emendas/Emc/emc4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59E5B-AB9D-644F-84B4-896CAC29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5671</Words>
  <Characters>32328</Characters>
  <Application>Microsoft Macintosh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CETUR                             FUNDAÇÃO JOAO MANGABEIRA</Company>
  <LinksUpToDate>false</LinksUpToDate>
  <CharactersWithSpaces>37924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KERIMA</dc:creator>
  <cp:lastModifiedBy>Brasa</cp:lastModifiedBy>
  <cp:revision>4</cp:revision>
  <cp:lastPrinted>2017-09-10T21:32:00Z</cp:lastPrinted>
  <dcterms:created xsi:type="dcterms:W3CDTF">2017-10-20T17:58:00Z</dcterms:created>
  <dcterms:modified xsi:type="dcterms:W3CDTF">2017-10-20T21:43:00Z</dcterms:modified>
</cp:coreProperties>
</file>